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CB" w:rsidRPr="00BE3258" w:rsidRDefault="00342ACB"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lang w:val="sr-Cyrl-CS"/>
        </w:rPr>
      </w:pPr>
    </w:p>
    <w:p w:rsidR="00342ACB" w:rsidRPr="000D084B" w:rsidRDefault="00342ACB" w:rsidP="00342ACB">
      <w:pPr>
        <w:jc w:val="both"/>
        <w:rPr>
          <w:rFonts w:ascii="Times New Roman" w:hAnsi="Times New Roman" w:cs="Times New Roman"/>
          <w:lang w:val="sr-Cyrl-CS"/>
        </w:rPr>
      </w:pP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b/>
          <w:u w:val="single"/>
          <w:lang w:val="sr-Cyrl-CS"/>
        </w:rPr>
        <w:t>ГРАДСКА ОПШТИНА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 xml:space="preserve">Ул. Јанка Катића бр. 6 </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11400 Младеновац</w:t>
      </w:r>
    </w:p>
    <w:p w:rsidR="009F3EFD" w:rsidRPr="000D084B" w:rsidRDefault="009F3EFD" w:rsidP="009F3EFD">
      <w:pPr>
        <w:pStyle w:val="NoSpacing"/>
        <w:jc w:val="center"/>
        <w:rPr>
          <w:rFonts w:ascii="Times New Roman" w:hAnsi="Times New Roman" w:cs="Times New Roman"/>
          <w:lang w:val="sr-Cyrl-CS"/>
        </w:rPr>
      </w:pPr>
      <w:r w:rsidRPr="000D084B">
        <w:rPr>
          <w:rFonts w:ascii="Times New Roman" w:hAnsi="Times New Roman" w:cs="Times New Roman"/>
          <w:lang w:val="sr-Cyrl-CS"/>
        </w:rPr>
        <w:t>тел./факс: 011/8241-600; 011/8230-145</w:t>
      </w:r>
    </w:p>
    <w:p w:rsidR="009F3EFD" w:rsidRPr="000D084B" w:rsidRDefault="009F3EFD" w:rsidP="009F3EFD">
      <w:pPr>
        <w:pStyle w:val="NoSpacing"/>
        <w:jc w:val="center"/>
        <w:rPr>
          <w:rFonts w:ascii="Times New Roman" w:hAnsi="Times New Roman" w:cs="Times New Roman"/>
          <w:b/>
          <w:u w:val="single"/>
          <w:lang w:val="sr-Cyrl-CS"/>
        </w:rPr>
      </w:pPr>
      <w:r w:rsidRPr="000D084B">
        <w:rPr>
          <w:rFonts w:ascii="Times New Roman" w:hAnsi="Times New Roman" w:cs="Times New Roman"/>
          <w:lang w:val="sr-Cyrl-CS"/>
        </w:rPr>
        <w:t>www.mladenovac.rs</w:t>
      </w:r>
    </w:p>
    <w:p w:rsidR="00342ACB" w:rsidRDefault="00342ACB" w:rsidP="00342ACB">
      <w:pPr>
        <w:jc w:val="both"/>
        <w:rPr>
          <w:rFonts w:ascii="Times New Roman" w:hAnsi="Times New Roman" w:cs="Times New Roman"/>
          <w:b/>
          <w:bCs/>
        </w:rPr>
      </w:pPr>
    </w:p>
    <w:p w:rsidR="00C33B91" w:rsidRPr="00C33B91" w:rsidRDefault="00C33B91" w:rsidP="00342ACB">
      <w:pPr>
        <w:jc w:val="both"/>
        <w:rPr>
          <w:rFonts w:ascii="Times New Roman" w:hAnsi="Times New Roman" w:cs="Times New Roman"/>
        </w:rPr>
      </w:pPr>
    </w:p>
    <w:p w:rsidR="00342ACB" w:rsidRPr="000D084B" w:rsidRDefault="00342ACB" w:rsidP="00342ACB">
      <w:pPr>
        <w:jc w:val="both"/>
        <w:rPr>
          <w:rFonts w:ascii="Times New Roman" w:hAnsi="Times New Roman" w:cs="Times New Roman"/>
          <w:b/>
          <w:lang w:val="sr-Latn-CS"/>
        </w:rPr>
      </w:pPr>
    </w:p>
    <w:p w:rsidR="00342ACB" w:rsidRPr="000D084B" w:rsidRDefault="00342ACB" w:rsidP="00342ACB">
      <w:pPr>
        <w:jc w:val="both"/>
        <w:rPr>
          <w:rFonts w:ascii="Times New Roman" w:hAnsi="Times New Roman" w:cs="Times New Roman"/>
          <w:lang w:val="sr-Latn-CS"/>
        </w:rPr>
      </w:pPr>
    </w:p>
    <w:p w:rsidR="009F3EFD" w:rsidRPr="000D084B"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0D084B">
        <w:rPr>
          <w:rFonts w:ascii="Times New Roman" w:hAnsi="Times New Roman" w:cs="Times New Roman"/>
          <w:b/>
          <w:bCs/>
          <w:sz w:val="32"/>
          <w:szCs w:val="32"/>
        </w:rPr>
        <w:t>КОНКУРСНА ДОКУМЕНТАЦИЈА</w:t>
      </w:r>
    </w:p>
    <w:p w:rsidR="009F3EFD" w:rsidRPr="00F20D2F" w:rsidRDefault="009F3EFD" w:rsidP="009F3EFD">
      <w:pPr>
        <w:tabs>
          <w:tab w:val="left" w:pos="720"/>
        </w:tabs>
        <w:autoSpaceDE w:val="0"/>
        <w:autoSpaceDN w:val="0"/>
        <w:adjustRightInd w:val="0"/>
        <w:spacing w:before="240"/>
        <w:jc w:val="center"/>
        <w:rPr>
          <w:rFonts w:ascii="Times New Roman" w:hAnsi="Times New Roman" w:cs="Times New Roman"/>
          <w:b/>
          <w:bCs/>
          <w:sz w:val="32"/>
          <w:szCs w:val="32"/>
        </w:rPr>
      </w:pPr>
      <w:r w:rsidRPr="000D084B">
        <w:rPr>
          <w:rFonts w:ascii="Times New Roman" w:hAnsi="Times New Roman" w:cs="Times New Roman"/>
          <w:b/>
          <w:bCs/>
          <w:sz w:val="32"/>
          <w:szCs w:val="32"/>
          <w:lang w:val="sr-Cyrl-CS"/>
        </w:rPr>
        <w:t>ЈН</w:t>
      </w:r>
      <w:r w:rsidR="00FD3909">
        <w:rPr>
          <w:rFonts w:ascii="Times New Roman" w:hAnsi="Times New Roman" w:cs="Times New Roman"/>
          <w:b/>
          <w:bCs/>
          <w:sz w:val="32"/>
          <w:szCs w:val="32"/>
          <w:lang w:val="sr-Cyrl-CS"/>
        </w:rPr>
        <w:t>МВ</w:t>
      </w:r>
      <w:r w:rsidRPr="000D084B">
        <w:rPr>
          <w:rFonts w:ascii="Times New Roman" w:hAnsi="Times New Roman" w:cs="Times New Roman"/>
          <w:b/>
          <w:bCs/>
          <w:sz w:val="32"/>
          <w:szCs w:val="32"/>
          <w:lang w:val="sr-Cyrl-CS"/>
        </w:rPr>
        <w:t xml:space="preserve"> БРОЈ </w:t>
      </w:r>
      <w:r w:rsidR="008B7E83">
        <w:rPr>
          <w:rFonts w:ascii="Times New Roman" w:hAnsi="Times New Roman" w:cs="Times New Roman"/>
          <w:b/>
          <w:bCs/>
          <w:sz w:val="32"/>
          <w:szCs w:val="32"/>
          <w:lang w:val="sr-Cyrl-CS"/>
        </w:rPr>
        <w:t>2</w:t>
      </w:r>
      <w:r w:rsidR="00CB5998">
        <w:rPr>
          <w:rFonts w:ascii="Times New Roman" w:hAnsi="Times New Roman" w:cs="Times New Roman"/>
          <w:b/>
          <w:bCs/>
          <w:sz w:val="32"/>
          <w:szCs w:val="32"/>
          <w:lang w:val="sr-Cyrl-CS"/>
        </w:rPr>
        <w:t>.</w:t>
      </w:r>
      <w:r w:rsidR="00AB1C8E">
        <w:rPr>
          <w:rFonts w:ascii="Times New Roman" w:hAnsi="Times New Roman" w:cs="Times New Roman"/>
          <w:b/>
          <w:bCs/>
          <w:sz w:val="32"/>
          <w:szCs w:val="32"/>
        </w:rPr>
        <w:t>22</w:t>
      </w:r>
      <w:r w:rsidR="00645A61">
        <w:rPr>
          <w:rFonts w:ascii="Times New Roman" w:hAnsi="Times New Roman" w:cs="Times New Roman"/>
          <w:b/>
          <w:bCs/>
          <w:sz w:val="32"/>
          <w:szCs w:val="32"/>
          <w:lang w:val="sr-Cyrl-CS"/>
        </w:rPr>
        <w:t>/201</w:t>
      </w:r>
      <w:r w:rsidR="008B7E83">
        <w:rPr>
          <w:rFonts w:ascii="Times New Roman" w:hAnsi="Times New Roman" w:cs="Times New Roman"/>
          <w:b/>
          <w:bCs/>
          <w:sz w:val="32"/>
          <w:szCs w:val="32"/>
          <w:lang w:val="sr-Cyrl-CS"/>
        </w:rPr>
        <w:t>9</w:t>
      </w:r>
    </w:p>
    <w:p w:rsidR="00342ACB" w:rsidRPr="000D084B" w:rsidRDefault="00342ACB" w:rsidP="00342ACB">
      <w:pPr>
        <w:pStyle w:val="NoSpacing"/>
        <w:jc w:val="center"/>
        <w:rPr>
          <w:rFonts w:ascii="Times New Roman" w:hAnsi="Times New Roman" w:cs="Times New Roman"/>
          <w:b/>
          <w:lang w:val="sr-Cyrl-CS"/>
        </w:rPr>
      </w:pPr>
    </w:p>
    <w:p w:rsidR="00342ACB" w:rsidRDefault="00342ACB" w:rsidP="00342ACB">
      <w:pPr>
        <w:rPr>
          <w:rFonts w:ascii="Times New Roman" w:hAnsi="Times New Roman" w:cs="Times New Roman"/>
          <w:lang w:val="sr-Cyrl-CS"/>
        </w:rPr>
      </w:pPr>
    </w:p>
    <w:p w:rsidR="00C33B91" w:rsidRDefault="00C33B91" w:rsidP="00342ACB">
      <w:pPr>
        <w:rPr>
          <w:rFonts w:ascii="Times New Roman" w:hAnsi="Times New Roman" w:cs="Times New Roman"/>
          <w:lang w:val="sr-Cyrl-CS"/>
        </w:rPr>
      </w:pPr>
    </w:p>
    <w:p w:rsidR="00C33B91" w:rsidRPr="000D084B" w:rsidRDefault="00C33B91" w:rsidP="00342ACB">
      <w:pPr>
        <w:rPr>
          <w:rFonts w:ascii="Times New Roman" w:hAnsi="Times New Roman" w:cs="Times New Roman"/>
          <w:lang w:val="sr-Cyrl-CS"/>
        </w:rPr>
      </w:pPr>
    </w:p>
    <w:p w:rsidR="00342ACB" w:rsidRPr="000D084B" w:rsidRDefault="00342ACB" w:rsidP="00342ACB">
      <w:pPr>
        <w:rPr>
          <w:rFonts w:ascii="Times New Roman" w:hAnsi="Times New Roman" w:cs="Times New Roman"/>
          <w:lang w:val="sr-Cyrl-CS"/>
        </w:rPr>
      </w:pPr>
    </w:p>
    <w:p w:rsidR="00AA7167" w:rsidRPr="00D66ACA" w:rsidRDefault="00CB5998" w:rsidP="00D66ACA">
      <w:pPr>
        <w:pStyle w:val="NoSpacing"/>
        <w:jc w:val="center"/>
        <w:rPr>
          <w:rFonts w:ascii="Times New Roman" w:hAnsi="Times New Roman" w:cs="Times New Roman"/>
          <w:b/>
        </w:rPr>
      </w:pPr>
      <w:r w:rsidRPr="00D66ACA">
        <w:rPr>
          <w:rFonts w:ascii="Times New Roman" w:hAnsi="Times New Roman" w:cs="Times New Roman"/>
          <w:b/>
        </w:rPr>
        <w:t xml:space="preserve">ЈАВНА НАБАВКА </w:t>
      </w:r>
      <w:r w:rsidR="00645A61" w:rsidRPr="00D66ACA">
        <w:rPr>
          <w:rFonts w:ascii="Times New Roman" w:hAnsi="Times New Roman" w:cs="Times New Roman"/>
          <w:b/>
        </w:rPr>
        <w:t xml:space="preserve">МАЛЕ ВРЕДНОСТИ </w:t>
      </w:r>
      <w:r w:rsidRPr="00D66ACA">
        <w:rPr>
          <w:rFonts w:ascii="Times New Roman" w:hAnsi="Times New Roman" w:cs="Times New Roman"/>
          <w:b/>
        </w:rPr>
        <w:t>УСЛУГЕ ИЗРАДЕ</w:t>
      </w:r>
    </w:p>
    <w:p w:rsidR="00100056" w:rsidRPr="00AB1C8E" w:rsidRDefault="00AB1C8E" w:rsidP="00D66ACA">
      <w:pPr>
        <w:pStyle w:val="NoSpacing"/>
        <w:jc w:val="center"/>
        <w:rPr>
          <w:rFonts w:ascii="Times New Roman" w:hAnsi="Times New Roman" w:cs="Times New Roman"/>
          <w:b/>
        </w:rPr>
      </w:pPr>
      <w:r>
        <w:rPr>
          <w:rFonts w:ascii="Times New Roman" w:hAnsi="Times New Roman" w:cs="Times New Roman"/>
          <w:b/>
        </w:rPr>
        <w:t>ПЛАНА ДЕТАЉНЕ РЕГУЛАЦИЈЕ У МЗ БАТАШЕВО</w:t>
      </w:r>
    </w:p>
    <w:p w:rsidR="00100056" w:rsidRDefault="00100056" w:rsidP="00342ACB">
      <w:pPr>
        <w:tabs>
          <w:tab w:val="left" w:pos="1080"/>
        </w:tabs>
        <w:jc w:val="center"/>
        <w:rPr>
          <w:rFonts w:ascii="Times New Roman" w:hAnsi="Times New Roman" w:cs="Times New Roman"/>
        </w:rPr>
      </w:pPr>
    </w:p>
    <w:p w:rsidR="00100056" w:rsidRPr="00100056" w:rsidRDefault="00100056" w:rsidP="00342ACB">
      <w:pPr>
        <w:tabs>
          <w:tab w:val="left" w:pos="1080"/>
        </w:tabs>
        <w:jc w:val="center"/>
        <w:rPr>
          <w:rFonts w:ascii="Times New Roman" w:hAnsi="Times New Roman" w:cs="Times New Roman"/>
        </w:rPr>
      </w:pPr>
    </w:p>
    <w:p w:rsidR="00B61E6A" w:rsidRPr="00BB5C49" w:rsidRDefault="00B61E6A" w:rsidP="00342ACB">
      <w:pPr>
        <w:tabs>
          <w:tab w:val="left" w:pos="1080"/>
        </w:tabs>
        <w:jc w:val="center"/>
        <w:rPr>
          <w:rFonts w:ascii="Times New Roman" w:hAnsi="Times New Roman" w:cs="Times New Roman"/>
          <w:lang w:val="sr-Cyrl-CS"/>
        </w:rPr>
      </w:pPr>
      <w:r w:rsidRPr="00BB5C49">
        <w:rPr>
          <w:rFonts w:ascii="Times New Roman" w:hAnsi="Times New Roman" w:cs="Times New Roman"/>
          <w:lang w:val="sr-Cyrl-CS"/>
        </w:rPr>
        <w:t>Јавно отварање понуда обавиће се</w:t>
      </w:r>
      <w:r w:rsidR="00D05AD7" w:rsidRPr="00BB5C49">
        <w:rPr>
          <w:rFonts w:ascii="Times New Roman" w:hAnsi="Times New Roman" w:cs="Times New Roman"/>
          <w:lang w:val="sr-Cyrl-CS"/>
        </w:rPr>
        <w:t xml:space="preserve"> </w:t>
      </w:r>
      <w:r w:rsidR="002C282E" w:rsidRPr="005A6247">
        <w:rPr>
          <w:rFonts w:ascii="Times New Roman" w:hAnsi="Times New Roman" w:cs="Times New Roman"/>
        </w:rPr>
        <w:t>26</w:t>
      </w:r>
      <w:r w:rsidR="00AB1C8E">
        <w:rPr>
          <w:rFonts w:ascii="Times New Roman" w:hAnsi="Times New Roman" w:cs="Times New Roman"/>
          <w:lang w:val="sr-Cyrl-CS"/>
        </w:rPr>
        <w:t>.9</w:t>
      </w:r>
      <w:r w:rsidRPr="001E6E05">
        <w:rPr>
          <w:rFonts w:ascii="Times New Roman" w:hAnsi="Times New Roman" w:cs="Times New Roman"/>
          <w:lang w:val="sr-Cyrl-CS"/>
        </w:rPr>
        <w:t>.</w:t>
      </w:r>
      <w:r w:rsidRPr="00BB5C49">
        <w:rPr>
          <w:rFonts w:ascii="Times New Roman" w:hAnsi="Times New Roman" w:cs="Times New Roman"/>
          <w:lang w:val="sr-Cyrl-CS"/>
        </w:rPr>
        <w:t>201</w:t>
      </w:r>
      <w:r w:rsidR="008B7E83" w:rsidRPr="00BB5C49">
        <w:rPr>
          <w:rFonts w:ascii="Times New Roman" w:hAnsi="Times New Roman" w:cs="Times New Roman"/>
          <w:lang w:val="sr-Cyrl-CS"/>
        </w:rPr>
        <w:t>9</w:t>
      </w:r>
      <w:r w:rsidRPr="00BB5C49">
        <w:rPr>
          <w:rFonts w:ascii="Times New Roman" w:hAnsi="Times New Roman" w:cs="Times New Roman"/>
          <w:lang w:val="sr-Cyrl-CS"/>
        </w:rPr>
        <w:t xml:space="preserve">. године </w:t>
      </w:r>
      <w:r w:rsidR="005B3DF2">
        <w:rPr>
          <w:rFonts w:ascii="Times New Roman" w:hAnsi="Times New Roman" w:cs="Times New Roman"/>
          <w:lang w:val="sr-Cyrl-CS"/>
        </w:rPr>
        <w:t>(</w:t>
      </w:r>
      <w:r w:rsidR="00AB1C8E">
        <w:rPr>
          <w:rFonts w:ascii="Times New Roman" w:hAnsi="Times New Roman" w:cs="Times New Roman"/>
          <w:lang w:val="sr-Cyrl-CS"/>
        </w:rPr>
        <w:t>понедељак</w:t>
      </w:r>
      <w:r w:rsidR="005B3DF2">
        <w:rPr>
          <w:rFonts w:ascii="Times New Roman" w:hAnsi="Times New Roman" w:cs="Times New Roman"/>
          <w:lang w:val="sr-Cyrl-CS"/>
        </w:rPr>
        <w:t xml:space="preserve">) </w:t>
      </w:r>
      <w:r w:rsidRPr="00BB5C49">
        <w:rPr>
          <w:rFonts w:ascii="Times New Roman" w:hAnsi="Times New Roman" w:cs="Times New Roman"/>
          <w:lang w:val="sr-Cyrl-CS"/>
        </w:rPr>
        <w:t>у 1</w:t>
      </w:r>
      <w:r w:rsidR="0057459C" w:rsidRPr="00BB5C49">
        <w:rPr>
          <w:rFonts w:ascii="Times New Roman" w:hAnsi="Times New Roman" w:cs="Times New Roman"/>
          <w:lang w:val="sr-Cyrl-CS"/>
        </w:rPr>
        <w:t>2</w:t>
      </w:r>
      <w:r w:rsidRPr="00BB5C49">
        <w:rPr>
          <w:rFonts w:ascii="Times New Roman" w:hAnsi="Times New Roman" w:cs="Times New Roman"/>
          <w:lang w:val="sr-Cyrl-CS"/>
        </w:rPr>
        <w:t>,15 часова.</w:t>
      </w:r>
    </w:p>
    <w:p w:rsidR="00342ACB" w:rsidRDefault="00342ACB" w:rsidP="00342ACB">
      <w:pPr>
        <w:tabs>
          <w:tab w:val="left" w:pos="1080"/>
        </w:tabs>
        <w:jc w:val="center"/>
        <w:rPr>
          <w:rFonts w:ascii="Times New Roman" w:hAnsi="Times New Roman" w:cs="Times New Roman"/>
        </w:rPr>
      </w:pPr>
    </w:p>
    <w:p w:rsidR="00266C21" w:rsidRDefault="00266C21" w:rsidP="00342ACB">
      <w:pPr>
        <w:tabs>
          <w:tab w:val="left" w:pos="1080"/>
        </w:tabs>
        <w:jc w:val="center"/>
        <w:rPr>
          <w:rFonts w:ascii="Times New Roman" w:hAnsi="Times New Roman" w:cs="Times New Roman"/>
        </w:rPr>
      </w:pPr>
    </w:p>
    <w:p w:rsidR="00266C21" w:rsidRPr="00266C21" w:rsidRDefault="00266C21" w:rsidP="00342ACB">
      <w:pPr>
        <w:tabs>
          <w:tab w:val="left" w:pos="1080"/>
        </w:tabs>
        <w:jc w:val="center"/>
        <w:rPr>
          <w:rFonts w:ascii="Times New Roman" w:hAnsi="Times New Roman" w:cs="Times New Roman"/>
        </w:rPr>
      </w:pPr>
    </w:p>
    <w:p w:rsidR="0095590B" w:rsidRDefault="008B7E83" w:rsidP="008B7E83">
      <w:pPr>
        <w:tabs>
          <w:tab w:val="left" w:pos="0"/>
        </w:tabs>
        <w:jc w:val="center"/>
        <w:rPr>
          <w:rFonts w:ascii="Times New Roman" w:hAnsi="Times New Roman" w:cs="Times New Roman"/>
          <w:lang w:val="sr-Cyrl-C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B1C8E">
        <w:rPr>
          <w:rFonts w:ascii="Times New Roman" w:hAnsi="Times New Roman" w:cs="Times New Roman"/>
        </w:rPr>
        <w:t>Септембар</w:t>
      </w:r>
      <w:r w:rsidR="00F20D2F">
        <w:rPr>
          <w:rFonts w:ascii="Times New Roman" w:hAnsi="Times New Roman" w:cs="Times New Roman"/>
          <w:lang w:val="sr-Cyrl-CS"/>
        </w:rPr>
        <w:t xml:space="preserve"> 201</w:t>
      </w:r>
      <w:r>
        <w:rPr>
          <w:rFonts w:ascii="Times New Roman" w:hAnsi="Times New Roman" w:cs="Times New Roman"/>
          <w:lang w:val="sr-Cyrl-CS"/>
        </w:rPr>
        <w:t>9</w:t>
      </w:r>
      <w:r w:rsidR="00342ACB" w:rsidRPr="000D084B">
        <w:rPr>
          <w:rFonts w:ascii="Times New Roman" w:hAnsi="Times New Roman" w:cs="Times New Roman"/>
          <w:lang w:val="sr-Cyrl-CS"/>
        </w:rPr>
        <w:t>.</w:t>
      </w:r>
      <w:r w:rsidR="00C86ACA"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године</w:t>
      </w:r>
      <w:r>
        <w:rPr>
          <w:rFonts w:ascii="Times New Roman" w:hAnsi="Times New Roman" w:cs="Times New Roman"/>
          <w:lang w:val="sr-Cyrl-CS"/>
        </w:rPr>
        <w:tab/>
      </w:r>
      <w:r>
        <w:rPr>
          <w:rFonts w:ascii="Times New Roman" w:hAnsi="Times New Roman" w:cs="Times New Roman"/>
          <w:lang w:val="sr-Cyrl-CS"/>
        </w:rPr>
        <w:tab/>
      </w:r>
      <w:r w:rsidR="00A32E69">
        <w:rPr>
          <w:rFonts w:ascii="Times New Roman" w:hAnsi="Times New Roman" w:cs="Times New Roman"/>
          <w:lang w:val="sr-Cyrl-CS"/>
        </w:rPr>
        <w:tab/>
      </w:r>
      <w:r w:rsidR="00A32E69">
        <w:rPr>
          <w:rFonts w:ascii="Times New Roman" w:hAnsi="Times New Roman" w:cs="Times New Roman"/>
          <w:lang w:val="sr-Cyrl-CS"/>
        </w:rPr>
        <w:tab/>
      </w:r>
      <w:r w:rsidR="00A32E69">
        <w:rPr>
          <w:rFonts w:ascii="Times New Roman" w:hAnsi="Times New Roman" w:cs="Times New Roman"/>
          <w:lang w:val="sr-Cyrl-CS"/>
        </w:rPr>
        <w:tab/>
      </w:r>
      <w:r w:rsidR="00A32E69">
        <w:rPr>
          <w:rFonts w:ascii="Times New Roman" w:hAnsi="Times New Roman" w:cs="Times New Roman"/>
          <w:lang w:val="sr-Cyrl-CS"/>
        </w:rPr>
        <w:tab/>
      </w:r>
    </w:p>
    <w:p w:rsidR="001D5D4F" w:rsidRPr="007F119C" w:rsidRDefault="00342ACB" w:rsidP="00AE3268">
      <w:pPr>
        <w:jc w:val="both"/>
      </w:pPr>
      <w:r w:rsidRPr="008B7E83">
        <w:rPr>
          <w:rFonts w:ascii="Times New Roman" w:hAnsi="Times New Roman" w:cs="Times New Roman"/>
          <w:color w:val="FF0000"/>
          <w:lang w:val="sr-Cyrl-CS"/>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1435F2" w:rsidRPr="008B7E83">
        <w:rPr>
          <w:rFonts w:ascii="Times New Roman" w:hAnsi="Times New Roman" w:cs="Times New Roman"/>
          <w:color w:val="FF0000"/>
        </w:rPr>
        <w:tab/>
      </w:r>
      <w:r w:rsidR="008B7E83" w:rsidRPr="008B7E83">
        <w:rPr>
          <w:rFonts w:ascii="Times New Roman" w:hAnsi="Times New Roman" w:cs="Times New Roman"/>
          <w:color w:val="FF0000"/>
        </w:rPr>
        <w:t xml:space="preserve">  </w:t>
      </w:r>
      <w:r w:rsidR="007F119C" w:rsidRPr="007F119C">
        <w:rPr>
          <w:rFonts w:ascii="Times New Roman" w:hAnsi="Times New Roman" w:cs="Times New Roman"/>
        </w:rPr>
        <w:t xml:space="preserve">Укупно: </w:t>
      </w:r>
      <w:r w:rsidR="005A6247" w:rsidRPr="005A6247">
        <w:rPr>
          <w:rFonts w:ascii="Times New Roman" w:hAnsi="Times New Roman" w:cs="Times New Roman"/>
        </w:rPr>
        <w:t>32</w:t>
      </w:r>
      <w:r w:rsidR="007F119C" w:rsidRPr="007F119C">
        <w:rPr>
          <w:rFonts w:ascii="Times New Roman" w:hAnsi="Times New Roman" w:cs="Times New Roman"/>
        </w:rPr>
        <w:t xml:space="preserve"> страна</w:t>
      </w:r>
      <w:r w:rsidR="008B7E83" w:rsidRPr="007F119C">
        <w:rPr>
          <w:rFonts w:ascii="Times New Roman" w:hAnsi="Times New Roman" w:cs="Times New Roman"/>
        </w:rPr>
        <w:t xml:space="preserve">                </w:t>
      </w:r>
    </w:p>
    <w:p w:rsidR="00774B8B" w:rsidRPr="00774B8B" w:rsidRDefault="00774B8B" w:rsidP="00AE3268">
      <w:pPr>
        <w:jc w:val="both"/>
        <w:rPr>
          <w:color w:val="FF0000"/>
        </w:rPr>
      </w:pPr>
    </w:p>
    <w:p w:rsidR="00EC0101" w:rsidRDefault="00A763CF" w:rsidP="00AE3268">
      <w:pPr>
        <w:jc w:val="both"/>
        <w:rPr>
          <w:rFonts w:ascii="Times New Roman" w:hAnsi="Times New Roman" w:cs="Times New Roman"/>
          <w:lang w:val="sr-Cyrl-CS"/>
        </w:rPr>
      </w:pPr>
      <w:r w:rsidRPr="000F30DB">
        <w:rPr>
          <w:rFonts w:ascii="Times New Roman" w:hAnsi="Times New Roman" w:cs="Times New Roman"/>
          <w:lang w:val="sr-Cyrl-CS"/>
        </w:rPr>
        <w:tab/>
      </w:r>
    </w:p>
    <w:p w:rsidR="00300BCF" w:rsidRDefault="00EC0101" w:rsidP="00715225">
      <w:pPr>
        <w:jc w:val="both"/>
        <w:rPr>
          <w:rFonts w:ascii="Times New Roman" w:hAnsi="Times New Roman" w:cs="Times New Roman"/>
          <w:lang w:val="sr-Cyrl-CS"/>
        </w:rPr>
      </w:pPr>
      <w:r>
        <w:rPr>
          <w:rFonts w:ascii="Times New Roman" w:hAnsi="Times New Roman" w:cs="Times New Roman"/>
          <w:lang w:val="sr-Cyrl-CS"/>
        </w:rPr>
        <w:lastRenderedPageBreak/>
        <w:tab/>
      </w:r>
    </w:p>
    <w:p w:rsidR="002E69BF" w:rsidRDefault="00300BCF" w:rsidP="00715225">
      <w:pPr>
        <w:jc w:val="both"/>
        <w:rPr>
          <w:rFonts w:ascii="Times New Roman" w:hAnsi="Times New Roman" w:cs="Times New Roman"/>
          <w:lang w:val="sr-Cyrl-CS"/>
        </w:rPr>
      </w:pPr>
      <w:r>
        <w:rPr>
          <w:rFonts w:ascii="Times New Roman" w:hAnsi="Times New Roman" w:cs="Times New Roman"/>
          <w:lang w:val="sr-Cyrl-CS"/>
        </w:rPr>
        <w:tab/>
      </w:r>
      <w:r w:rsidR="00342ACB" w:rsidRPr="000F30DB">
        <w:rPr>
          <w:rFonts w:ascii="Times New Roman" w:hAnsi="Times New Roman" w:cs="Times New Roman"/>
          <w:lang w:val="sr-Cyrl-CS"/>
        </w:rPr>
        <w:t>На основу члана 39. и члана 61. Закона о јавним набавкама (</w:t>
      </w:r>
      <w:r w:rsidR="005B04CF" w:rsidRPr="000F30DB">
        <w:rPr>
          <w:rFonts w:ascii="Times New Roman" w:hAnsi="Times New Roman" w:cs="Times New Roman"/>
          <w:lang w:val="sr-Cyrl-CS"/>
        </w:rPr>
        <w:t>"</w:t>
      </w:r>
      <w:r w:rsidR="00342ACB" w:rsidRPr="000F30DB">
        <w:rPr>
          <w:rFonts w:ascii="Times New Roman" w:hAnsi="Times New Roman" w:cs="Times New Roman"/>
          <w:lang w:val="sr-Cyrl-CS"/>
        </w:rPr>
        <w:t>Сл. гласник РС</w:t>
      </w:r>
      <w:r w:rsidR="005B04CF" w:rsidRPr="000F30DB">
        <w:rPr>
          <w:rFonts w:ascii="Times New Roman" w:hAnsi="Times New Roman" w:cs="Times New Roman"/>
          <w:lang w:val="sr-Cyrl-CS"/>
        </w:rPr>
        <w:t>"</w:t>
      </w:r>
      <w:r w:rsidR="00342ACB" w:rsidRPr="000F30DB">
        <w:rPr>
          <w:rFonts w:ascii="Times New Roman" w:hAnsi="Times New Roman" w:cs="Times New Roman"/>
          <w:lang w:val="sr-Cyrl-CS"/>
        </w:rPr>
        <w:t>, број 124/2012</w:t>
      </w:r>
      <w:r w:rsidR="00B27EB0" w:rsidRPr="000F30DB">
        <w:rPr>
          <w:rFonts w:ascii="Times New Roman" w:hAnsi="Times New Roman" w:cs="Times New Roman"/>
          <w:lang w:val="sr-Cyrl-CS"/>
        </w:rPr>
        <w:t>,</w:t>
      </w:r>
      <w:r w:rsidR="00623944" w:rsidRPr="000F30DB">
        <w:rPr>
          <w:rFonts w:ascii="Times New Roman" w:hAnsi="Times New Roman" w:cs="Times New Roman"/>
          <w:lang w:val="sr-Cyrl-CS"/>
        </w:rPr>
        <w:t xml:space="preserve"> 14/2015</w:t>
      </w:r>
      <w:r w:rsidR="00B27EB0" w:rsidRPr="000F30DB">
        <w:rPr>
          <w:rFonts w:ascii="Times New Roman" w:hAnsi="Times New Roman" w:cs="Times New Roman"/>
          <w:lang w:val="sr-Cyrl-CS"/>
        </w:rPr>
        <w:t xml:space="preserve"> и 68/2015, </w:t>
      </w:r>
      <w:r w:rsidR="006C5CE2" w:rsidRPr="000F30DB">
        <w:rPr>
          <w:rFonts w:ascii="Times New Roman" w:hAnsi="Times New Roman" w:cs="Times New Roman"/>
          <w:lang w:val="sr-Cyrl-CS"/>
        </w:rPr>
        <w:t xml:space="preserve"> у даљем тексту: Закон</w:t>
      </w:r>
      <w:r w:rsidR="00342ACB" w:rsidRPr="000F30DB">
        <w:rPr>
          <w:rFonts w:ascii="Times New Roman" w:hAnsi="Times New Roman" w:cs="Times New Roman"/>
          <w:lang w:val="sr-Cyrl-CS"/>
        </w:rPr>
        <w:t xml:space="preserve">) и члана 6. Правилника о обавезним елементима конкурсне документације у </w:t>
      </w:r>
      <w:r w:rsidR="00342ACB" w:rsidRPr="0057459C">
        <w:rPr>
          <w:rFonts w:ascii="Times New Roman" w:hAnsi="Times New Roman" w:cs="Times New Roman"/>
          <w:lang w:val="sr-Cyrl-CS"/>
        </w:rPr>
        <w:t>поступцима јавних набавки и начину доказивања испуњености услова (</w:t>
      </w:r>
      <w:r w:rsidR="005B04CF" w:rsidRPr="0057459C">
        <w:rPr>
          <w:rFonts w:ascii="Times New Roman" w:hAnsi="Times New Roman" w:cs="Times New Roman"/>
          <w:lang w:val="sr-Cyrl-CS"/>
        </w:rPr>
        <w:t>"</w:t>
      </w:r>
      <w:r w:rsidR="00342ACB" w:rsidRPr="0057459C">
        <w:rPr>
          <w:rFonts w:ascii="Times New Roman" w:hAnsi="Times New Roman" w:cs="Times New Roman"/>
          <w:lang w:val="sr-Cyrl-CS"/>
        </w:rPr>
        <w:t>Сл. гласник РС</w:t>
      </w:r>
      <w:r w:rsidR="005B04CF" w:rsidRPr="0057459C">
        <w:rPr>
          <w:rFonts w:ascii="Times New Roman" w:hAnsi="Times New Roman" w:cs="Times New Roman"/>
          <w:lang w:val="sr-Cyrl-CS"/>
        </w:rPr>
        <w:t>"</w:t>
      </w:r>
      <w:r w:rsidR="00342ACB" w:rsidRPr="0057459C">
        <w:rPr>
          <w:rFonts w:ascii="Times New Roman" w:hAnsi="Times New Roman" w:cs="Times New Roman"/>
          <w:lang w:val="sr-Cyrl-CS"/>
        </w:rPr>
        <w:t xml:space="preserve">, број </w:t>
      </w:r>
      <w:r w:rsidR="0002293A" w:rsidRPr="0057459C">
        <w:rPr>
          <w:rFonts w:ascii="Times New Roman" w:hAnsi="Times New Roman" w:cs="Times New Roman"/>
        </w:rPr>
        <w:t>86/2015</w:t>
      </w:r>
      <w:r w:rsidR="00342ACB" w:rsidRPr="0057459C">
        <w:rPr>
          <w:rFonts w:ascii="Times New Roman" w:hAnsi="Times New Roman" w:cs="Times New Roman"/>
          <w:lang w:val="sr-Cyrl-CS"/>
        </w:rPr>
        <w:t xml:space="preserve">), Одлуке о покретању поступка јавне набавке </w:t>
      </w:r>
      <w:r w:rsidR="005B04CF" w:rsidRPr="0057459C">
        <w:rPr>
          <w:rFonts w:ascii="Times New Roman" w:hAnsi="Times New Roman" w:cs="Times New Roman"/>
          <w:lang w:val="sr-Cyrl-CS"/>
        </w:rPr>
        <w:t xml:space="preserve">мале вредности </w:t>
      </w:r>
      <w:r w:rsidR="00620112" w:rsidRPr="0057459C">
        <w:rPr>
          <w:rFonts w:ascii="Times New Roman" w:hAnsi="Times New Roman" w:cs="Times New Roman"/>
          <w:lang w:val="sr-Cyrl-CS"/>
        </w:rPr>
        <w:t>услуга</w:t>
      </w:r>
      <w:r w:rsidR="005B04CF" w:rsidRPr="0057459C">
        <w:rPr>
          <w:rFonts w:ascii="Times New Roman" w:hAnsi="Times New Roman" w:cs="Times New Roman"/>
          <w:lang w:val="sr-Cyrl-CS"/>
        </w:rPr>
        <w:t xml:space="preserve"> </w:t>
      </w:r>
      <w:r w:rsidR="00342ACB" w:rsidRPr="0057459C">
        <w:rPr>
          <w:rFonts w:ascii="Times New Roman" w:hAnsi="Times New Roman" w:cs="Times New Roman"/>
          <w:lang w:val="sr-Cyrl-CS"/>
        </w:rPr>
        <w:t>број 03.</w:t>
      </w:r>
      <w:r w:rsidR="00531847" w:rsidRPr="0057459C">
        <w:rPr>
          <w:rFonts w:ascii="Times New Roman" w:hAnsi="Times New Roman" w:cs="Times New Roman"/>
          <w:lang w:val="sr-Cyrl-CS"/>
        </w:rPr>
        <w:t>10</w:t>
      </w:r>
      <w:r w:rsidR="00342ACB" w:rsidRPr="0057459C">
        <w:rPr>
          <w:rFonts w:ascii="Times New Roman" w:hAnsi="Times New Roman" w:cs="Times New Roman"/>
          <w:lang w:val="sr-Cyrl-CS"/>
        </w:rPr>
        <w:t>.404-</w:t>
      </w:r>
      <w:r w:rsidR="00715225">
        <w:rPr>
          <w:rFonts w:ascii="Times New Roman" w:hAnsi="Times New Roman" w:cs="Times New Roman"/>
          <w:lang w:val="sr-Cyrl-CS"/>
        </w:rPr>
        <w:t>76</w:t>
      </w:r>
      <w:r w:rsidR="009303C5" w:rsidRPr="0057459C">
        <w:rPr>
          <w:rFonts w:ascii="Times New Roman" w:hAnsi="Times New Roman" w:cs="Times New Roman"/>
          <w:lang w:val="sr-Cyrl-CS"/>
        </w:rPr>
        <w:t>/201</w:t>
      </w:r>
      <w:r w:rsidR="008B7E83">
        <w:rPr>
          <w:rFonts w:ascii="Times New Roman" w:hAnsi="Times New Roman" w:cs="Times New Roman"/>
          <w:lang w:val="sr-Cyrl-CS"/>
        </w:rPr>
        <w:t>9</w:t>
      </w:r>
      <w:r w:rsidR="005B04CF" w:rsidRPr="0057459C">
        <w:rPr>
          <w:rFonts w:ascii="Times New Roman" w:hAnsi="Times New Roman" w:cs="Times New Roman"/>
          <w:lang w:val="sr-Cyrl-CS"/>
        </w:rPr>
        <w:t xml:space="preserve"> од </w:t>
      </w:r>
      <w:r w:rsidR="00715225">
        <w:rPr>
          <w:rFonts w:ascii="Times New Roman" w:hAnsi="Times New Roman" w:cs="Times New Roman"/>
          <w:lang w:val="sr-Cyrl-CS"/>
        </w:rPr>
        <w:t>12.9</w:t>
      </w:r>
      <w:r w:rsidR="002443A2" w:rsidRPr="0057459C">
        <w:rPr>
          <w:rFonts w:ascii="Times New Roman" w:hAnsi="Times New Roman" w:cs="Times New Roman"/>
        </w:rPr>
        <w:t>.201</w:t>
      </w:r>
      <w:r w:rsidR="008B7E83">
        <w:rPr>
          <w:rFonts w:ascii="Times New Roman" w:hAnsi="Times New Roman" w:cs="Times New Roman"/>
        </w:rPr>
        <w:t>9</w:t>
      </w:r>
      <w:r w:rsidR="005B04CF" w:rsidRPr="0057459C">
        <w:rPr>
          <w:rFonts w:ascii="Times New Roman" w:hAnsi="Times New Roman" w:cs="Times New Roman"/>
          <w:lang w:val="sr-Cyrl-CS"/>
        </w:rPr>
        <w:t>. године</w:t>
      </w:r>
      <w:r w:rsidR="00342ACB" w:rsidRPr="0057459C">
        <w:rPr>
          <w:rFonts w:ascii="Times New Roman" w:hAnsi="Times New Roman" w:cs="Times New Roman"/>
          <w:lang w:val="sr-Cyrl-CS"/>
        </w:rPr>
        <w:t xml:space="preserve"> и Решења о образовању комисије за </w:t>
      </w:r>
      <w:r w:rsidR="005B04CF" w:rsidRPr="0057459C">
        <w:rPr>
          <w:rFonts w:ascii="Times New Roman" w:hAnsi="Times New Roman" w:cs="Times New Roman"/>
          <w:lang w:val="sr-Cyrl-CS"/>
        </w:rPr>
        <w:t xml:space="preserve">спровођење поступка јавне набавке </w:t>
      </w:r>
      <w:r w:rsidR="00620112" w:rsidRPr="0057459C">
        <w:rPr>
          <w:rFonts w:ascii="Times New Roman" w:hAnsi="Times New Roman" w:cs="Times New Roman"/>
          <w:lang w:val="sr-Cyrl-CS"/>
        </w:rPr>
        <w:t>услуга</w:t>
      </w:r>
      <w:r w:rsidR="00342ACB" w:rsidRPr="0057459C">
        <w:rPr>
          <w:rFonts w:ascii="Times New Roman" w:hAnsi="Times New Roman" w:cs="Times New Roman"/>
          <w:lang w:val="sr-Cyrl-CS"/>
        </w:rPr>
        <w:t xml:space="preserve"> број </w:t>
      </w:r>
      <w:r w:rsidR="00E8128E" w:rsidRPr="0057459C">
        <w:rPr>
          <w:rFonts w:ascii="Times New Roman" w:hAnsi="Times New Roman" w:cs="Times New Roman"/>
          <w:lang w:val="sr-Cyrl-CS"/>
        </w:rPr>
        <w:t>03.</w:t>
      </w:r>
      <w:r w:rsidR="00531847" w:rsidRPr="0057459C">
        <w:rPr>
          <w:rFonts w:ascii="Times New Roman" w:hAnsi="Times New Roman" w:cs="Times New Roman"/>
          <w:lang w:val="sr-Cyrl-CS"/>
        </w:rPr>
        <w:t>10</w:t>
      </w:r>
      <w:r w:rsidR="00E8128E" w:rsidRPr="0057459C">
        <w:rPr>
          <w:rFonts w:ascii="Times New Roman" w:hAnsi="Times New Roman" w:cs="Times New Roman"/>
          <w:lang w:val="sr-Cyrl-CS"/>
        </w:rPr>
        <w:t>.404-</w:t>
      </w:r>
      <w:r w:rsidR="00715225">
        <w:rPr>
          <w:rFonts w:ascii="Times New Roman" w:hAnsi="Times New Roman" w:cs="Times New Roman"/>
          <w:lang w:val="sr-Cyrl-CS"/>
        </w:rPr>
        <w:t>76</w:t>
      </w:r>
      <w:r w:rsidR="00E8128E" w:rsidRPr="0057459C">
        <w:rPr>
          <w:rFonts w:ascii="Times New Roman" w:hAnsi="Times New Roman" w:cs="Times New Roman"/>
          <w:lang w:val="sr-Cyrl-CS"/>
        </w:rPr>
        <w:t>/201</w:t>
      </w:r>
      <w:r w:rsidR="008B7E83">
        <w:rPr>
          <w:rFonts w:ascii="Times New Roman" w:hAnsi="Times New Roman" w:cs="Times New Roman"/>
          <w:lang w:val="sr-Cyrl-CS"/>
        </w:rPr>
        <w:t>9</w:t>
      </w:r>
      <w:r w:rsidR="00E8128E" w:rsidRPr="0057459C">
        <w:rPr>
          <w:rFonts w:ascii="Times New Roman" w:hAnsi="Times New Roman" w:cs="Times New Roman"/>
          <w:lang w:val="sr-Cyrl-CS"/>
        </w:rPr>
        <w:t xml:space="preserve"> од </w:t>
      </w:r>
      <w:r w:rsidR="00715225">
        <w:rPr>
          <w:rFonts w:ascii="Times New Roman" w:hAnsi="Times New Roman" w:cs="Times New Roman"/>
          <w:lang w:val="sr-Cyrl-CS"/>
        </w:rPr>
        <w:t>12.9</w:t>
      </w:r>
      <w:r w:rsidR="002443A2" w:rsidRPr="0057459C">
        <w:rPr>
          <w:rFonts w:ascii="Times New Roman" w:hAnsi="Times New Roman" w:cs="Times New Roman"/>
        </w:rPr>
        <w:t>.201</w:t>
      </w:r>
      <w:r w:rsidR="008B7E83">
        <w:rPr>
          <w:rFonts w:ascii="Times New Roman" w:hAnsi="Times New Roman" w:cs="Times New Roman"/>
        </w:rPr>
        <w:t>9</w:t>
      </w:r>
      <w:r w:rsidR="005B04CF" w:rsidRPr="0057459C">
        <w:rPr>
          <w:rFonts w:ascii="Times New Roman" w:hAnsi="Times New Roman" w:cs="Times New Roman"/>
          <w:lang w:val="sr-Cyrl-CS"/>
        </w:rPr>
        <w:t>. године,</w:t>
      </w:r>
      <w:r w:rsidR="00342ACB" w:rsidRPr="0057459C">
        <w:rPr>
          <w:rFonts w:ascii="Times New Roman" w:hAnsi="Times New Roman" w:cs="Times New Roman"/>
          <w:lang w:val="sr-Cyrl-CS"/>
        </w:rPr>
        <w:t xml:space="preserve"> припремљена је: </w:t>
      </w:r>
    </w:p>
    <w:p w:rsidR="0007053B" w:rsidRDefault="0007053B" w:rsidP="00715225">
      <w:pPr>
        <w:jc w:val="both"/>
        <w:rPr>
          <w:rFonts w:ascii="Times New Roman" w:hAnsi="Times New Roman" w:cs="Times New Roman"/>
          <w:lang w:val="sr-Cyrl-CS"/>
        </w:rPr>
      </w:pPr>
    </w:p>
    <w:p w:rsidR="00C450D0" w:rsidRPr="00C450D0" w:rsidRDefault="00C450D0" w:rsidP="00342ACB">
      <w:pPr>
        <w:pStyle w:val="NoSpacing"/>
        <w:jc w:val="center"/>
        <w:rPr>
          <w:rFonts w:ascii="Times New Roman" w:hAnsi="Times New Roman" w:cs="Times New Roman"/>
          <w:b/>
        </w:rPr>
      </w:pPr>
    </w:p>
    <w:p w:rsidR="00342ACB" w:rsidRPr="00D05AD7" w:rsidRDefault="00342ACB" w:rsidP="00E917E1">
      <w:pPr>
        <w:pStyle w:val="NoSpacing"/>
        <w:jc w:val="center"/>
        <w:rPr>
          <w:rFonts w:ascii="Times New Roman" w:hAnsi="Times New Roman" w:cs="Times New Roman"/>
          <w:b/>
          <w:lang w:val="sr-Cyrl-CS"/>
        </w:rPr>
      </w:pPr>
      <w:r w:rsidRPr="00D05AD7">
        <w:rPr>
          <w:rFonts w:ascii="Times New Roman" w:hAnsi="Times New Roman" w:cs="Times New Roman"/>
          <w:b/>
          <w:lang w:val="sr-Cyrl-CS"/>
        </w:rPr>
        <w:t>КОНКУРСНА ДОКУМЕНТАЦИЈА</w:t>
      </w:r>
    </w:p>
    <w:p w:rsidR="00E917E1" w:rsidRPr="00922541" w:rsidRDefault="007A2F91" w:rsidP="0007053B">
      <w:pPr>
        <w:pStyle w:val="Header"/>
        <w:tabs>
          <w:tab w:val="clear" w:pos="4702"/>
          <w:tab w:val="clear" w:pos="9405"/>
          <w:tab w:val="right" w:pos="0"/>
        </w:tabs>
        <w:jc w:val="center"/>
        <w:rPr>
          <w:rFonts w:ascii="Times New Roman" w:hAnsi="Times New Roman" w:cs="Times New Roman"/>
          <w:b/>
          <w:lang w:val="sr-Cyrl-CS"/>
        </w:rPr>
      </w:pPr>
      <w:r>
        <w:rPr>
          <w:rFonts w:ascii="Times New Roman" w:hAnsi="Times New Roman" w:cs="Times New Roman"/>
          <w:b/>
          <w:lang w:val="sr-Cyrl-CS"/>
        </w:rPr>
        <w:t xml:space="preserve">за јавну набавку </w:t>
      </w:r>
      <w:r w:rsidR="003C5434">
        <w:rPr>
          <w:rFonts w:ascii="Times New Roman" w:hAnsi="Times New Roman" w:cs="Times New Roman"/>
          <w:b/>
          <w:lang w:val="sr-Cyrl-CS"/>
        </w:rPr>
        <w:t>услуге</w:t>
      </w:r>
      <w:r w:rsidR="003C5434" w:rsidRPr="00E917E1">
        <w:rPr>
          <w:rFonts w:ascii="Times New Roman" w:hAnsi="Times New Roman" w:cs="Times New Roman"/>
          <w:b/>
          <w:lang w:val="sr-Cyrl-CS"/>
        </w:rPr>
        <w:t xml:space="preserve"> </w:t>
      </w:r>
      <w:r w:rsidR="00E917E1" w:rsidRPr="00E917E1">
        <w:rPr>
          <w:rFonts w:ascii="Times New Roman" w:hAnsi="Times New Roman" w:cs="Times New Roman"/>
          <w:b/>
          <w:lang w:val="sr-Cyrl-CS"/>
        </w:rPr>
        <w:t xml:space="preserve">израде </w:t>
      </w:r>
      <w:r w:rsidR="0007053B">
        <w:rPr>
          <w:rFonts w:ascii="Times New Roman" w:hAnsi="Times New Roman" w:cs="Times New Roman"/>
          <w:b/>
          <w:lang w:val="sr-Cyrl-CS"/>
        </w:rPr>
        <w:t>плана детаљне регулације</w:t>
      </w:r>
      <w:r w:rsidR="00922541" w:rsidRPr="00922541">
        <w:rPr>
          <w:rFonts w:ascii="Times New Roman" w:hAnsi="Times New Roman" w:cs="Times New Roman"/>
          <w:b/>
          <w:lang w:val="sr-Cyrl-CS"/>
        </w:rPr>
        <w:t>, ЈНМВ бр. 2.</w:t>
      </w:r>
      <w:r w:rsidR="0007053B">
        <w:rPr>
          <w:rFonts w:ascii="Times New Roman" w:hAnsi="Times New Roman" w:cs="Times New Roman"/>
          <w:b/>
          <w:lang w:val="sr-Cyrl-CS"/>
        </w:rPr>
        <w:t>22</w:t>
      </w:r>
      <w:r w:rsidR="00922541" w:rsidRPr="00922541">
        <w:rPr>
          <w:rFonts w:ascii="Times New Roman" w:hAnsi="Times New Roman" w:cs="Times New Roman"/>
          <w:b/>
          <w:lang w:val="sr-Cyrl-CS"/>
        </w:rPr>
        <w:t>/2019</w:t>
      </w:r>
    </w:p>
    <w:p w:rsidR="00DB4A27" w:rsidRPr="00E917E1" w:rsidRDefault="00DB4A27" w:rsidP="00E917E1">
      <w:pPr>
        <w:pStyle w:val="NoSpacing"/>
        <w:jc w:val="center"/>
        <w:rPr>
          <w:rFonts w:ascii="Times New Roman" w:hAnsi="Times New Roman" w:cs="Times New Roman"/>
          <w:b/>
        </w:rPr>
      </w:pPr>
    </w:p>
    <w:p w:rsidR="00BB5C49" w:rsidRPr="00BB5C49" w:rsidRDefault="00BB5C49" w:rsidP="00C450D0">
      <w:pPr>
        <w:pStyle w:val="NoSpacing"/>
      </w:pPr>
    </w:p>
    <w:p w:rsidR="000046E7" w:rsidRDefault="00B82FA9" w:rsidP="000046E7">
      <w:pPr>
        <w:jc w:val="both"/>
        <w:rPr>
          <w:rFonts w:ascii="Times New Roman" w:hAnsi="Times New Roman" w:cs="Times New Roman"/>
          <w:b/>
        </w:rPr>
      </w:pPr>
      <w:r>
        <w:rPr>
          <w:rFonts w:ascii="Times New Roman" w:hAnsi="Times New Roman" w:cs="Times New Roman"/>
          <w:b/>
        </w:rPr>
        <w:tab/>
      </w:r>
      <w:r w:rsidRPr="006310F6">
        <w:rPr>
          <w:rFonts w:ascii="Times New Roman" w:hAnsi="Times New Roman" w:cs="Times New Roman"/>
          <w:b/>
        </w:rPr>
        <w:t>Садржај</w:t>
      </w:r>
      <w:r w:rsidRPr="00346D43">
        <w:rPr>
          <w:rFonts w:ascii="Times New Roman" w:hAnsi="Times New Roman" w:cs="Times New Roman"/>
          <w:b/>
        </w:rPr>
        <w:t>:</w:t>
      </w:r>
    </w:p>
    <w:p w:rsidR="00922541" w:rsidRPr="00922541" w:rsidRDefault="00922541" w:rsidP="00C450D0">
      <w:pPr>
        <w:pStyle w:val="NoSpacing"/>
      </w:pPr>
    </w:p>
    <w:p w:rsidR="000046E7" w:rsidRDefault="000046E7" w:rsidP="000046E7">
      <w:pPr>
        <w:jc w:val="both"/>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 ........................................................</w:t>
      </w:r>
      <w:r w:rsidR="00E52BA5">
        <w:rPr>
          <w:rFonts w:ascii="Times New Roman" w:hAnsi="Times New Roman" w:cs="Times New Roman"/>
          <w:b/>
        </w:rPr>
        <w:t>..................................</w:t>
      </w:r>
      <w:r w:rsidR="004C7DDB">
        <w:rPr>
          <w:rFonts w:ascii="Times New Roman" w:hAnsi="Times New Roman" w:cs="Times New Roman"/>
          <w:b/>
        </w:rPr>
        <w:t xml:space="preserve"> </w:t>
      </w:r>
      <w:r>
        <w:rPr>
          <w:rFonts w:ascii="Times New Roman" w:hAnsi="Times New Roman" w:cs="Times New Roman"/>
          <w:b/>
        </w:rPr>
        <w:t>3</w:t>
      </w:r>
    </w:p>
    <w:p w:rsidR="000046E7" w:rsidRDefault="000046E7" w:rsidP="000046E7">
      <w:pPr>
        <w:jc w:val="both"/>
        <w:rPr>
          <w:rFonts w:ascii="Times New Roman" w:hAnsi="Times New Roman" w:cs="Times New Roman"/>
          <w:b/>
        </w:rPr>
      </w:pPr>
      <w:r w:rsidRPr="000046E7">
        <w:rPr>
          <w:rFonts w:ascii="Times New Roman" w:hAnsi="Times New Roman" w:cs="Times New Roman"/>
          <w:b/>
        </w:rPr>
        <w:t>II - ПОДАЦИ О ПРЕДМЕТУ ЈАВНЕ НАБАВКЕ</w:t>
      </w:r>
      <w:r>
        <w:rPr>
          <w:rFonts w:ascii="Times New Roman" w:hAnsi="Times New Roman" w:cs="Times New Roman"/>
          <w:b/>
        </w:rPr>
        <w:t xml:space="preserve"> ....................................................</w:t>
      </w:r>
      <w:r w:rsidR="00E52BA5">
        <w:rPr>
          <w:rFonts w:ascii="Times New Roman" w:hAnsi="Times New Roman" w:cs="Times New Roman"/>
          <w:b/>
        </w:rPr>
        <w:t xml:space="preserve">.................................. </w:t>
      </w:r>
      <w:r>
        <w:rPr>
          <w:rFonts w:ascii="Times New Roman" w:hAnsi="Times New Roman" w:cs="Times New Roman"/>
          <w:b/>
        </w:rPr>
        <w:t>4</w:t>
      </w:r>
    </w:p>
    <w:p w:rsidR="004C7DDB" w:rsidRPr="000D4059" w:rsidRDefault="000046E7" w:rsidP="004C7DDB">
      <w:pPr>
        <w:jc w:val="both"/>
        <w:rPr>
          <w:rFonts w:ascii="Times New Roman" w:hAnsi="Times New Roman" w:cs="Times New Roman"/>
          <w:b/>
        </w:rPr>
      </w:pPr>
      <w:r w:rsidRPr="00C72DE9">
        <w:rPr>
          <w:rFonts w:ascii="Times New Roman" w:hAnsi="Times New Roman" w:cs="Times New Roman"/>
          <w:b/>
        </w:rPr>
        <w:t>III - ТЕХНИЧКЕ КАРАКТЕРИСТИКЕ ПРЕДМЕТА ЈАВНЕ НАБАВ</w:t>
      </w:r>
      <w:r w:rsidRPr="00C72DE9">
        <w:rPr>
          <w:rFonts w:ascii="Times New Roman" w:hAnsi="Times New Roman" w:cs="Times New Roman"/>
          <w:b/>
          <w:lang w:val="sr-Cyrl-CS"/>
        </w:rPr>
        <w:t>КЕ (СПЕЦИФИКАЦИЈА)</w:t>
      </w:r>
      <w:r w:rsidR="00E52BA5">
        <w:rPr>
          <w:rFonts w:ascii="Times New Roman" w:hAnsi="Times New Roman" w:cs="Times New Roman"/>
          <w:b/>
          <w:lang w:val="sr-Cyrl-CS"/>
        </w:rPr>
        <w:t xml:space="preserve"> ...... </w:t>
      </w:r>
      <w:r w:rsidR="000D4059">
        <w:rPr>
          <w:rFonts w:ascii="Times New Roman" w:hAnsi="Times New Roman" w:cs="Times New Roman"/>
          <w:b/>
        </w:rPr>
        <w:t>5</w:t>
      </w:r>
    </w:p>
    <w:p w:rsidR="00C336C4" w:rsidRPr="008164C0" w:rsidRDefault="004C7DDB" w:rsidP="00A763CF">
      <w:pPr>
        <w:pStyle w:val="NoSpacing"/>
        <w:rPr>
          <w:rFonts w:ascii="Times New Roman" w:hAnsi="Times New Roman" w:cs="Times New Roman"/>
          <w:b/>
        </w:rPr>
      </w:pPr>
      <w:r w:rsidRPr="00A763CF">
        <w:rPr>
          <w:rFonts w:ascii="Times New Roman" w:hAnsi="Times New Roman" w:cs="Times New Roman"/>
          <w:b/>
        </w:rPr>
        <w:t>IV - УСЛОВИ ЗА УЧЕШЋЕ У ПОСТУПКУ ЈАВНЕ НАБАВКЕ ИЗ ЧЛ.</w:t>
      </w:r>
      <w:r w:rsidR="00A763CF" w:rsidRPr="00A763CF">
        <w:rPr>
          <w:rFonts w:ascii="Times New Roman" w:hAnsi="Times New Roman" w:cs="Times New Roman"/>
          <w:b/>
        </w:rPr>
        <w:t xml:space="preserve"> </w:t>
      </w:r>
      <w:r w:rsidRPr="00A763CF">
        <w:rPr>
          <w:rFonts w:ascii="Times New Roman" w:hAnsi="Times New Roman" w:cs="Times New Roman"/>
          <w:b/>
        </w:rPr>
        <w:t>75</w:t>
      </w:r>
      <w:r w:rsidRPr="00A763CF">
        <w:rPr>
          <w:rFonts w:ascii="Times New Roman" w:hAnsi="Times New Roman" w:cs="Times New Roman"/>
          <w:b/>
          <w:lang w:val="sr-Cyrl-CS"/>
        </w:rPr>
        <w:t xml:space="preserve">. И 76. </w:t>
      </w:r>
      <w:r w:rsidRPr="00A763CF">
        <w:rPr>
          <w:rFonts w:ascii="Times New Roman" w:hAnsi="Times New Roman" w:cs="Times New Roman"/>
          <w:b/>
        </w:rPr>
        <w:t>ЗАКОНА</w:t>
      </w:r>
      <w:r w:rsidR="00A763CF">
        <w:rPr>
          <w:rFonts w:ascii="Times New Roman" w:hAnsi="Times New Roman" w:cs="Times New Roman"/>
          <w:b/>
        </w:rPr>
        <w:t xml:space="preserve"> </w:t>
      </w:r>
      <w:r w:rsidRPr="00A763CF">
        <w:rPr>
          <w:rFonts w:ascii="Times New Roman" w:hAnsi="Times New Roman" w:cs="Times New Roman"/>
          <w:b/>
        </w:rPr>
        <w:t>И УПУТСТВО КАКО СЕ ДОКАЗУЈЕ ИСПУЊЕНОСТ ТИХ УСЛОВА</w:t>
      </w:r>
      <w:r w:rsidR="00A763CF">
        <w:rPr>
          <w:rFonts w:ascii="Times New Roman" w:hAnsi="Times New Roman" w:cs="Times New Roman"/>
          <w:b/>
        </w:rPr>
        <w:t xml:space="preserve"> </w:t>
      </w:r>
      <w:r>
        <w:t xml:space="preserve"> </w:t>
      </w:r>
      <w:r w:rsidRPr="00A763CF">
        <w:rPr>
          <w:rFonts w:ascii="Times New Roman" w:hAnsi="Times New Roman" w:cs="Times New Roman"/>
          <w:b/>
        </w:rPr>
        <w:t>.......................................</w:t>
      </w:r>
      <w:r w:rsidR="00A763CF">
        <w:rPr>
          <w:rFonts w:ascii="Times New Roman" w:hAnsi="Times New Roman" w:cs="Times New Roman"/>
          <w:b/>
        </w:rPr>
        <w:t>........</w:t>
      </w:r>
      <w:r w:rsidR="00EF0162">
        <w:rPr>
          <w:rFonts w:ascii="Times New Roman" w:hAnsi="Times New Roman" w:cs="Times New Roman"/>
          <w:b/>
        </w:rPr>
        <w:t>..</w:t>
      </w:r>
      <w:r w:rsidR="00BB5C49">
        <w:rPr>
          <w:rFonts w:ascii="Times New Roman" w:hAnsi="Times New Roman" w:cs="Times New Roman"/>
          <w:b/>
        </w:rPr>
        <w:t>.</w:t>
      </w:r>
      <w:r w:rsidR="00603E31" w:rsidRPr="00A763CF">
        <w:rPr>
          <w:rFonts w:ascii="Times New Roman" w:hAnsi="Times New Roman" w:cs="Times New Roman"/>
          <w:b/>
        </w:rPr>
        <w:t>..</w:t>
      </w:r>
      <w:r w:rsidR="00EF0162">
        <w:rPr>
          <w:rFonts w:ascii="Times New Roman" w:hAnsi="Times New Roman" w:cs="Times New Roman"/>
          <w:b/>
        </w:rPr>
        <w:t>...</w:t>
      </w:r>
      <w:r w:rsidR="00344E8C">
        <w:rPr>
          <w:rFonts w:ascii="Times New Roman" w:hAnsi="Times New Roman" w:cs="Times New Roman"/>
          <w:b/>
        </w:rPr>
        <w:t>.</w:t>
      </w:r>
      <w:r w:rsidR="000D4059">
        <w:rPr>
          <w:rFonts w:ascii="Times New Roman" w:hAnsi="Times New Roman" w:cs="Times New Roman"/>
          <w:b/>
        </w:rPr>
        <w:t>..</w:t>
      </w:r>
      <w:r w:rsidR="002E69BF">
        <w:rPr>
          <w:rFonts w:ascii="Times New Roman" w:hAnsi="Times New Roman" w:cs="Times New Roman"/>
          <w:b/>
        </w:rPr>
        <w:t>.</w:t>
      </w:r>
      <w:r w:rsidR="000D4059">
        <w:rPr>
          <w:rFonts w:ascii="Times New Roman" w:hAnsi="Times New Roman" w:cs="Times New Roman"/>
          <w:b/>
        </w:rPr>
        <w:t xml:space="preserve"> </w:t>
      </w:r>
      <w:r w:rsidR="008164C0">
        <w:rPr>
          <w:rFonts w:ascii="Times New Roman" w:hAnsi="Times New Roman" w:cs="Times New Roman"/>
          <w:b/>
        </w:rPr>
        <w:t>8</w:t>
      </w:r>
    </w:p>
    <w:p w:rsidR="00A763CF" w:rsidRPr="00A763CF" w:rsidRDefault="00A763CF" w:rsidP="00A763CF">
      <w:pPr>
        <w:pStyle w:val="NoSpacing"/>
        <w:rPr>
          <w:rFonts w:ascii="Times New Roman" w:hAnsi="Times New Roman" w:cs="Times New Roman"/>
          <w:b/>
        </w:rPr>
      </w:pPr>
    </w:p>
    <w:p w:rsidR="00465134" w:rsidRPr="006310F6" w:rsidRDefault="00C336C4" w:rsidP="00465134">
      <w:pPr>
        <w:jc w:val="both"/>
        <w:rPr>
          <w:rFonts w:ascii="Times New Roman" w:hAnsi="Times New Roman" w:cs="Times New Roman"/>
          <w:b/>
        </w:rPr>
      </w:pPr>
      <w:r w:rsidRPr="00C336C4">
        <w:rPr>
          <w:rFonts w:ascii="Times New Roman" w:hAnsi="Times New Roman" w:cs="Times New Roman"/>
          <w:b/>
        </w:rPr>
        <w:t>V  -  УПУТСТВО ПОНУЂАЧИМА КАКО ДА САЧИНЕ ПОНУДУ</w:t>
      </w:r>
      <w:r>
        <w:rPr>
          <w:rFonts w:ascii="Times New Roman" w:hAnsi="Times New Roman" w:cs="Times New Roman"/>
          <w:b/>
        </w:rPr>
        <w:t xml:space="preserve"> .....................</w:t>
      </w:r>
      <w:r w:rsidR="003B2885">
        <w:rPr>
          <w:rFonts w:ascii="Times New Roman" w:hAnsi="Times New Roman" w:cs="Times New Roman"/>
          <w:b/>
        </w:rPr>
        <w:t>...............................</w:t>
      </w:r>
      <w:r w:rsidR="000D4059">
        <w:rPr>
          <w:rFonts w:ascii="Times New Roman" w:hAnsi="Times New Roman" w:cs="Times New Roman"/>
          <w:b/>
        </w:rPr>
        <w:t xml:space="preserve">... </w:t>
      </w:r>
      <w:r w:rsidR="006310F6">
        <w:rPr>
          <w:rFonts w:ascii="Times New Roman" w:hAnsi="Times New Roman" w:cs="Times New Roman"/>
          <w:b/>
        </w:rPr>
        <w:t>12</w:t>
      </w:r>
    </w:p>
    <w:p w:rsidR="002472D7" w:rsidRPr="006310F6" w:rsidRDefault="00465134" w:rsidP="002472D7">
      <w:pPr>
        <w:jc w:val="both"/>
        <w:rPr>
          <w:rFonts w:ascii="Times New Roman" w:hAnsi="Times New Roman" w:cs="Times New Roman"/>
          <w:b/>
        </w:rPr>
      </w:pPr>
      <w:r w:rsidRPr="00465134">
        <w:rPr>
          <w:rFonts w:ascii="Times New Roman" w:hAnsi="Times New Roman" w:cs="Times New Roman"/>
          <w:b/>
        </w:rPr>
        <w:t>VI -  ОБРАЗАЦ ПОНУДЕ</w:t>
      </w:r>
      <w:r>
        <w:rPr>
          <w:rFonts w:ascii="Times New Roman" w:hAnsi="Times New Roman" w:cs="Times New Roman"/>
          <w:b/>
        </w:rPr>
        <w:t xml:space="preserve"> ..........................................................................................................................</w:t>
      </w:r>
      <w:r w:rsidR="000D4059">
        <w:rPr>
          <w:rFonts w:ascii="Times New Roman" w:hAnsi="Times New Roman" w:cs="Times New Roman"/>
          <w:b/>
        </w:rPr>
        <w:t xml:space="preserve">... </w:t>
      </w:r>
      <w:r w:rsidR="006310F6">
        <w:rPr>
          <w:rFonts w:ascii="Times New Roman" w:hAnsi="Times New Roman" w:cs="Times New Roman"/>
          <w:b/>
        </w:rPr>
        <w:t>19</w:t>
      </w:r>
    </w:p>
    <w:p w:rsidR="002472D7" w:rsidRPr="006310F6" w:rsidRDefault="002472D7" w:rsidP="000D4059">
      <w:pPr>
        <w:pStyle w:val="NoSpacing"/>
        <w:jc w:val="both"/>
        <w:rPr>
          <w:rFonts w:ascii="Times New Roman" w:hAnsi="Times New Roman" w:cs="Times New Roman"/>
          <w:b/>
        </w:rPr>
      </w:pPr>
      <w:r w:rsidRPr="00242D75">
        <w:rPr>
          <w:rFonts w:ascii="Times New Roman" w:hAnsi="Times New Roman" w:cs="Times New Roman"/>
          <w:b/>
        </w:rPr>
        <w:t xml:space="preserve">VII - </w:t>
      </w:r>
      <w:r w:rsidR="000D4059">
        <w:rPr>
          <w:rFonts w:ascii="Times New Roman" w:hAnsi="Times New Roman" w:cs="Times New Roman"/>
          <w:b/>
        </w:rPr>
        <w:t xml:space="preserve">ОБРАЗАЦ СТРУКТУРЕ ЦЕНЕ .......................................................................................................... </w:t>
      </w:r>
      <w:r w:rsidR="006310F6">
        <w:rPr>
          <w:rFonts w:ascii="Times New Roman" w:hAnsi="Times New Roman" w:cs="Times New Roman"/>
          <w:b/>
        </w:rPr>
        <w:t>22</w:t>
      </w:r>
    </w:p>
    <w:p w:rsidR="00242D75" w:rsidRPr="00242D75" w:rsidRDefault="00242D75" w:rsidP="00242D75">
      <w:pPr>
        <w:pStyle w:val="NoSpacing"/>
        <w:jc w:val="both"/>
        <w:rPr>
          <w:rFonts w:ascii="Times New Roman" w:hAnsi="Times New Roman" w:cs="Times New Roman"/>
          <w:b/>
        </w:rPr>
      </w:pPr>
    </w:p>
    <w:p w:rsidR="000D4059" w:rsidRPr="00242D75" w:rsidRDefault="002472D7" w:rsidP="000D4059">
      <w:pPr>
        <w:pStyle w:val="NoSpacing"/>
        <w:jc w:val="both"/>
        <w:rPr>
          <w:rFonts w:ascii="Times New Roman" w:hAnsi="Times New Roman" w:cs="Times New Roman"/>
          <w:b/>
        </w:rPr>
      </w:pPr>
      <w:r w:rsidRPr="002472D7">
        <w:rPr>
          <w:rFonts w:ascii="Times New Roman" w:eastAsia="Calibri" w:hAnsi="Times New Roman" w:cs="Times New Roman"/>
          <w:b/>
        </w:rPr>
        <w:t xml:space="preserve">VIII - </w:t>
      </w:r>
      <w:r w:rsidR="000D4059" w:rsidRPr="00242D75">
        <w:rPr>
          <w:rFonts w:ascii="Times New Roman" w:hAnsi="Times New Roman" w:cs="Times New Roman"/>
          <w:b/>
        </w:rPr>
        <w:t xml:space="preserve">ОБРАЗАЦ ИЗЈАВЕ ДА ЈЕ ПОНУЂАЧ ПОШТОВАО ОБАВЕЗЕ КОЈЕ ПРОИЗИЛАЗЕ </w:t>
      </w:r>
    </w:p>
    <w:p w:rsidR="000D4059" w:rsidRPr="006310F6" w:rsidRDefault="000D4059" w:rsidP="000D4059">
      <w:pPr>
        <w:pStyle w:val="NoSpacing"/>
        <w:jc w:val="both"/>
        <w:rPr>
          <w:rFonts w:ascii="Times New Roman" w:hAnsi="Times New Roman" w:cs="Times New Roman"/>
          <w:b/>
        </w:rPr>
      </w:pPr>
      <w:r w:rsidRPr="00242D75">
        <w:rPr>
          <w:rFonts w:ascii="Times New Roman" w:hAnsi="Times New Roman" w:cs="Times New Roman"/>
          <w:b/>
        </w:rPr>
        <w:t>ИЗ ВАЖЕЋИХ ПРОПИСА ЗАШТИТЕ НА РАДУ...............................................................................</w:t>
      </w:r>
      <w:r>
        <w:rPr>
          <w:rFonts w:ascii="Times New Roman" w:hAnsi="Times New Roman" w:cs="Times New Roman"/>
          <w:b/>
        </w:rPr>
        <w:t>.....</w:t>
      </w:r>
      <w:r w:rsidRPr="00242D75">
        <w:rPr>
          <w:rFonts w:ascii="Times New Roman" w:hAnsi="Times New Roman" w:cs="Times New Roman"/>
          <w:b/>
        </w:rPr>
        <w:t xml:space="preserve"> </w:t>
      </w:r>
      <w:r w:rsidR="006310F6">
        <w:rPr>
          <w:rFonts w:ascii="Times New Roman" w:hAnsi="Times New Roman" w:cs="Times New Roman"/>
          <w:b/>
        </w:rPr>
        <w:t>23</w:t>
      </w:r>
    </w:p>
    <w:p w:rsidR="000D4059" w:rsidRPr="000D4059" w:rsidRDefault="000D4059" w:rsidP="000D4059">
      <w:pPr>
        <w:pStyle w:val="NoSpacing"/>
        <w:jc w:val="both"/>
        <w:rPr>
          <w:rFonts w:ascii="Times New Roman" w:hAnsi="Times New Roman" w:cs="Times New Roman"/>
          <w:b/>
        </w:rPr>
      </w:pPr>
    </w:p>
    <w:p w:rsidR="000E0E0C" w:rsidRPr="006310F6" w:rsidRDefault="002472D7" w:rsidP="000E0E0C">
      <w:pPr>
        <w:jc w:val="both"/>
        <w:rPr>
          <w:rFonts w:ascii="Times New Roman" w:hAnsi="Times New Roman" w:cs="Times New Roman"/>
          <w:b/>
        </w:rPr>
      </w:pPr>
      <w:r w:rsidRPr="002472D7">
        <w:rPr>
          <w:rFonts w:ascii="Times New Roman" w:hAnsi="Times New Roman" w:cs="Times New Roman"/>
          <w:b/>
        </w:rPr>
        <w:t xml:space="preserve">IX - </w:t>
      </w:r>
      <w:r w:rsidR="000D4059" w:rsidRPr="002472D7">
        <w:rPr>
          <w:rFonts w:ascii="Times New Roman" w:eastAsia="Calibri" w:hAnsi="Times New Roman" w:cs="Times New Roman"/>
          <w:b/>
        </w:rPr>
        <w:t>ОБРАЗАЦ ИЗЈАВЕ О НЕЗАВИСНОЈ ПОНУДИ</w:t>
      </w:r>
      <w:r w:rsidR="000D4059">
        <w:rPr>
          <w:rFonts w:ascii="Times New Roman" w:eastAsia="Calibri" w:hAnsi="Times New Roman" w:cs="Times New Roman"/>
          <w:b/>
        </w:rPr>
        <w:t xml:space="preserve"> .............................................................................. </w:t>
      </w:r>
      <w:r w:rsidR="006310F6">
        <w:rPr>
          <w:rFonts w:ascii="Times New Roman" w:eastAsia="Calibri" w:hAnsi="Times New Roman" w:cs="Times New Roman"/>
          <w:b/>
        </w:rPr>
        <w:t>24</w:t>
      </w:r>
    </w:p>
    <w:p w:rsidR="000D4059" w:rsidRPr="006310F6" w:rsidRDefault="000E0E0C" w:rsidP="000D4059">
      <w:pPr>
        <w:jc w:val="both"/>
        <w:rPr>
          <w:rFonts w:ascii="Times New Roman" w:hAnsi="Times New Roman" w:cs="Times New Roman"/>
          <w:b/>
        </w:rPr>
      </w:pPr>
      <w:r w:rsidRPr="000E0E0C">
        <w:rPr>
          <w:rFonts w:ascii="Times New Roman" w:eastAsia="Calibri" w:hAnsi="Times New Roman" w:cs="Times New Roman"/>
          <w:b/>
        </w:rPr>
        <w:t xml:space="preserve">X - </w:t>
      </w:r>
      <w:r w:rsidR="000D4059" w:rsidRPr="002472D7">
        <w:rPr>
          <w:rFonts w:ascii="Times New Roman" w:hAnsi="Times New Roman" w:cs="Times New Roman"/>
          <w:b/>
        </w:rPr>
        <w:t>ОБРАЗАЦ ТРОШКОВА ПРИПРЕМЕ ПОНУДЕ</w:t>
      </w:r>
      <w:r w:rsidR="000D4059">
        <w:rPr>
          <w:rFonts w:ascii="Times New Roman" w:hAnsi="Times New Roman" w:cs="Times New Roman"/>
          <w:b/>
        </w:rPr>
        <w:t xml:space="preserve"> ................................................................................ </w:t>
      </w:r>
      <w:r w:rsidR="006310F6">
        <w:rPr>
          <w:rFonts w:ascii="Times New Roman" w:hAnsi="Times New Roman" w:cs="Times New Roman"/>
          <w:b/>
        </w:rPr>
        <w:t>25</w:t>
      </w:r>
    </w:p>
    <w:p w:rsidR="000D4059" w:rsidRPr="006310F6" w:rsidRDefault="008562BE" w:rsidP="000D4059">
      <w:pPr>
        <w:jc w:val="both"/>
        <w:rPr>
          <w:rFonts w:ascii="Times New Roman" w:eastAsia="Calibri" w:hAnsi="Times New Roman" w:cs="Times New Roman"/>
          <w:b/>
        </w:rPr>
      </w:pPr>
      <w:r>
        <w:rPr>
          <w:rFonts w:ascii="Times New Roman" w:hAnsi="Times New Roman" w:cs="Times New Roman"/>
          <w:b/>
        </w:rPr>
        <w:t xml:space="preserve">XI - </w:t>
      </w:r>
      <w:r w:rsidR="000D4059" w:rsidRPr="000E0E0C">
        <w:rPr>
          <w:rFonts w:ascii="Times New Roman" w:eastAsia="Calibri" w:hAnsi="Times New Roman" w:cs="Times New Roman"/>
          <w:b/>
        </w:rPr>
        <w:t>ОБРАЗАЦ УЧЕШЋА ПОДИЗВОЂАЧА</w:t>
      </w:r>
      <w:r w:rsidR="000D4059">
        <w:rPr>
          <w:rFonts w:ascii="Times New Roman" w:eastAsia="Calibri" w:hAnsi="Times New Roman" w:cs="Times New Roman"/>
          <w:b/>
        </w:rPr>
        <w:t xml:space="preserve"> ............................................................................................. </w:t>
      </w:r>
      <w:r w:rsidR="006310F6">
        <w:rPr>
          <w:rFonts w:ascii="Times New Roman" w:eastAsia="Calibri" w:hAnsi="Times New Roman" w:cs="Times New Roman"/>
          <w:b/>
        </w:rPr>
        <w:t>26</w:t>
      </w:r>
    </w:p>
    <w:p w:rsidR="000D4059" w:rsidRPr="006310F6" w:rsidRDefault="00603E31" w:rsidP="000D4059">
      <w:pPr>
        <w:jc w:val="both"/>
        <w:rPr>
          <w:rFonts w:ascii="Times New Roman" w:hAnsi="Times New Roman" w:cs="Times New Roman"/>
          <w:b/>
        </w:rPr>
      </w:pPr>
      <w:r w:rsidRPr="00A763CF">
        <w:rPr>
          <w:rFonts w:ascii="Times New Roman" w:hAnsi="Times New Roman" w:cs="Times New Roman"/>
          <w:b/>
        </w:rPr>
        <w:t xml:space="preserve">XII - </w:t>
      </w:r>
      <w:r w:rsidR="000D4059" w:rsidRPr="00B622D8">
        <w:rPr>
          <w:rFonts w:ascii="Times New Roman" w:hAnsi="Times New Roman" w:cs="Times New Roman"/>
          <w:b/>
        </w:rPr>
        <w:t xml:space="preserve">ОБРАЗАЦ ИЗЈАВЕ О ИСПУЊАВАЊУ </w:t>
      </w:r>
      <w:r w:rsidR="000D4059">
        <w:rPr>
          <w:rFonts w:ascii="Times New Roman" w:hAnsi="Times New Roman" w:cs="Times New Roman"/>
          <w:b/>
        </w:rPr>
        <w:t xml:space="preserve">ОБАВЕЗНИХ УСЛОВА ИЗ ЧЛАНА 75. </w:t>
      </w:r>
      <w:r w:rsidR="000D4059" w:rsidRPr="00B622D8">
        <w:rPr>
          <w:rFonts w:ascii="Times New Roman" w:hAnsi="Times New Roman" w:cs="Times New Roman"/>
          <w:b/>
        </w:rPr>
        <w:t>ЗАКОНА</w:t>
      </w:r>
      <w:r w:rsidR="000D4059">
        <w:rPr>
          <w:rFonts w:ascii="Times New Roman" w:hAnsi="Times New Roman" w:cs="Times New Roman"/>
          <w:b/>
        </w:rPr>
        <w:t xml:space="preserve">                     ЗА ПОНУЂАЧА</w:t>
      </w:r>
      <w:r w:rsidR="005E778F">
        <w:rPr>
          <w:rFonts w:ascii="Times New Roman" w:hAnsi="Times New Roman" w:cs="Times New Roman"/>
          <w:b/>
        </w:rPr>
        <w:t>....................................</w:t>
      </w:r>
      <w:r w:rsidR="000D4059">
        <w:rPr>
          <w:rFonts w:ascii="Times New Roman" w:hAnsi="Times New Roman" w:cs="Times New Roman"/>
          <w:b/>
        </w:rPr>
        <w:t xml:space="preserve">......................................................................................................... </w:t>
      </w:r>
      <w:r w:rsidR="006310F6">
        <w:rPr>
          <w:rFonts w:ascii="Times New Roman" w:hAnsi="Times New Roman" w:cs="Times New Roman"/>
          <w:b/>
        </w:rPr>
        <w:t>27</w:t>
      </w:r>
    </w:p>
    <w:p w:rsidR="00C450D0" w:rsidRPr="006310F6" w:rsidRDefault="00C450D0" w:rsidP="000D4059">
      <w:pPr>
        <w:jc w:val="both"/>
        <w:rPr>
          <w:rFonts w:ascii="Times New Roman" w:hAnsi="Times New Roman" w:cs="Times New Roman"/>
          <w:b/>
        </w:rPr>
      </w:pPr>
      <w:r>
        <w:rPr>
          <w:rFonts w:ascii="Times New Roman" w:hAnsi="Times New Roman" w:cs="Times New Roman"/>
          <w:b/>
        </w:rPr>
        <w:t xml:space="preserve">XIII - ОБРАЗАЦ РЕФЕРЕНТНЕ ЛИСТЕ </w:t>
      </w:r>
      <w:r w:rsidR="00085A52">
        <w:rPr>
          <w:rFonts w:ascii="Times New Roman" w:hAnsi="Times New Roman" w:cs="Times New Roman"/>
          <w:b/>
        </w:rPr>
        <w:t xml:space="preserve">................................................................................................... </w:t>
      </w:r>
      <w:r w:rsidR="006310F6">
        <w:rPr>
          <w:rFonts w:ascii="Times New Roman" w:hAnsi="Times New Roman" w:cs="Times New Roman"/>
          <w:b/>
        </w:rPr>
        <w:t>28</w:t>
      </w:r>
    </w:p>
    <w:p w:rsidR="00085A52" w:rsidRPr="006310F6" w:rsidRDefault="00085A52" w:rsidP="000D4059">
      <w:pPr>
        <w:jc w:val="both"/>
        <w:rPr>
          <w:rFonts w:ascii="Times New Roman" w:hAnsi="Times New Roman" w:cs="Times New Roman"/>
          <w:b/>
        </w:rPr>
      </w:pPr>
      <w:r>
        <w:rPr>
          <w:rFonts w:ascii="Times New Roman" w:hAnsi="Times New Roman" w:cs="Times New Roman"/>
          <w:b/>
        </w:rPr>
        <w:t xml:space="preserve">XIV - ОБРАЗАЦ ПОТВРДЕ РЕФЕРЕНТНОГ НАРУЧИОЦА ................................................................ </w:t>
      </w:r>
      <w:r w:rsidR="006310F6">
        <w:rPr>
          <w:rFonts w:ascii="Times New Roman" w:hAnsi="Times New Roman" w:cs="Times New Roman"/>
          <w:b/>
        </w:rPr>
        <w:t>29</w:t>
      </w:r>
    </w:p>
    <w:p w:rsidR="00AD512A" w:rsidRPr="006310F6" w:rsidRDefault="00603E31" w:rsidP="00BB5C49">
      <w:pPr>
        <w:jc w:val="both"/>
        <w:rPr>
          <w:rFonts w:ascii="Times New Roman" w:hAnsi="Times New Roman" w:cs="Times New Roman"/>
          <w:b/>
        </w:rPr>
      </w:pPr>
      <w:r>
        <w:rPr>
          <w:rFonts w:ascii="Times New Roman" w:hAnsi="Times New Roman" w:cs="Times New Roman"/>
          <w:b/>
        </w:rPr>
        <w:t>X</w:t>
      </w:r>
      <w:r w:rsidR="00085A52">
        <w:rPr>
          <w:rFonts w:ascii="Times New Roman" w:hAnsi="Times New Roman" w:cs="Times New Roman"/>
          <w:b/>
        </w:rPr>
        <w:t>V</w:t>
      </w:r>
      <w:r>
        <w:rPr>
          <w:rFonts w:ascii="Times New Roman" w:hAnsi="Times New Roman" w:cs="Times New Roman"/>
          <w:b/>
        </w:rPr>
        <w:t xml:space="preserve"> - </w:t>
      </w:r>
      <w:r w:rsidR="006541F9" w:rsidRPr="00937847">
        <w:rPr>
          <w:rFonts w:ascii="Times New Roman" w:hAnsi="Times New Roman" w:cs="Times New Roman"/>
          <w:b/>
        </w:rPr>
        <w:t>МОДЕЛ УГОВОРА</w:t>
      </w:r>
      <w:r w:rsidR="00A763CF">
        <w:rPr>
          <w:rFonts w:ascii="Times New Roman" w:hAnsi="Times New Roman" w:cs="Times New Roman"/>
          <w:b/>
        </w:rPr>
        <w:t xml:space="preserve"> </w:t>
      </w:r>
      <w:r w:rsidR="008B7E83">
        <w:rPr>
          <w:rFonts w:ascii="Times New Roman" w:hAnsi="Times New Roman" w:cs="Times New Roman"/>
          <w:b/>
        </w:rPr>
        <w:t>........................</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w:t>
      </w:r>
      <w:r w:rsidR="00A763CF">
        <w:rPr>
          <w:rFonts w:ascii="Times New Roman" w:hAnsi="Times New Roman" w:cs="Times New Roman"/>
          <w:b/>
        </w:rPr>
        <w:t>.......</w:t>
      </w:r>
      <w:r w:rsidR="006541F9">
        <w:rPr>
          <w:rFonts w:ascii="Times New Roman" w:hAnsi="Times New Roman" w:cs="Times New Roman"/>
          <w:b/>
        </w:rPr>
        <w:t>..................................</w:t>
      </w:r>
      <w:r w:rsidR="00085A52">
        <w:rPr>
          <w:rFonts w:ascii="Times New Roman" w:hAnsi="Times New Roman" w:cs="Times New Roman"/>
          <w:b/>
        </w:rPr>
        <w:t>..</w:t>
      </w:r>
      <w:r w:rsidR="00E52BA5">
        <w:rPr>
          <w:rFonts w:ascii="Times New Roman" w:hAnsi="Times New Roman" w:cs="Times New Roman"/>
          <w:b/>
        </w:rPr>
        <w:t>.</w:t>
      </w:r>
      <w:r w:rsidR="006541F9">
        <w:rPr>
          <w:rFonts w:ascii="Times New Roman" w:hAnsi="Times New Roman" w:cs="Times New Roman"/>
          <w:b/>
        </w:rPr>
        <w:t>.......</w:t>
      </w:r>
      <w:r w:rsidR="00BB5C49">
        <w:rPr>
          <w:rFonts w:ascii="Times New Roman" w:hAnsi="Times New Roman" w:cs="Times New Roman"/>
          <w:b/>
        </w:rPr>
        <w:t>.</w:t>
      </w:r>
      <w:r w:rsidR="006541F9">
        <w:rPr>
          <w:rFonts w:ascii="Times New Roman" w:hAnsi="Times New Roman" w:cs="Times New Roman"/>
          <w:b/>
        </w:rPr>
        <w:t>...</w:t>
      </w:r>
      <w:r w:rsidR="003B2885">
        <w:rPr>
          <w:rFonts w:ascii="Times New Roman" w:hAnsi="Times New Roman" w:cs="Times New Roman"/>
          <w:b/>
        </w:rPr>
        <w:t>.</w:t>
      </w:r>
      <w:r w:rsidR="000D4059">
        <w:rPr>
          <w:rFonts w:ascii="Times New Roman" w:hAnsi="Times New Roman" w:cs="Times New Roman"/>
          <w:b/>
        </w:rPr>
        <w:t xml:space="preserve">.. </w:t>
      </w:r>
      <w:r w:rsidR="006310F6">
        <w:rPr>
          <w:rFonts w:ascii="Times New Roman" w:hAnsi="Times New Roman" w:cs="Times New Roman"/>
          <w:b/>
        </w:rPr>
        <w:t>30</w:t>
      </w:r>
    </w:p>
    <w:p w:rsidR="001D5D4F" w:rsidRPr="00E34519" w:rsidRDefault="001D5D4F" w:rsidP="00DB4A27">
      <w:pPr>
        <w:jc w:val="center"/>
        <w:rPr>
          <w:rFonts w:ascii="Times New Roman" w:hAnsi="Times New Roman" w:cs="Times New Roman"/>
          <w:b/>
        </w:rPr>
      </w:pPr>
    </w:p>
    <w:p w:rsidR="00EC0101" w:rsidRPr="00EC0101" w:rsidRDefault="00EC0101" w:rsidP="00DB4A27">
      <w:pPr>
        <w:jc w:val="center"/>
        <w:rPr>
          <w:rFonts w:ascii="Times New Roman" w:hAnsi="Times New Roman" w:cs="Times New Roman"/>
          <w:b/>
        </w:rPr>
      </w:pPr>
    </w:p>
    <w:p w:rsidR="005E7E31" w:rsidRDefault="005E7E31" w:rsidP="00DB4A27">
      <w:pPr>
        <w:jc w:val="center"/>
        <w:rPr>
          <w:rFonts w:ascii="Times New Roman" w:hAnsi="Times New Roman" w:cs="Times New Roman"/>
          <w:b/>
          <w:lang/>
        </w:rPr>
      </w:pPr>
    </w:p>
    <w:p w:rsidR="00955AEC" w:rsidRPr="00955AEC" w:rsidRDefault="00955AEC" w:rsidP="00DB4A27">
      <w:pPr>
        <w:jc w:val="center"/>
        <w:rPr>
          <w:rFonts w:ascii="Times New Roman" w:hAnsi="Times New Roman" w:cs="Times New Roman"/>
          <w:b/>
          <w:lang/>
        </w:rPr>
      </w:pPr>
    </w:p>
    <w:p w:rsidR="00DB4A27" w:rsidRPr="00DB4A27" w:rsidRDefault="00DB4A27" w:rsidP="00DB4A27">
      <w:pPr>
        <w:jc w:val="center"/>
        <w:rPr>
          <w:rFonts w:ascii="Times New Roman" w:hAnsi="Times New Roman" w:cs="Times New Roman"/>
          <w:b/>
        </w:rPr>
      </w:pPr>
      <w:r w:rsidRPr="00A92A1D">
        <w:rPr>
          <w:rFonts w:ascii="Times New Roman" w:hAnsi="Times New Roman" w:cs="Times New Roman"/>
          <w:b/>
        </w:rPr>
        <w:t>I</w:t>
      </w:r>
      <w:r>
        <w:rPr>
          <w:rFonts w:ascii="Times New Roman" w:hAnsi="Times New Roman" w:cs="Times New Roman"/>
          <w:b/>
        </w:rPr>
        <w:t xml:space="preserve"> - ОПШТИ ПОДАЦИ О ЈАВНОЈ НАБАВЦИ</w:t>
      </w:r>
    </w:p>
    <w:p w:rsidR="00DB4A27" w:rsidRDefault="00DB4A27" w:rsidP="00342ACB">
      <w:pPr>
        <w:rPr>
          <w:rFonts w:ascii="Times New Roman" w:hAnsi="Times New Roman" w:cs="Times New Roman"/>
          <w:b/>
          <w:lang w:val="sr-Cyrl-CS"/>
        </w:rPr>
      </w:pPr>
    </w:p>
    <w:p w:rsidR="00342ACB" w:rsidRPr="000D084B" w:rsidRDefault="00DB4A27" w:rsidP="00342ACB">
      <w:pPr>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ПОДАЦИ О НАРУЧИОЦУ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Градска Општина Младеновац</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11400 Младеновац (Варош)</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Ул. Јанка Катића бр. 6</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Шифра делатности: </w:t>
      </w:r>
      <w:r w:rsidRPr="000D084B">
        <w:rPr>
          <w:rFonts w:ascii="Times New Roman" w:hAnsi="Times New Roman" w:cs="Times New Roman"/>
          <w:lang w:val="sr-Latn-CS"/>
        </w:rPr>
        <w:t xml:space="preserve">84.11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 xml:space="preserve">Матични број: </w:t>
      </w:r>
      <w:r w:rsidR="001C46AB">
        <w:rPr>
          <w:rFonts w:ascii="Times New Roman" w:hAnsi="Times New Roman" w:cs="Times New Roman"/>
        </w:rPr>
        <w:t>07049234</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ПИБ: 102152909</w:t>
      </w:r>
    </w:p>
    <w:p w:rsidR="00342ACB" w:rsidRPr="000D084B" w:rsidRDefault="00342ACB" w:rsidP="00342ACB">
      <w:pPr>
        <w:pStyle w:val="NoSpacing"/>
        <w:jc w:val="both"/>
        <w:rPr>
          <w:rFonts w:ascii="Times New Roman" w:hAnsi="Times New Roman" w:cs="Times New Roman"/>
          <w:color w:val="FF0000"/>
          <w:lang w:val="sr-Latn-CS"/>
        </w:rPr>
      </w:pPr>
      <w:r w:rsidRPr="000D084B">
        <w:rPr>
          <w:rFonts w:ascii="Times New Roman" w:hAnsi="Times New Roman" w:cs="Times New Roman"/>
          <w:lang w:val="sr-Cyrl-CS"/>
        </w:rPr>
        <w:tab/>
        <w:t>Интернет страница: http://www.mladenovac.rs/</w:t>
      </w:r>
    </w:p>
    <w:p w:rsidR="00342ACB" w:rsidRPr="000D084B" w:rsidRDefault="00342ACB" w:rsidP="000157BB">
      <w:pPr>
        <w:pStyle w:val="NoSpacing"/>
        <w:rPr>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t>ВРСТА ПОСТУПКА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t>Јавна набавка мале вредности.</w:t>
      </w:r>
      <w:r w:rsidRPr="000D084B">
        <w:rPr>
          <w:rFonts w:ascii="Times New Roman" w:hAnsi="Times New Roman" w:cs="Times New Roman"/>
          <w:lang w:val="sr-Latn-CS"/>
        </w:rPr>
        <w:t xml:space="preserve"> </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342ACB" w:rsidRPr="000D084B" w:rsidRDefault="00342ACB" w:rsidP="00342ACB">
      <w:pPr>
        <w:pStyle w:val="NoSpacing"/>
        <w:rPr>
          <w:rFonts w:ascii="Times New Roman" w:hAnsi="Times New Roman" w:cs="Times New Roman"/>
          <w:b/>
          <w:lang w:val="sr-Latn-CS"/>
        </w:rPr>
      </w:pPr>
    </w:p>
    <w:p w:rsidR="00A468BF" w:rsidRPr="00A468BF" w:rsidRDefault="00342ACB" w:rsidP="00A468BF">
      <w:pPr>
        <w:rPr>
          <w:rFonts w:ascii="Times New Roman" w:hAnsi="Times New Roman" w:cs="Times New Roman"/>
        </w:rPr>
      </w:pPr>
      <w:r w:rsidRPr="000D084B">
        <w:rPr>
          <w:rFonts w:ascii="Times New Roman" w:hAnsi="Times New Roman" w:cs="Times New Roman"/>
          <w:lang w:val="sr-Cyrl-CS"/>
        </w:rPr>
        <w:tab/>
      </w:r>
      <w:r w:rsidR="00C917AE">
        <w:rPr>
          <w:rFonts w:ascii="Times New Roman" w:hAnsi="Times New Roman" w:cs="Times New Roman"/>
        </w:rPr>
        <w:t>Услуг</w:t>
      </w:r>
      <w:r w:rsidR="00276CFC">
        <w:rPr>
          <w:rFonts w:ascii="Times New Roman" w:hAnsi="Times New Roman" w:cs="Times New Roman"/>
        </w:rPr>
        <w:t>е</w:t>
      </w:r>
      <w:r w:rsidR="00A468BF">
        <w:rPr>
          <w:rFonts w:ascii="Times New Roman" w:hAnsi="Times New Roman" w:cs="Times New Roman"/>
        </w:rPr>
        <w:t>.</w:t>
      </w:r>
    </w:p>
    <w:p w:rsidR="00EC6226" w:rsidRDefault="00E13C76" w:rsidP="00342ACB">
      <w:pPr>
        <w:pStyle w:val="NoSpacing"/>
        <w:jc w:val="both"/>
        <w:rPr>
          <w:rFonts w:ascii="Times New Roman" w:hAnsi="Times New Roman" w:cs="Times New Roman"/>
          <w:b/>
        </w:rPr>
      </w:pPr>
      <w:r>
        <w:rPr>
          <w:rFonts w:ascii="Times New Roman" w:hAnsi="Times New Roman" w:cs="Times New Roman"/>
        </w:rPr>
        <w:tab/>
      </w:r>
      <w:r w:rsidRPr="00E13C76">
        <w:rPr>
          <w:rFonts w:ascii="Times New Roman" w:hAnsi="Times New Roman" w:cs="Times New Roman"/>
          <w:b/>
        </w:rPr>
        <w:t>ЦИЉ ПОСТУПКА</w:t>
      </w:r>
    </w:p>
    <w:p w:rsidR="00E13C76" w:rsidRPr="00E13C76" w:rsidRDefault="00E13C76" w:rsidP="00342ACB">
      <w:pPr>
        <w:pStyle w:val="NoSpacing"/>
        <w:jc w:val="both"/>
        <w:rPr>
          <w:rFonts w:ascii="Times New Roman" w:hAnsi="Times New Roman" w:cs="Times New Roman"/>
          <w:b/>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Пос</w:t>
      </w:r>
      <w:r w:rsidR="008029F5" w:rsidRPr="000D084B">
        <w:rPr>
          <w:rFonts w:ascii="Times New Roman" w:hAnsi="Times New Roman" w:cs="Times New Roman"/>
          <w:lang w:val="sr-Cyrl-CS"/>
        </w:rPr>
        <w:t>т</w:t>
      </w:r>
      <w:r w:rsidRPr="000D084B">
        <w:rPr>
          <w:rFonts w:ascii="Times New Roman" w:hAnsi="Times New Roman" w:cs="Times New Roman"/>
          <w:lang w:val="sr-Cyrl-CS"/>
        </w:rPr>
        <w:t>упак јавне наба</w:t>
      </w:r>
      <w:r w:rsidR="008029F5" w:rsidRPr="000D084B">
        <w:rPr>
          <w:rFonts w:ascii="Times New Roman" w:hAnsi="Times New Roman" w:cs="Times New Roman"/>
          <w:lang w:val="sr-Cyrl-CS"/>
        </w:rPr>
        <w:t>вке се спроводи ради закључења у</w:t>
      </w:r>
      <w:r w:rsidRPr="000D084B">
        <w:rPr>
          <w:rFonts w:ascii="Times New Roman" w:hAnsi="Times New Roman" w:cs="Times New Roman"/>
          <w:lang w:val="sr-Cyrl-CS"/>
        </w:rPr>
        <w:t>говора о јавној набавци</w:t>
      </w:r>
      <w:r w:rsidR="00E132E4">
        <w:rPr>
          <w:rFonts w:ascii="Times New Roman" w:hAnsi="Times New Roman" w:cs="Times New Roman"/>
          <w:lang w:val="sr-Cyrl-CS"/>
        </w:rPr>
        <w:t>.</w:t>
      </w:r>
      <w:r w:rsidRPr="000D084B">
        <w:rPr>
          <w:rFonts w:ascii="Times New Roman" w:hAnsi="Times New Roman" w:cs="Times New Roman"/>
          <w:lang w:val="sr-Cyrl-CS"/>
        </w:rPr>
        <w:t xml:space="preserve"> </w:t>
      </w:r>
    </w:p>
    <w:p w:rsidR="00E132E4" w:rsidRPr="000D084B" w:rsidRDefault="00E132E4"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color w:val="FF0000"/>
          <w:lang w:val="sr-Cyrl-CS"/>
        </w:rPr>
        <w:tab/>
      </w:r>
      <w:r w:rsidRPr="000D084B">
        <w:rPr>
          <w:rFonts w:ascii="Times New Roman" w:hAnsi="Times New Roman" w:cs="Times New Roman"/>
          <w:b/>
          <w:lang w:val="sr-Cyrl-CS"/>
        </w:rPr>
        <w:t>ПРАВО УЧЕШЋА У ПОСТУПКУ</w:t>
      </w:r>
    </w:p>
    <w:p w:rsidR="00342ACB" w:rsidRPr="000D084B" w:rsidRDefault="00342ACB" w:rsidP="00342ACB">
      <w:pPr>
        <w:pStyle w:val="NoSpacing"/>
        <w:jc w:val="both"/>
        <w:rPr>
          <w:rFonts w:ascii="Times New Roman" w:hAnsi="Times New Roman" w:cs="Times New Roman"/>
          <w:b/>
          <w:lang w:val="sr-Latn-CS"/>
        </w:rPr>
      </w:pPr>
    </w:p>
    <w:p w:rsidR="005E5F74" w:rsidRP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Latn-CS"/>
        </w:rPr>
        <w:tab/>
      </w:r>
      <w:r w:rsidRPr="000D084B">
        <w:rPr>
          <w:rFonts w:ascii="Times New Roman" w:hAnsi="Times New Roman" w:cs="Times New Roman"/>
          <w:lang w:val="sr-Cyrl-CS"/>
        </w:rPr>
        <w:t>Право учешћа у поступ</w:t>
      </w:r>
      <w:r w:rsidR="008029F5" w:rsidRPr="000D084B">
        <w:rPr>
          <w:rFonts w:ascii="Times New Roman" w:hAnsi="Times New Roman" w:cs="Times New Roman"/>
          <w:lang w:val="sr-Cyrl-CS"/>
        </w:rPr>
        <w:t>ку јавне набавке мале вредности</w:t>
      </w:r>
      <w:r w:rsidRPr="000D084B">
        <w:rPr>
          <w:rFonts w:ascii="Times New Roman" w:hAnsi="Times New Roman" w:cs="Times New Roman"/>
          <w:lang w:val="sr-Cyrl-CS"/>
        </w:rPr>
        <w:t xml:space="preserve"> имају </w:t>
      </w:r>
      <w:r w:rsidRPr="000D084B">
        <w:rPr>
          <w:rFonts w:ascii="Times New Roman" w:hAnsi="Times New Roman" w:cs="Times New Roman"/>
        </w:rPr>
        <w:t>понуђачи који испу</w:t>
      </w:r>
      <w:r w:rsidRPr="000D084B">
        <w:rPr>
          <w:rFonts w:ascii="Times New Roman" w:hAnsi="Times New Roman" w:cs="Times New Roman"/>
          <w:lang w:val="sr-Cyrl-CS"/>
        </w:rPr>
        <w:t>њ</w:t>
      </w:r>
      <w:r w:rsidRPr="000D084B">
        <w:rPr>
          <w:rFonts w:ascii="Times New Roman" w:hAnsi="Times New Roman" w:cs="Times New Roman"/>
        </w:rPr>
        <w:t xml:space="preserve">авају услове прописане чланом </w:t>
      </w:r>
      <w:r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w:t>
      </w:r>
      <w:r w:rsidRPr="000D084B">
        <w:rPr>
          <w:rFonts w:ascii="Times New Roman" w:hAnsi="Times New Roman" w:cs="Times New Roman"/>
        </w:rPr>
        <w:t>Закона</w:t>
      </w:r>
      <w:r w:rsidR="005E5F74">
        <w:rPr>
          <w:rFonts w:ascii="Times New Roman" w:hAnsi="Times New Roman" w:cs="Times New Roman"/>
          <w:lang w:val="sr-Cyrl-CS"/>
        </w:rPr>
        <w:t>.</w:t>
      </w:r>
    </w:p>
    <w:p w:rsidR="005E5F74"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Понуђачи доказују испуњеност услова прописаних чланом </w:t>
      </w:r>
      <w:r w:rsidR="008029F5" w:rsidRPr="000D084B">
        <w:rPr>
          <w:rFonts w:ascii="Times New Roman" w:hAnsi="Times New Roman" w:cs="Times New Roman"/>
          <w:lang w:val="sr-Cyrl-CS"/>
        </w:rPr>
        <w:t>75</w:t>
      </w:r>
      <w:r w:rsidRPr="000D084B">
        <w:rPr>
          <w:rFonts w:ascii="Times New Roman" w:hAnsi="Times New Roman" w:cs="Times New Roman"/>
        </w:rPr>
        <w:t>.</w:t>
      </w:r>
      <w:r w:rsidRPr="000D084B">
        <w:rPr>
          <w:rFonts w:ascii="Times New Roman" w:hAnsi="Times New Roman" w:cs="Times New Roman"/>
          <w:lang w:val="sr-Cyrl-CS"/>
        </w:rPr>
        <w:t xml:space="preserve"> </w:t>
      </w:r>
      <w:r w:rsidR="005E5F74">
        <w:rPr>
          <w:rFonts w:ascii="Times New Roman" w:hAnsi="Times New Roman" w:cs="Times New Roman"/>
          <w:lang w:val="sr-Cyrl-CS"/>
        </w:rPr>
        <w:t xml:space="preserve">и 76. Закона </w:t>
      </w:r>
      <w:r w:rsidRPr="000D084B">
        <w:rPr>
          <w:rFonts w:ascii="Times New Roman" w:hAnsi="Times New Roman" w:cs="Times New Roman"/>
        </w:rPr>
        <w:t>достављањем доказа у складу са чланом</w:t>
      </w:r>
      <w:r w:rsidR="008029F5" w:rsidRPr="000D084B">
        <w:rPr>
          <w:rFonts w:ascii="Times New Roman" w:hAnsi="Times New Roman" w:cs="Times New Roman"/>
          <w:lang w:val="sr-Cyrl-CS"/>
        </w:rPr>
        <w:t xml:space="preserve"> 77</w:t>
      </w:r>
      <w:r w:rsidRPr="000D084B">
        <w:rPr>
          <w:rFonts w:ascii="Times New Roman" w:hAnsi="Times New Roman" w:cs="Times New Roman"/>
          <w:lang w:val="sr-Cyrl-CS"/>
        </w:rPr>
        <w:t>.</w:t>
      </w:r>
      <w:r w:rsidRPr="000D084B">
        <w:rPr>
          <w:rFonts w:ascii="Times New Roman" w:hAnsi="Times New Roman" w:cs="Times New Roman"/>
        </w:rPr>
        <w:t xml:space="preserve"> Закона</w:t>
      </w:r>
      <w:r w:rsidR="005E5F74">
        <w:rPr>
          <w:rFonts w:ascii="Times New Roman" w:hAnsi="Times New Roman" w:cs="Times New Roman"/>
          <w:lang w:val="sr-Cyrl-CS"/>
        </w:rPr>
        <w:t>.</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 xml:space="preserve">Испуњеност услова </w:t>
      </w:r>
      <w:r w:rsidR="00E03DEE">
        <w:rPr>
          <w:rFonts w:ascii="Times New Roman" w:hAnsi="Times New Roman" w:cs="Times New Roman"/>
        </w:rPr>
        <w:t xml:space="preserve">из члана 75. Закона </w:t>
      </w:r>
      <w:r w:rsidRPr="000D084B">
        <w:rPr>
          <w:rFonts w:ascii="Times New Roman" w:hAnsi="Times New Roman" w:cs="Times New Roman"/>
        </w:rPr>
        <w:t xml:space="preserve">може да </w:t>
      </w:r>
      <w:r w:rsidRPr="000D084B">
        <w:rPr>
          <w:rFonts w:ascii="Times New Roman" w:hAnsi="Times New Roman" w:cs="Times New Roman"/>
          <w:lang w:val="sr-Cyrl-CS"/>
        </w:rPr>
        <w:t xml:space="preserve">се </w:t>
      </w:r>
      <w:r w:rsidRPr="000D084B">
        <w:rPr>
          <w:rFonts w:ascii="Times New Roman" w:hAnsi="Times New Roman" w:cs="Times New Roman"/>
        </w:rPr>
        <w:t>докаже</w:t>
      </w:r>
      <w:r w:rsidR="00ED06F8">
        <w:rPr>
          <w:rFonts w:ascii="Times New Roman" w:hAnsi="Times New Roman" w:cs="Times New Roman"/>
        </w:rPr>
        <w:t xml:space="preserve"> достављањем писане изјаве дате</w:t>
      </w:r>
      <w:r w:rsidRPr="000D084B">
        <w:rPr>
          <w:rFonts w:ascii="Times New Roman" w:hAnsi="Times New Roman" w:cs="Times New Roman"/>
        </w:rPr>
        <w:t xml:space="preserve"> под пуном матери</w:t>
      </w:r>
      <w:r w:rsidR="00ED06F8">
        <w:rPr>
          <w:rFonts w:ascii="Times New Roman" w:hAnsi="Times New Roman" w:cs="Times New Roman"/>
        </w:rPr>
        <w:t>јалном и кривичном одговорношћу којом понуђач потврђује да испуњава услове</w:t>
      </w:r>
      <w:r w:rsidR="00136D02">
        <w:rPr>
          <w:rFonts w:ascii="Times New Roman" w:hAnsi="Times New Roman" w:cs="Times New Roman"/>
        </w:rPr>
        <w:t>, осим услова из члана 75. став</w:t>
      </w:r>
      <w:r w:rsidR="00E03DEE">
        <w:rPr>
          <w:rFonts w:ascii="Times New Roman" w:hAnsi="Times New Roman" w:cs="Times New Roman"/>
        </w:rPr>
        <w:t xml:space="preserve"> 1. тачка</w:t>
      </w:r>
      <w:r w:rsidR="00136D02">
        <w:rPr>
          <w:rFonts w:ascii="Times New Roman" w:hAnsi="Times New Roman" w:cs="Times New Roman"/>
        </w:rPr>
        <w:t xml:space="preserve"> 5. Закона.</w:t>
      </w:r>
      <w:r w:rsidR="0050066B">
        <w:rPr>
          <w:rFonts w:ascii="Times New Roman" w:hAnsi="Times New Roman" w:cs="Times New Roman"/>
          <w:lang w:val="sr-Cyrl-CS"/>
        </w:rPr>
        <w:t xml:space="preserve"> </w:t>
      </w:r>
      <w:r w:rsidRPr="000D084B">
        <w:rPr>
          <w:rFonts w:ascii="Times New Roman" w:hAnsi="Times New Roman" w:cs="Times New Roman"/>
        </w:rPr>
        <w:t>Образ</w:t>
      </w:r>
      <w:r w:rsidR="008029F5" w:rsidRPr="000D084B">
        <w:rPr>
          <w:rFonts w:ascii="Times New Roman" w:hAnsi="Times New Roman" w:cs="Times New Roman"/>
        </w:rPr>
        <w:t xml:space="preserve">ац изјаве чини саставни </w:t>
      </w:r>
      <w:r w:rsidR="00496A66">
        <w:rPr>
          <w:rFonts w:ascii="Times New Roman" w:hAnsi="Times New Roman" w:cs="Times New Roman"/>
        </w:rPr>
        <w:t>део</w:t>
      </w:r>
      <w:r w:rsidR="00A939AE">
        <w:rPr>
          <w:rFonts w:ascii="Times New Roman" w:hAnsi="Times New Roman" w:cs="Times New Roman"/>
        </w:rPr>
        <w:t xml:space="preserve"> конкурсне документације.</w:t>
      </w:r>
      <w:r w:rsidR="005E5F74">
        <w:rPr>
          <w:rFonts w:ascii="Times New Roman" w:hAnsi="Times New Roman" w:cs="Times New Roman"/>
          <w:lang w:val="sr-Cyrl-CS"/>
        </w:rPr>
        <w:t xml:space="preserve"> </w:t>
      </w:r>
      <w:r w:rsidRPr="000D084B">
        <w:rPr>
          <w:rFonts w:ascii="Times New Roman" w:hAnsi="Times New Roman" w:cs="Times New Roman"/>
        </w:rPr>
        <w:t>Изјава мора бити потписана и оверена печатом понуђача.</w:t>
      </w:r>
    </w:p>
    <w:p w:rsidR="00D80D0C" w:rsidRDefault="008029F5" w:rsidP="00D80D0C">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Понуђачи су дужни да при састављању својих понуда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003C2467">
        <w:rPr>
          <w:rFonts w:ascii="Times New Roman" w:hAnsi="Times New Roman" w:cs="Times New Roman"/>
        </w:rPr>
        <w:t>као и да немају забарану обављања делатности која је на снази у време подношења понуде</w:t>
      </w:r>
      <w:r w:rsidR="00D80D0C" w:rsidRPr="000D084B">
        <w:rPr>
          <w:rFonts w:ascii="Times New Roman" w:hAnsi="Times New Roman" w:cs="Times New Roman"/>
          <w:lang w:val="sr-Cyrl-CS"/>
        </w:rPr>
        <w:t xml:space="preserve">, све у складу са чланом 75. </w:t>
      </w:r>
      <w:r w:rsidR="00485677">
        <w:rPr>
          <w:rFonts w:ascii="Times New Roman" w:hAnsi="Times New Roman" w:cs="Times New Roman"/>
        </w:rPr>
        <w:t>Закона</w:t>
      </w:r>
      <w:r w:rsidR="00485677">
        <w:rPr>
          <w:rFonts w:ascii="Times New Roman" w:hAnsi="Times New Roman" w:cs="Times New Roman"/>
          <w:lang w:val="sr-Cyrl-CS"/>
        </w:rPr>
        <w:t>.</w:t>
      </w:r>
      <w:r w:rsidR="00496A66">
        <w:rPr>
          <w:rFonts w:ascii="Times New Roman" w:hAnsi="Times New Roman" w:cs="Times New Roman"/>
          <w:lang w:val="sr-Cyrl-CS"/>
        </w:rPr>
        <w:t xml:space="preserve"> </w:t>
      </w:r>
    </w:p>
    <w:p w:rsidR="004470F5" w:rsidRPr="00485677" w:rsidRDefault="004470F5" w:rsidP="00D80D0C">
      <w:pPr>
        <w:pStyle w:val="NoSpacing"/>
        <w:jc w:val="both"/>
        <w:rPr>
          <w:rFonts w:ascii="Times New Roman" w:hAnsi="Times New Roman" w:cs="Times New Roman"/>
          <w:lang w:val="sr-Cyrl-CS"/>
        </w:rPr>
      </w:pPr>
    </w:p>
    <w:p w:rsidR="004470F5" w:rsidRPr="000D084B" w:rsidRDefault="004470F5" w:rsidP="004470F5">
      <w:pPr>
        <w:pStyle w:val="NoSpacing"/>
        <w:jc w:val="both"/>
        <w:rPr>
          <w:rFonts w:ascii="Times New Roman" w:hAnsi="Times New Roman" w:cs="Times New Roman"/>
          <w:b/>
          <w:lang w:val="sr-Cyrl-CS"/>
        </w:rPr>
      </w:pPr>
      <w:r>
        <w:rPr>
          <w:rFonts w:ascii="Times New Roman" w:eastAsia="Calibri" w:hAnsi="Times New Roman" w:cs="Times New Roman"/>
          <w:b/>
          <w:lang w:val="sr-Cyrl-CS"/>
        </w:rPr>
        <w:tab/>
      </w:r>
      <w:r w:rsidRPr="000D084B">
        <w:rPr>
          <w:rFonts w:ascii="Times New Roman" w:eastAsia="Calibri" w:hAnsi="Times New Roman" w:cs="Times New Roman"/>
          <w:b/>
          <w:lang w:val="sr-Cyrl-CS"/>
        </w:rPr>
        <w:t>ИЗБОР НАЈПОВОЉНИЈЕГ ПОНУЂАЧА</w:t>
      </w:r>
    </w:p>
    <w:p w:rsidR="004470F5" w:rsidRPr="000D084B" w:rsidRDefault="004470F5" w:rsidP="004470F5">
      <w:pPr>
        <w:pStyle w:val="NoSpacing"/>
        <w:jc w:val="both"/>
        <w:rPr>
          <w:rFonts w:ascii="Times New Roman" w:eastAsia="Calibri" w:hAnsi="Times New Roman" w:cs="Times New Roman"/>
          <w:lang w:val="sr-Cyrl-CS"/>
        </w:rPr>
      </w:pPr>
    </w:p>
    <w:p w:rsidR="004470F5" w:rsidRPr="00DC4E4C" w:rsidRDefault="004470F5" w:rsidP="004470F5">
      <w:pPr>
        <w:pStyle w:val="NoSpacing"/>
        <w:jc w:val="both"/>
        <w:rPr>
          <w:rFonts w:ascii="Times New Roman" w:hAnsi="Times New Roman" w:cs="Times New Roman"/>
        </w:rPr>
      </w:pPr>
      <w:r w:rsidRPr="000D084B">
        <w:rPr>
          <w:rFonts w:ascii="Times New Roman" w:eastAsia="Calibri" w:hAnsi="Times New Roman" w:cs="Times New Roman"/>
          <w:lang w:val="sr-Latn-CS"/>
        </w:rPr>
        <w:tab/>
      </w:r>
      <w:r w:rsidRPr="000D084B">
        <w:rPr>
          <w:rFonts w:ascii="Times New Roman" w:eastAsia="Calibri" w:hAnsi="Times New Roman" w:cs="Times New Roman"/>
          <w:lang w:val="sr-Cyrl-CS"/>
        </w:rPr>
        <w:t>Наручилац ће одлуку о избору најповољније понуде донети најкасније у року од 10 дана</w:t>
      </w:r>
      <w:r w:rsidRPr="000D084B">
        <w:rPr>
          <w:rFonts w:ascii="Times New Roman" w:hAnsi="Times New Roman" w:cs="Times New Roman"/>
          <w:lang w:val="sr-Cyrl-CS"/>
        </w:rPr>
        <w:t xml:space="preserve"> од дана јавног отварања понуда. </w:t>
      </w:r>
      <w:r w:rsidRPr="000D084B">
        <w:rPr>
          <w:rFonts w:ascii="Times New Roman" w:eastAsia="Calibri" w:hAnsi="Times New Roman" w:cs="Times New Roman"/>
          <w:lang w:val="sr-Cyrl-CS"/>
        </w:rPr>
        <w:t xml:space="preserve">Избор најповољнијег понуђача ће се вршити на основу критеријума </w:t>
      </w:r>
      <w:r w:rsidRPr="000D084B">
        <w:rPr>
          <w:rFonts w:ascii="Times New Roman" w:eastAsia="Calibri" w:hAnsi="Times New Roman" w:cs="Times New Roman"/>
          <w:b/>
          <w:u w:val="single"/>
          <w:lang w:val="sr-Latn-CS"/>
        </w:rPr>
        <w:t>"</w:t>
      </w:r>
      <w:r w:rsidRPr="000D084B">
        <w:rPr>
          <w:rFonts w:ascii="Times New Roman" w:eastAsia="Calibri" w:hAnsi="Times New Roman" w:cs="Times New Roman"/>
          <w:b/>
          <w:u w:val="single"/>
          <w:lang w:val="sr-Cyrl-CS"/>
        </w:rPr>
        <w:t>најнижа понуђена цена</w:t>
      </w:r>
      <w:r w:rsidRPr="000D084B">
        <w:rPr>
          <w:rFonts w:ascii="Times New Roman" w:hAnsi="Times New Roman" w:cs="Times New Roman"/>
          <w:b/>
          <w:u w:val="single"/>
          <w:lang w:val="sr-Latn-CS"/>
        </w:rPr>
        <w:t>"</w:t>
      </w:r>
      <w:r w:rsidR="00DC4E4C">
        <w:rPr>
          <w:rFonts w:ascii="Times New Roman" w:hAnsi="Times New Roman" w:cs="Times New Roman"/>
        </w:rPr>
        <w:t>.</w:t>
      </w:r>
    </w:p>
    <w:p w:rsidR="008029F5" w:rsidRPr="000D084B" w:rsidRDefault="008029F5" w:rsidP="00342ACB">
      <w:pPr>
        <w:pStyle w:val="NoSpacing"/>
        <w:jc w:val="both"/>
        <w:rPr>
          <w:rFonts w:ascii="Times New Roman" w:hAnsi="Times New Roman" w:cs="Times New Roman"/>
          <w:lang w:val="sr-Cyrl-CS"/>
        </w:rPr>
      </w:pPr>
    </w:p>
    <w:p w:rsidR="00342ACB" w:rsidRPr="000D084B" w:rsidRDefault="00D80D0C" w:rsidP="00342ACB">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342ACB" w:rsidRPr="000D084B">
        <w:rPr>
          <w:rFonts w:ascii="Times New Roman" w:hAnsi="Times New Roman" w:cs="Times New Roman"/>
          <w:b/>
          <w:color w:val="000000" w:themeColor="text1"/>
          <w:lang w:val="sr-Cyrl-CS"/>
        </w:rPr>
        <w:t>КОНТАКТ ОСОБЕ</w:t>
      </w:r>
      <w:r w:rsidR="00342ACB" w:rsidRPr="000D084B">
        <w:rPr>
          <w:rFonts w:ascii="Times New Roman" w:hAnsi="Times New Roman" w:cs="Times New Roman"/>
          <w:color w:val="000000" w:themeColor="text1"/>
          <w:lang w:val="sr-Cyrl-CS"/>
        </w:rPr>
        <w:t>:</w:t>
      </w:r>
    </w:p>
    <w:p w:rsidR="00342ACB" w:rsidRPr="000D084B" w:rsidRDefault="00342ACB" w:rsidP="00342ACB">
      <w:pPr>
        <w:pStyle w:val="NoSpacing"/>
        <w:rPr>
          <w:rFonts w:ascii="Times New Roman" w:hAnsi="Times New Roman" w:cs="Times New Roman"/>
          <w:color w:val="000000" w:themeColor="text1"/>
          <w:lang w:val="sr-Cyrl-CS"/>
        </w:rPr>
      </w:pPr>
    </w:p>
    <w:p w:rsidR="00485677" w:rsidRPr="00877FD5" w:rsidRDefault="00D80D0C" w:rsidP="0048567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485677" w:rsidRPr="00877FD5">
        <w:rPr>
          <w:rFonts w:ascii="Times New Roman" w:hAnsi="Times New Roman" w:cs="Times New Roman"/>
          <w:lang w:val="sr-Cyrl-CS"/>
        </w:rPr>
        <w:t xml:space="preserve">За ближе информације обратите се писменим путем на </w:t>
      </w:r>
      <w:r w:rsidR="00485677" w:rsidRPr="00877FD5">
        <w:rPr>
          <w:rFonts w:ascii="Times New Roman" w:hAnsi="Times New Roman" w:cs="Times New Roman"/>
          <w:lang w:val="sr-Latn-CS"/>
        </w:rPr>
        <w:t>mail:</w:t>
      </w:r>
      <w:r w:rsidR="00485677" w:rsidRPr="00877FD5">
        <w:rPr>
          <w:rFonts w:ascii="Times New Roman" w:hAnsi="Times New Roman" w:cs="Times New Roman"/>
          <w:lang w:val="sr-Cyrl-CS"/>
        </w:rPr>
        <w:t xml:space="preserve"> </w:t>
      </w:r>
    </w:p>
    <w:p w:rsidR="004C437E" w:rsidRPr="00F7153D" w:rsidRDefault="00485677" w:rsidP="00F7153D">
      <w:pPr>
        <w:pStyle w:val="NoSpacing"/>
        <w:jc w:val="both"/>
        <w:rPr>
          <w:rFonts w:ascii="Times New Roman" w:hAnsi="Times New Roman" w:cs="Times New Roman"/>
          <w:color w:val="000000"/>
          <w:lang w:val="sr-Cyrl-CS"/>
        </w:rPr>
      </w:pPr>
      <w:r w:rsidRPr="00877FD5">
        <w:rPr>
          <w:rFonts w:ascii="Times New Roman" w:hAnsi="Times New Roman" w:cs="Times New Roman"/>
          <w:lang w:val="sr-Cyrl-CS"/>
        </w:rPr>
        <w:tab/>
      </w:r>
      <w:r w:rsidR="000157BB">
        <w:rPr>
          <w:rFonts w:ascii="Times New Roman" w:hAnsi="Times New Roman" w:cs="Times New Roman"/>
        </w:rPr>
        <w:t>amatejic</w:t>
      </w:r>
      <w:r w:rsidRPr="00877FD5">
        <w:rPr>
          <w:rFonts w:ascii="Times New Roman" w:hAnsi="Times New Roman" w:cs="Times New Roman"/>
          <w:color w:val="000000"/>
          <w:lang w:val="sr-Latn-CS"/>
        </w:rPr>
        <w:t>@mladenovac.rs</w:t>
      </w:r>
      <w:r w:rsidRPr="00877FD5">
        <w:rPr>
          <w:rFonts w:ascii="Times New Roman" w:hAnsi="Times New Roman" w:cs="Times New Roman"/>
          <w:color w:val="000000"/>
          <w:lang w:val="sr-Cyrl-CS"/>
        </w:rPr>
        <w:t xml:space="preserve"> или на факс: 011/8230-145.</w:t>
      </w:r>
      <w:bookmarkStart w:id="0" w:name="_Toc359571906"/>
      <w:bookmarkStart w:id="1" w:name="_Toc360705050"/>
      <w:bookmarkStart w:id="2" w:name="_Toc364935385"/>
    </w:p>
    <w:p w:rsidR="001D5D4F" w:rsidRDefault="001D5D4F" w:rsidP="00AA7054">
      <w:pPr>
        <w:pStyle w:val="NoSpacing"/>
        <w:jc w:val="center"/>
        <w:rPr>
          <w:rFonts w:ascii="Times New Roman" w:hAnsi="Times New Roman" w:cs="Times New Roman"/>
          <w:b/>
        </w:rPr>
      </w:pPr>
    </w:p>
    <w:p w:rsidR="001D5D4F" w:rsidRDefault="001D5D4F" w:rsidP="00AA7054">
      <w:pPr>
        <w:pStyle w:val="NoSpacing"/>
        <w:jc w:val="center"/>
        <w:rPr>
          <w:rFonts w:ascii="Times New Roman" w:hAnsi="Times New Roman" w:cs="Times New Roman"/>
          <w:b/>
        </w:rPr>
      </w:pPr>
    </w:p>
    <w:p w:rsidR="00593448" w:rsidRDefault="00593448" w:rsidP="00AA7054">
      <w:pPr>
        <w:pStyle w:val="NoSpacing"/>
        <w:jc w:val="center"/>
        <w:rPr>
          <w:rFonts w:ascii="Times New Roman" w:hAnsi="Times New Roman" w:cs="Times New Roman"/>
          <w:b/>
        </w:rPr>
      </w:pPr>
    </w:p>
    <w:p w:rsidR="005E7E31" w:rsidRDefault="005E7E31" w:rsidP="00AA7054">
      <w:pPr>
        <w:pStyle w:val="NoSpacing"/>
        <w:jc w:val="center"/>
        <w:rPr>
          <w:rFonts w:ascii="Times New Roman" w:hAnsi="Times New Roman" w:cs="Times New Roman"/>
          <w:b/>
        </w:rPr>
      </w:pPr>
    </w:p>
    <w:p w:rsidR="005E7E31" w:rsidRPr="005E7E31" w:rsidRDefault="005E7E31" w:rsidP="00AA7054">
      <w:pPr>
        <w:pStyle w:val="NoSpacing"/>
        <w:jc w:val="center"/>
        <w:rPr>
          <w:rFonts w:ascii="Times New Roman" w:hAnsi="Times New Roman" w:cs="Times New Roman"/>
          <w:b/>
        </w:rPr>
      </w:pPr>
    </w:p>
    <w:p w:rsidR="00870ABF" w:rsidRDefault="00870ABF" w:rsidP="00AA7054">
      <w:pPr>
        <w:pStyle w:val="NoSpacing"/>
        <w:jc w:val="center"/>
        <w:rPr>
          <w:rFonts w:ascii="Times New Roman" w:hAnsi="Times New Roman" w:cs="Times New Roman"/>
          <w:b/>
        </w:rPr>
      </w:pPr>
    </w:p>
    <w:p w:rsidR="00342ACB" w:rsidRPr="00AA7054" w:rsidRDefault="00342ACB" w:rsidP="00AA7054">
      <w:pPr>
        <w:pStyle w:val="NoSpacing"/>
        <w:jc w:val="center"/>
        <w:rPr>
          <w:rFonts w:ascii="Times New Roman" w:hAnsi="Times New Roman" w:cs="Times New Roman"/>
          <w:b/>
        </w:rPr>
      </w:pPr>
      <w:r w:rsidRPr="00AA7054">
        <w:rPr>
          <w:rFonts w:ascii="Times New Roman" w:hAnsi="Times New Roman" w:cs="Times New Roman"/>
          <w:b/>
        </w:rPr>
        <w:t>II - ПОДАЦИ О ПРЕДМЕТУ ЈАВНЕ НАБАВКЕ</w:t>
      </w:r>
      <w:bookmarkEnd w:id="0"/>
      <w:bookmarkEnd w:id="1"/>
      <w:bookmarkEnd w:id="2"/>
    </w:p>
    <w:p w:rsidR="00AA7054" w:rsidRDefault="00AA7054" w:rsidP="00342ACB">
      <w:pPr>
        <w:pStyle w:val="NoSpacing"/>
        <w:jc w:val="both"/>
        <w:rPr>
          <w:rFonts w:ascii="Times New Roman" w:hAnsi="Times New Roman" w:cs="Times New Roman"/>
          <w:b/>
          <w:lang w:val="sr-Cyrl-CS"/>
        </w:rPr>
      </w:pPr>
    </w:p>
    <w:p w:rsidR="00E970F3" w:rsidRDefault="00E970F3" w:rsidP="00342ACB">
      <w:pPr>
        <w:pStyle w:val="NoSpacing"/>
        <w:jc w:val="both"/>
        <w:rPr>
          <w:rFonts w:ascii="Times New Roman" w:hAnsi="Times New Roman" w:cs="Times New Roman"/>
          <w:b/>
          <w:lang w:val="sr-Cyrl-CS"/>
        </w:rPr>
      </w:pPr>
    </w:p>
    <w:p w:rsidR="00593448" w:rsidRDefault="00593448" w:rsidP="00342ACB">
      <w:pPr>
        <w:pStyle w:val="NoSpacing"/>
        <w:jc w:val="both"/>
        <w:rPr>
          <w:rFonts w:ascii="Times New Roman" w:hAnsi="Times New Roman" w:cs="Times New Roman"/>
          <w:b/>
          <w:lang w:val="sr-Cyrl-CS"/>
        </w:rPr>
      </w:pPr>
    </w:p>
    <w:p w:rsidR="00AE1154" w:rsidRDefault="00AE1154" w:rsidP="00342ACB">
      <w:pPr>
        <w:pStyle w:val="NoSpacing"/>
        <w:jc w:val="both"/>
        <w:rPr>
          <w:rFonts w:ascii="Times New Roman" w:hAnsi="Times New Roman" w:cs="Times New Roman"/>
          <w:b/>
          <w:lang w:val="sr-Cyrl-CS"/>
        </w:rPr>
      </w:pPr>
    </w:p>
    <w:p w:rsidR="00EE76D5" w:rsidRDefault="00EE76D5" w:rsidP="00342ACB">
      <w:pPr>
        <w:pStyle w:val="NoSpacing"/>
        <w:jc w:val="both"/>
        <w:rPr>
          <w:rFonts w:ascii="Times New Roman" w:hAnsi="Times New Roman" w:cs="Times New Roman"/>
          <w:b/>
          <w:lang w:val="sr-Cyrl-CS"/>
        </w:rPr>
      </w:pPr>
    </w:p>
    <w:p w:rsidR="00342ACB" w:rsidRDefault="00AA7054" w:rsidP="00342ACB">
      <w:pPr>
        <w:pStyle w:val="NoSpacing"/>
        <w:jc w:val="both"/>
        <w:rPr>
          <w:rFonts w:ascii="Times New Roman" w:hAnsi="Times New Roman" w:cs="Times New Roman"/>
          <w:b/>
          <w:lang w:val="sr-Cyrl-CS"/>
        </w:rPr>
      </w:pPr>
      <w:r>
        <w:rPr>
          <w:rFonts w:ascii="Times New Roman" w:hAnsi="Times New Roman" w:cs="Times New Roman"/>
          <w:b/>
          <w:lang w:val="sr-Cyrl-CS"/>
        </w:rPr>
        <w:tab/>
      </w:r>
      <w:r w:rsidR="00342ACB" w:rsidRPr="000D084B">
        <w:rPr>
          <w:rFonts w:ascii="Times New Roman" w:hAnsi="Times New Roman" w:cs="Times New Roman"/>
          <w:b/>
          <w:lang w:val="sr-Cyrl-CS"/>
        </w:rPr>
        <w:t>ОПИС ПРЕДМЕТА ЈАВНЕ НАБАВКЕ</w:t>
      </w:r>
    </w:p>
    <w:p w:rsidR="004A492D" w:rsidRPr="000D084B" w:rsidRDefault="004A492D" w:rsidP="00342ACB">
      <w:pPr>
        <w:pStyle w:val="NoSpacing"/>
        <w:jc w:val="both"/>
        <w:rPr>
          <w:rFonts w:ascii="Times New Roman" w:hAnsi="Times New Roman" w:cs="Times New Roman"/>
          <w:lang w:val="sr-Latn-CS"/>
        </w:rPr>
      </w:pPr>
    </w:p>
    <w:p w:rsidR="00EE76D5" w:rsidRPr="00AA42BE" w:rsidRDefault="00EE76D5" w:rsidP="00A02D05">
      <w:pPr>
        <w:pStyle w:val="NoSpacing"/>
        <w:jc w:val="both"/>
        <w:rPr>
          <w:rFonts w:ascii="Times New Roman" w:hAnsi="Times New Roman" w:cs="Times New Roman"/>
        </w:rPr>
      </w:pPr>
    </w:p>
    <w:p w:rsidR="00621EF2" w:rsidRPr="00593448" w:rsidRDefault="00342ACB" w:rsidP="00A02D05">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82312C">
        <w:rPr>
          <w:rFonts w:ascii="Times New Roman" w:hAnsi="Times New Roman" w:cs="Times New Roman"/>
        </w:rPr>
        <w:t>Услуга</w:t>
      </w:r>
      <w:r w:rsidR="00A468BF" w:rsidRPr="00A468BF">
        <w:rPr>
          <w:rFonts w:ascii="Times New Roman" w:hAnsi="Times New Roman" w:cs="Times New Roman"/>
        </w:rPr>
        <w:t xml:space="preserve"> израде </w:t>
      </w:r>
      <w:r w:rsidR="0007053B">
        <w:rPr>
          <w:rFonts w:ascii="Times New Roman" w:hAnsi="Times New Roman" w:cs="Times New Roman"/>
        </w:rPr>
        <w:t>п</w:t>
      </w:r>
      <w:r w:rsidR="00593448">
        <w:rPr>
          <w:rFonts w:ascii="Times New Roman" w:hAnsi="Times New Roman" w:cs="Times New Roman"/>
        </w:rPr>
        <w:t>лана детаљне регу</w:t>
      </w:r>
      <w:r w:rsidR="00593448" w:rsidRPr="00593448">
        <w:rPr>
          <w:rFonts w:ascii="Times New Roman" w:hAnsi="Times New Roman" w:cs="Times New Roman"/>
        </w:rPr>
        <w:t xml:space="preserve">лације </w:t>
      </w:r>
      <w:r w:rsidR="0007053B">
        <w:rPr>
          <w:rFonts w:ascii="Times New Roman" w:hAnsi="Times New Roman" w:cs="Times New Roman"/>
        </w:rPr>
        <w:t>у МЗ Баташево</w:t>
      </w:r>
      <w:r w:rsidR="00593448" w:rsidRPr="00593448">
        <w:rPr>
          <w:rFonts w:ascii="Times New Roman" w:hAnsi="Times New Roman" w:cs="Times New Roman"/>
        </w:rPr>
        <w:t xml:space="preserve">, која обухвата израду </w:t>
      </w:r>
      <w:r w:rsidR="0007053B">
        <w:rPr>
          <w:rFonts w:ascii="Times New Roman" w:hAnsi="Times New Roman" w:cs="Times New Roman"/>
          <w:lang w:val="sr-Cyrl-CS"/>
        </w:rPr>
        <w:t xml:space="preserve">инжењерскогеолошког </w:t>
      </w:r>
      <w:r w:rsidR="00593448" w:rsidRPr="00593448">
        <w:rPr>
          <w:rFonts w:ascii="Times New Roman" w:hAnsi="Times New Roman" w:cs="Times New Roman"/>
          <w:lang w:val="sr-Cyrl-CS"/>
        </w:rPr>
        <w:t xml:space="preserve"> елабората</w:t>
      </w:r>
      <w:r w:rsidR="0007053B">
        <w:rPr>
          <w:rFonts w:ascii="Times New Roman" w:hAnsi="Times New Roman" w:cs="Times New Roman"/>
          <w:lang w:val="sr-Cyrl-CS"/>
        </w:rPr>
        <w:t xml:space="preserve"> са КТП</w:t>
      </w:r>
      <w:r w:rsidR="00593448" w:rsidRPr="00593448">
        <w:rPr>
          <w:rFonts w:ascii="Times New Roman" w:hAnsi="Times New Roman" w:cs="Times New Roman"/>
          <w:lang w:val="sr-Cyrl-CS"/>
        </w:rPr>
        <w:t xml:space="preserve">, елабората </w:t>
      </w:r>
      <w:r w:rsidR="0007053B">
        <w:rPr>
          <w:rFonts w:ascii="Times New Roman" w:hAnsi="Times New Roman"/>
        </w:rPr>
        <w:t>за рани јавни увид и израда нацрта плана детаљне регулације</w:t>
      </w:r>
      <w:r w:rsidR="0007053B">
        <w:rPr>
          <w:rFonts w:ascii="Times New Roman" w:hAnsi="Times New Roman" w:cs="Times New Roman"/>
        </w:rPr>
        <w:t xml:space="preserve"> и извештаја о стратешкој процени утицаја плана на животну средину,</w:t>
      </w:r>
      <w:r w:rsidR="00A02D05" w:rsidRPr="00593448">
        <w:rPr>
          <w:rFonts w:ascii="Times New Roman" w:hAnsi="Times New Roman" w:cs="Times New Roman"/>
        </w:rPr>
        <w:t xml:space="preserve"> </w:t>
      </w:r>
      <w:r w:rsidR="00593448">
        <w:rPr>
          <w:rFonts w:ascii="Times New Roman" w:hAnsi="Times New Roman" w:cs="Times New Roman"/>
        </w:rPr>
        <w:t>а</w:t>
      </w:r>
      <w:r w:rsidR="0082312C" w:rsidRPr="00593448">
        <w:rPr>
          <w:rFonts w:ascii="Times New Roman" w:hAnsi="Times New Roman" w:cs="Times New Roman"/>
        </w:rPr>
        <w:t xml:space="preserve"> у складу са позитивноправним прописима који регулишу ову област</w:t>
      </w:r>
      <w:r w:rsidR="00CD4E6A" w:rsidRPr="00593448">
        <w:rPr>
          <w:rFonts w:ascii="Times New Roman" w:hAnsi="Times New Roman" w:cs="Times New Roman"/>
        </w:rPr>
        <w:t xml:space="preserve"> и према </w:t>
      </w:r>
      <w:r w:rsidR="00A02D05" w:rsidRPr="00593448">
        <w:rPr>
          <w:rFonts w:ascii="Times New Roman" w:hAnsi="Times New Roman" w:cs="Times New Roman"/>
        </w:rPr>
        <w:t>пројектн</w:t>
      </w:r>
      <w:r w:rsidR="00961F88" w:rsidRPr="00593448">
        <w:rPr>
          <w:rFonts w:ascii="Times New Roman" w:hAnsi="Times New Roman" w:cs="Times New Roman"/>
        </w:rPr>
        <w:t>ом</w:t>
      </w:r>
      <w:r w:rsidR="00A02D05" w:rsidRPr="00593448">
        <w:rPr>
          <w:rFonts w:ascii="Times New Roman" w:hAnsi="Times New Roman" w:cs="Times New Roman"/>
        </w:rPr>
        <w:t xml:space="preserve"> </w:t>
      </w:r>
      <w:r w:rsidR="00CD4E6A" w:rsidRPr="00593448">
        <w:rPr>
          <w:rFonts w:ascii="Times New Roman" w:hAnsi="Times New Roman" w:cs="Times New Roman"/>
        </w:rPr>
        <w:t>зада</w:t>
      </w:r>
      <w:r w:rsidR="00961F88" w:rsidRPr="00593448">
        <w:rPr>
          <w:rFonts w:ascii="Times New Roman" w:hAnsi="Times New Roman" w:cs="Times New Roman"/>
        </w:rPr>
        <w:t>тку</w:t>
      </w:r>
      <w:r w:rsidR="0020185A" w:rsidRPr="00593448">
        <w:rPr>
          <w:rFonts w:ascii="Times New Roman" w:hAnsi="Times New Roman" w:cs="Times New Roman"/>
        </w:rPr>
        <w:t xml:space="preserve"> </w:t>
      </w:r>
      <w:r w:rsidR="00CD4E6A" w:rsidRPr="00593448">
        <w:rPr>
          <w:rFonts w:ascii="Times New Roman" w:hAnsi="Times New Roman" w:cs="Times New Roman"/>
        </w:rPr>
        <w:t xml:space="preserve">који </w:t>
      </w:r>
      <w:r w:rsidR="00961F88" w:rsidRPr="00593448">
        <w:rPr>
          <w:rFonts w:ascii="Times New Roman" w:hAnsi="Times New Roman" w:cs="Times New Roman"/>
        </w:rPr>
        <w:t>је</w:t>
      </w:r>
      <w:r w:rsidR="00CD4E6A" w:rsidRPr="00593448">
        <w:rPr>
          <w:rFonts w:ascii="Times New Roman" w:hAnsi="Times New Roman" w:cs="Times New Roman"/>
        </w:rPr>
        <w:t xml:space="preserve"> дат у оквиру техничких карактеристика предмета набавке</w:t>
      </w:r>
      <w:r w:rsidR="00CD6AE8" w:rsidRPr="00593448">
        <w:rPr>
          <w:rFonts w:ascii="Times New Roman" w:hAnsi="Times New Roman" w:cs="Times New Roman"/>
        </w:rPr>
        <w:t xml:space="preserve"> (спецификација)</w:t>
      </w:r>
      <w:r w:rsidR="00CD4E6A" w:rsidRPr="00593448">
        <w:rPr>
          <w:rFonts w:ascii="Times New Roman" w:hAnsi="Times New Roman" w:cs="Times New Roman"/>
        </w:rPr>
        <w:t>.</w:t>
      </w:r>
      <w:r w:rsidR="009F1418" w:rsidRPr="00593448">
        <w:rPr>
          <w:rFonts w:ascii="Times New Roman" w:hAnsi="Times New Roman" w:cs="Times New Roman"/>
        </w:rPr>
        <w:t xml:space="preserve"> </w:t>
      </w:r>
    </w:p>
    <w:p w:rsidR="00961F88" w:rsidRPr="00593448" w:rsidRDefault="005E6C78" w:rsidP="00593448">
      <w:pPr>
        <w:pStyle w:val="NoSpacing"/>
        <w:jc w:val="both"/>
        <w:rPr>
          <w:rFonts w:ascii="Times New Roman" w:hAnsi="Times New Roman" w:cs="Times New Roman"/>
          <w:color w:val="C00000"/>
          <w:lang w:val="sr-Cyrl-CS"/>
        </w:rPr>
      </w:pPr>
      <w:r w:rsidRPr="00593448">
        <w:rPr>
          <w:rFonts w:ascii="Times New Roman" w:hAnsi="Times New Roman" w:cs="Times New Roman"/>
          <w:color w:val="C00000"/>
          <w:lang w:val="sr-Cyrl-CS"/>
        </w:rPr>
        <w:tab/>
      </w:r>
    </w:p>
    <w:p w:rsidR="00342ACB" w:rsidRDefault="00342ACB" w:rsidP="00961F88">
      <w:pPr>
        <w:pStyle w:val="NoSpacing"/>
        <w:rPr>
          <w:rFonts w:ascii="Times New Roman" w:hAnsi="Times New Roman" w:cs="Times New Roman"/>
        </w:rPr>
      </w:pPr>
    </w:p>
    <w:p w:rsidR="00AE1154" w:rsidRPr="00AE1154" w:rsidRDefault="00AE1154" w:rsidP="00961F88">
      <w:pPr>
        <w:pStyle w:val="NoSpacing"/>
        <w:rPr>
          <w:rFonts w:ascii="Times New Roman" w:hAnsi="Times New Roman" w:cs="Times New Roman"/>
        </w:rPr>
      </w:pPr>
    </w:p>
    <w:p w:rsidR="00342AC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НАЗИВ И ОЗНАКА ИЗ ОПШТЕГ РЕЧНИКА ЈАВНЕ НАБАВКЕ</w:t>
      </w:r>
      <w:r w:rsidR="00994318">
        <w:rPr>
          <w:rFonts w:ascii="Times New Roman" w:hAnsi="Times New Roman" w:cs="Times New Roman"/>
          <w:b/>
          <w:lang w:val="sr-Cyrl-CS"/>
        </w:rPr>
        <w:t xml:space="preserve"> (ОРН)</w:t>
      </w:r>
    </w:p>
    <w:p w:rsidR="004A492D" w:rsidRPr="000D084B" w:rsidRDefault="004A492D" w:rsidP="00342ACB">
      <w:pPr>
        <w:pStyle w:val="NoSpacing"/>
        <w:jc w:val="both"/>
        <w:rPr>
          <w:rFonts w:ascii="Times New Roman" w:hAnsi="Times New Roman" w:cs="Times New Roman"/>
          <w:lang w:val="sr-Cyrl-CS"/>
        </w:rPr>
      </w:pPr>
    </w:p>
    <w:p w:rsidR="00C917AE" w:rsidRDefault="00C917AE" w:rsidP="00C917AE">
      <w:pPr>
        <w:pStyle w:val="NoSpacing"/>
        <w:jc w:val="both"/>
        <w:rPr>
          <w:rFonts w:ascii="Times New Roman" w:hAnsi="Times New Roman" w:cs="Times New Roman"/>
          <w:lang w:val="sr-Cyrl-CS"/>
        </w:rPr>
      </w:pPr>
    </w:p>
    <w:p w:rsidR="00E970F3" w:rsidRPr="005A6247" w:rsidRDefault="00C917AE" w:rsidP="00E970F3">
      <w:pPr>
        <w:jc w:val="both"/>
        <w:rPr>
          <w:rFonts w:ascii="Times New Roman" w:hAnsi="Times New Roman" w:cs="Times New Roman"/>
        </w:rPr>
      </w:pPr>
      <w:r>
        <w:rPr>
          <w:rFonts w:ascii="Times New Roman" w:hAnsi="Times New Roman" w:cs="Times New Roman"/>
          <w:lang w:val="sr-Cyrl-CS"/>
        </w:rPr>
        <w:tab/>
      </w:r>
      <w:r w:rsidR="005A6247" w:rsidRPr="005A6247">
        <w:rPr>
          <w:rFonts w:ascii="Times New Roman" w:hAnsi="Times New Roman" w:cs="Times New Roman"/>
        </w:rPr>
        <w:t>71410000</w:t>
      </w:r>
      <w:r w:rsidRPr="00C917AE">
        <w:rPr>
          <w:rFonts w:ascii="Times New Roman" w:hAnsi="Times New Roman" w:cs="Times New Roman"/>
          <w:lang w:val="ru-RU"/>
        </w:rPr>
        <w:t xml:space="preserve"> - </w:t>
      </w:r>
      <w:r w:rsidR="005A6247">
        <w:rPr>
          <w:rFonts w:ascii="Times New Roman" w:hAnsi="Times New Roman" w:cs="Times New Roman"/>
        </w:rPr>
        <w:t>Услуге просторног планирања</w:t>
      </w:r>
    </w:p>
    <w:p w:rsidR="00EE76D5" w:rsidRDefault="00EE76D5" w:rsidP="00107C13">
      <w:pPr>
        <w:pStyle w:val="NoSpacing"/>
        <w:jc w:val="both"/>
        <w:rPr>
          <w:rFonts w:ascii="Times New Roman" w:hAnsi="Times New Roman" w:cs="Times New Roman"/>
          <w:b/>
          <w:lang w:val="sr-Cyrl-CS"/>
        </w:rPr>
      </w:pPr>
    </w:p>
    <w:p w:rsidR="00AE1154" w:rsidRDefault="00AE1154" w:rsidP="00107C13">
      <w:pPr>
        <w:pStyle w:val="NoSpacing"/>
        <w:jc w:val="both"/>
        <w:rPr>
          <w:rFonts w:ascii="Times New Roman" w:hAnsi="Times New Roman" w:cs="Times New Roman"/>
          <w:b/>
          <w:lang w:val="sr-Cyrl-CS"/>
        </w:rPr>
      </w:pPr>
    </w:p>
    <w:p w:rsidR="004470F5" w:rsidRDefault="00A02D05" w:rsidP="00107C13">
      <w:pPr>
        <w:pStyle w:val="NoSpacing"/>
        <w:jc w:val="both"/>
        <w:rPr>
          <w:rFonts w:ascii="Times New Roman" w:hAnsi="Times New Roman" w:cs="Times New Roman"/>
          <w:b/>
          <w:lang w:val="sr-Cyrl-CS"/>
        </w:rPr>
      </w:pPr>
      <w:r w:rsidRPr="00A02D05">
        <w:rPr>
          <w:rFonts w:ascii="Times New Roman" w:hAnsi="Times New Roman" w:cs="Times New Roman"/>
          <w:b/>
          <w:lang w:val="sr-Cyrl-CS"/>
        </w:rPr>
        <w:tab/>
        <w:t>ПРОЦЕЊЕНА ВРЕДНОСТ НАБАВКЕ</w:t>
      </w:r>
    </w:p>
    <w:p w:rsidR="004A492D" w:rsidRPr="00A02D05" w:rsidRDefault="004A492D" w:rsidP="00107C13">
      <w:pPr>
        <w:pStyle w:val="NoSpacing"/>
        <w:jc w:val="both"/>
        <w:rPr>
          <w:rFonts w:ascii="Times New Roman" w:hAnsi="Times New Roman" w:cs="Times New Roman"/>
          <w:b/>
          <w:lang w:val="sr-Cyrl-CS"/>
        </w:rPr>
      </w:pPr>
    </w:p>
    <w:p w:rsidR="00531847" w:rsidRPr="00AA42BE" w:rsidRDefault="00531847" w:rsidP="007D294F">
      <w:pPr>
        <w:pStyle w:val="NoSpacing"/>
        <w:jc w:val="both"/>
        <w:rPr>
          <w:rFonts w:ascii="Times New Roman" w:hAnsi="Times New Roman" w:cs="Times New Roman"/>
        </w:rPr>
      </w:pPr>
      <w:bookmarkStart w:id="3" w:name="_Toc360705051"/>
      <w:bookmarkStart w:id="4" w:name="_Toc364935386"/>
    </w:p>
    <w:p w:rsidR="007D294F" w:rsidRPr="00133411" w:rsidRDefault="007D294F" w:rsidP="00AE1154">
      <w:pPr>
        <w:pStyle w:val="NoSpacing"/>
        <w:jc w:val="both"/>
        <w:rPr>
          <w:rFonts w:ascii="Times New Roman" w:hAnsi="Times New Roman" w:cs="Times New Roman"/>
          <w:lang w:val="sr-Cyrl-CS"/>
        </w:rPr>
      </w:pPr>
      <w:r w:rsidRPr="00133411">
        <w:rPr>
          <w:rFonts w:ascii="Times New Roman" w:hAnsi="Times New Roman" w:cs="Times New Roman"/>
          <w:lang w:val="sr-Cyrl-CS"/>
        </w:rPr>
        <w:tab/>
        <w:t>П</w:t>
      </w:r>
      <w:r w:rsidRPr="00D97579">
        <w:rPr>
          <w:rFonts w:ascii="Times New Roman" w:hAnsi="Times New Roman" w:cs="Times New Roman"/>
        </w:rPr>
        <w:t xml:space="preserve">роцењена вредност </w:t>
      </w:r>
      <w:r w:rsidR="00EE76D5">
        <w:rPr>
          <w:rFonts w:ascii="Times New Roman" w:hAnsi="Times New Roman" w:cs="Times New Roman"/>
        </w:rPr>
        <w:t>набавке</w:t>
      </w:r>
      <w:r w:rsidR="000A1D42">
        <w:rPr>
          <w:rFonts w:ascii="Times New Roman" w:hAnsi="Times New Roman" w:cs="Times New Roman"/>
        </w:rPr>
        <w:t xml:space="preserve"> </w:t>
      </w:r>
      <w:r w:rsidR="00AB3EF0">
        <w:rPr>
          <w:rFonts w:ascii="Times New Roman" w:hAnsi="Times New Roman" w:cs="Times New Roman"/>
        </w:rPr>
        <w:t xml:space="preserve">износи: </w:t>
      </w:r>
      <w:r w:rsidR="0007053B">
        <w:rPr>
          <w:rFonts w:ascii="Times New Roman" w:hAnsi="Times New Roman" w:cs="Times New Roman"/>
        </w:rPr>
        <w:t>1.833.333,33</w:t>
      </w:r>
      <w:r w:rsidRPr="00D97579">
        <w:rPr>
          <w:rFonts w:ascii="Times New Roman" w:hAnsi="Times New Roman" w:cs="Times New Roman"/>
        </w:rPr>
        <w:t xml:space="preserve"> динара </w:t>
      </w:r>
      <w:r w:rsidRPr="00D97579">
        <w:rPr>
          <w:rFonts w:ascii="Times New Roman" w:hAnsi="Times New Roman" w:cs="Times New Roman"/>
          <w:lang w:val="sr-Cyrl-CS"/>
        </w:rPr>
        <w:t>без ПДВ-а</w:t>
      </w:r>
      <w:r w:rsidR="00AE1154">
        <w:rPr>
          <w:rFonts w:ascii="Times New Roman" w:hAnsi="Times New Roman" w:cs="Times New Roman"/>
          <w:lang w:val="sr-Cyrl-CS"/>
        </w:rPr>
        <w:t>.</w:t>
      </w:r>
    </w:p>
    <w:p w:rsidR="001F2721" w:rsidRDefault="001F2721" w:rsidP="00C72DE9">
      <w:pPr>
        <w:pStyle w:val="NoSpacing"/>
        <w:jc w:val="center"/>
        <w:rPr>
          <w:rFonts w:ascii="Times New Roman" w:hAnsi="Times New Roman" w:cs="Times New Roman"/>
          <w:b/>
        </w:rPr>
      </w:pPr>
    </w:p>
    <w:p w:rsidR="001F2721" w:rsidRDefault="001F2721" w:rsidP="00C72DE9">
      <w:pPr>
        <w:pStyle w:val="NoSpacing"/>
        <w:jc w:val="center"/>
        <w:rPr>
          <w:rFonts w:ascii="Times New Roman" w:hAnsi="Times New Roman" w:cs="Times New Roman"/>
          <w:b/>
        </w:rPr>
      </w:pPr>
    </w:p>
    <w:p w:rsidR="001F2721" w:rsidRDefault="001F2721" w:rsidP="00C72DE9">
      <w:pPr>
        <w:pStyle w:val="NoSpacing"/>
        <w:jc w:val="center"/>
        <w:rPr>
          <w:rFonts w:ascii="Times New Roman" w:hAnsi="Times New Roman" w:cs="Times New Roman"/>
          <w:b/>
        </w:rPr>
      </w:pPr>
    </w:p>
    <w:p w:rsidR="00AE1154" w:rsidRDefault="00AE1154" w:rsidP="00C72DE9">
      <w:pPr>
        <w:pStyle w:val="NoSpacing"/>
        <w:jc w:val="center"/>
        <w:rPr>
          <w:rFonts w:ascii="Times New Roman" w:hAnsi="Times New Roman" w:cs="Times New Roman"/>
          <w:b/>
        </w:rPr>
      </w:pPr>
    </w:p>
    <w:p w:rsidR="00AE1154" w:rsidRDefault="00AE1154"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4A492D" w:rsidRDefault="004A492D" w:rsidP="00C72DE9">
      <w:pPr>
        <w:pStyle w:val="NoSpacing"/>
        <w:jc w:val="center"/>
        <w:rPr>
          <w:rFonts w:ascii="Times New Roman" w:hAnsi="Times New Roman" w:cs="Times New Roman"/>
          <w:b/>
        </w:rPr>
      </w:pPr>
    </w:p>
    <w:p w:rsidR="00AE1154" w:rsidRPr="00AE1154" w:rsidRDefault="00AE1154" w:rsidP="00C72DE9">
      <w:pPr>
        <w:pStyle w:val="NoSpacing"/>
        <w:jc w:val="center"/>
        <w:rPr>
          <w:rFonts w:ascii="Times New Roman" w:hAnsi="Times New Roman" w:cs="Times New Roman"/>
          <w:b/>
        </w:rPr>
      </w:pPr>
    </w:p>
    <w:p w:rsidR="00E57BE5" w:rsidRDefault="00E57BE5" w:rsidP="00C72DE9">
      <w:pPr>
        <w:pStyle w:val="NoSpacing"/>
        <w:jc w:val="center"/>
        <w:rPr>
          <w:rFonts w:ascii="Times New Roman" w:hAnsi="Times New Roman" w:cs="Times New Roman"/>
          <w:b/>
        </w:rPr>
      </w:pPr>
    </w:p>
    <w:p w:rsidR="005E7E31" w:rsidRDefault="005E7E31" w:rsidP="00C72DE9">
      <w:pPr>
        <w:pStyle w:val="NoSpacing"/>
        <w:jc w:val="center"/>
        <w:rPr>
          <w:rFonts w:ascii="Times New Roman" w:hAnsi="Times New Roman" w:cs="Times New Roman"/>
          <w:b/>
        </w:rPr>
      </w:pPr>
    </w:p>
    <w:p w:rsidR="005E7E31" w:rsidRPr="005E7E31" w:rsidRDefault="005E7E31" w:rsidP="00C72DE9">
      <w:pPr>
        <w:pStyle w:val="NoSpacing"/>
        <w:jc w:val="center"/>
        <w:rPr>
          <w:rFonts w:ascii="Times New Roman" w:hAnsi="Times New Roman" w:cs="Times New Roman"/>
          <w:b/>
        </w:rPr>
      </w:pPr>
    </w:p>
    <w:p w:rsidR="00157757" w:rsidRDefault="00342ACB" w:rsidP="00C72DE9">
      <w:pPr>
        <w:pStyle w:val="NoSpacing"/>
        <w:jc w:val="center"/>
        <w:rPr>
          <w:rFonts w:ascii="Times New Roman" w:hAnsi="Times New Roman" w:cs="Times New Roman"/>
          <w:b/>
          <w:lang w:val="sr-Cyrl-CS"/>
        </w:rPr>
      </w:pPr>
      <w:r w:rsidRPr="00C72DE9">
        <w:rPr>
          <w:rFonts w:ascii="Times New Roman" w:hAnsi="Times New Roman" w:cs="Times New Roman"/>
          <w:b/>
        </w:rPr>
        <w:t>III - ТЕХНИЧКЕ КАРАКТЕРИСТИКЕ ПРЕДМЕТА ЈАВНЕ НАБАВ</w:t>
      </w:r>
      <w:bookmarkEnd w:id="3"/>
      <w:r w:rsidR="00177024" w:rsidRPr="00C72DE9">
        <w:rPr>
          <w:rFonts w:ascii="Times New Roman" w:hAnsi="Times New Roman" w:cs="Times New Roman"/>
          <w:b/>
          <w:lang w:val="sr-Cyrl-CS"/>
        </w:rPr>
        <w:t>КЕ</w:t>
      </w:r>
      <w:r w:rsidRPr="00C72DE9">
        <w:rPr>
          <w:rFonts w:ascii="Times New Roman" w:hAnsi="Times New Roman" w:cs="Times New Roman"/>
          <w:b/>
          <w:lang w:val="sr-Cyrl-CS"/>
        </w:rPr>
        <w:t xml:space="preserve"> </w:t>
      </w:r>
    </w:p>
    <w:p w:rsidR="00342ACB" w:rsidRDefault="00177024" w:rsidP="00C72DE9">
      <w:pPr>
        <w:pStyle w:val="NoSpacing"/>
        <w:jc w:val="center"/>
        <w:rPr>
          <w:rFonts w:ascii="Times New Roman" w:hAnsi="Times New Roman" w:cs="Times New Roman"/>
          <w:b/>
        </w:rPr>
      </w:pPr>
      <w:r w:rsidRPr="00C72DE9">
        <w:rPr>
          <w:rFonts w:ascii="Times New Roman" w:hAnsi="Times New Roman" w:cs="Times New Roman"/>
          <w:b/>
          <w:lang w:val="sr-Cyrl-CS"/>
        </w:rPr>
        <w:t>(СПЕЦИФИКАЦИЈА)</w:t>
      </w:r>
      <w:bookmarkEnd w:id="4"/>
    </w:p>
    <w:p w:rsidR="003710C8" w:rsidRDefault="003710C8" w:rsidP="007D294F">
      <w:pPr>
        <w:pStyle w:val="NoSpacing"/>
        <w:rPr>
          <w:rFonts w:ascii="Times New Roman" w:hAnsi="Times New Roman" w:cs="Times New Roman"/>
          <w:b/>
          <w:u w:val="single"/>
        </w:rPr>
      </w:pPr>
    </w:p>
    <w:p w:rsidR="00961F88" w:rsidRDefault="00961F88" w:rsidP="007D294F">
      <w:pPr>
        <w:pStyle w:val="NoSpacing"/>
        <w:rPr>
          <w:rFonts w:ascii="Times New Roman" w:hAnsi="Times New Roman" w:cs="Times New Roman"/>
        </w:rPr>
      </w:pPr>
    </w:p>
    <w:p w:rsidR="00DD2C1F" w:rsidRDefault="00DD2C1F" w:rsidP="007D294F">
      <w:pPr>
        <w:pStyle w:val="NoSpacing"/>
        <w:rPr>
          <w:rFonts w:ascii="Times New Roman" w:hAnsi="Times New Roman" w:cs="Times New Roman"/>
        </w:rPr>
      </w:pPr>
    </w:p>
    <w:p w:rsidR="00DD2C1F" w:rsidRPr="00DD2C1F" w:rsidRDefault="00DD2C1F" w:rsidP="00DD2C1F">
      <w:pPr>
        <w:pStyle w:val="NoSpacing"/>
        <w:jc w:val="center"/>
        <w:rPr>
          <w:rFonts w:ascii="Times New Roman" w:hAnsi="Times New Roman" w:cs="Times New Roman"/>
        </w:rPr>
      </w:pPr>
    </w:p>
    <w:p w:rsidR="005E7E31" w:rsidRPr="005E7E31" w:rsidRDefault="005E7E31" w:rsidP="005E7E31">
      <w:pPr>
        <w:pStyle w:val="NoSpacing"/>
        <w:jc w:val="center"/>
        <w:rPr>
          <w:rFonts w:ascii="Times New Roman" w:hAnsi="Times New Roman" w:cs="Times New Roman"/>
          <w:b/>
          <w:lang w:val="sr-Cyrl-CS"/>
        </w:rPr>
      </w:pPr>
      <w:r w:rsidRPr="005E7E31">
        <w:rPr>
          <w:rFonts w:ascii="Times New Roman" w:hAnsi="Times New Roman" w:cs="Times New Roman"/>
          <w:b/>
          <w:lang w:val="sr-Cyrl-CS"/>
        </w:rPr>
        <w:t>ПРОГРАМСКИ ЗАДАТАК</w:t>
      </w:r>
    </w:p>
    <w:p w:rsidR="005E7E31" w:rsidRPr="005E7E31" w:rsidRDefault="005E7E31" w:rsidP="005E7E31">
      <w:pPr>
        <w:pStyle w:val="NoSpacing"/>
        <w:jc w:val="center"/>
        <w:rPr>
          <w:rFonts w:ascii="Times New Roman" w:hAnsi="Times New Roman" w:cs="Times New Roman"/>
          <w:b/>
          <w:lang w:val="sr-Cyrl-CS"/>
        </w:rPr>
      </w:pPr>
      <w:r w:rsidRPr="005E7E31">
        <w:rPr>
          <w:rFonts w:ascii="Times New Roman" w:hAnsi="Times New Roman" w:cs="Times New Roman"/>
          <w:b/>
          <w:lang w:val="sr-Cyrl-CS"/>
        </w:rPr>
        <w:t>за израду ПДР-Плана детаљне регулације дела привредне зоне Баташево</w:t>
      </w:r>
    </w:p>
    <w:p w:rsidR="005E7E31" w:rsidRPr="005E7E31" w:rsidRDefault="005E7E31" w:rsidP="005E7E31">
      <w:pPr>
        <w:pStyle w:val="NoSpacing"/>
        <w:jc w:val="center"/>
        <w:rPr>
          <w:rFonts w:ascii="Times New Roman" w:hAnsi="Times New Roman" w:cs="Times New Roman"/>
          <w:b/>
          <w:lang w:val="sr-Cyrl-CS"/>
        </w:rPr>
      </w:pPr>
      <w:r w:rsidRPr="005E7E31">
        <w:rPr>
          <w:rFonts w:ascii="Times New Roman" w:hAnsi="Times New Roman" w:cs="Times New Roman"/>
          <w:b/>
          <w:lang w:val="sr-Cyrl-CS"/>
        </w:rPr>
        <w:t>Градска општина Младеновац</w:t>
      </w:r>
    </w:p>
    <w:p w:rsidR="005E7E31" w:rsidRPr="00263062" w:rsidRDefault="005E7E31" w:rsidP="005E7E31">
      <w:pPr>
        <w:spacing w:line="360" w:lineRule="auto"/>
        <w:jc w:val="center"/>
        <w:rPr>
          <w:rFonts w:ascii="Times New Roman" w:hAnsi="Times New Roman"/>
          <w:b/>
          <w:lang w:val="sr-Cyrl-CS"/>
        </w:rPr>
      </w:pPr>
    </w:p>
    <w:p w:rsidR="005E7E31" w:rsidRPr="00263062" w:rsidRDefault="005E7E31" w:rsidP="005E7E31">
      <w:pPr>
        <w:spacing w:line="360" w:lineRule="auto"/>
        <w:jc w:val="center"/>
        <w:rPr>
          <w:rFonts w:ascii="Times New Roman" w:hAnsi="Times New Roman"/>
          <w:b/>
          <w:lang w:val="sr-Cyrl-CS"/>
        </w:rPr>
      </w:pPr>
    </w:p>
    <w:p w:rsidR="005E7E31" w:rsidRPr="00263062" w:rsidRDefault="005E7E31" w:rsidP="005E7E31">
      <w:pPr>
        <w:spacing w:line="360" w:lineRule="auto"/>
        <w:rPr>
          <w:rFonts w:ascii="Times New Roman" w:hAnsi="Times New Roman"/>
          <w:b/>
          <w:lang w:val="sr-Cyrl-CS"/>
        </w:rPr>
      </w:pPr>
      <w:r w:rsidRPr="00263062">
        <w:rPr>
          <w:rFonts w:ascii="Times New Roman" w:hAnsi="Times New Roman"/>
          <w:b/>
          <w:lang w:val="sr-Cyrl-CS"/>
        </w:rPr>
        <w:t>1.ОПШТИ ПОДАЦИ</w:t>
      </w:r>
    </w:p>
    <w:p w:rsidR="005E7E31" w:rsidRPr="00263062" w:rsidRDefault="005E7E31" w:rsidP="005E7E31">
      <w:pPr>
        <w:spacing w:line="360" w:lineRule="auto"/>
        <w:rPr>
          <w:rFonts w:ascii="Times New Roman" w:hAnsi="Times New Roman"/>
          <w:b/>
          <w:lang w:val="sr-Cyrl-CS"/>
        </w:rPr>
      </w:pPr>
      <w:r w:rsidRPr="00263062">
        <w:rPr>
          <w:rFonts w:ascii="Times New Roman" w:hAnsi="Times New Roman"/>
          <w:b/>
          <w:lang w:val="sr-Cyrl-CS"/>
        </w:rPr>
        <w:t xml:space="preserve">1.1.Инвеститор: </w:t>
      </w:r>
      <w:r w:rsidRPr="00263062">
        <w:rPr>
          <w:rFonts w:ascii="Times New Roman" w:hAnsi="Times New Roman"/>
          <w:b/>
          <w:lang w:val="sr-Cyrl-CS"/>
        </w:rPr>
        <w:tab/>
      </w:r>
      <w:r w:rsidRPr="00263062">
        <w:rPr>
          <w:rFonts w:ascii="Times New Roman" w:hAnsi="Times New Roman"/>
          <w:b/>
          <w:lang w:val="sr-Cyrl-CS"/>
        </w:rPr>
        <w:tab/>
      </w:r>
      <w:r w:rsidRPr="00263062">
        <w:rPr>
          <w:rFonts w:ascii="Times New Roman" w:hAnsi="Times New Roman"/>
          <w:b/>
          <w:lang w:val="sr-Cyrl-CS"/>
        </w:rPr>
        <w:tab/>
      </w:r>
      <w:r w:rsidRPr="00263062">
        <w:rPr>
          <w:rFonts w:ascii="Times New Roman" w:hAnsi="Times New Roman"/>
          <w:lang w:val="sr-Cyrl-CS"/>
        </w:rPr>
        <w:t>Градска општина Младеновац</w:t>
      </w:r>
    </w:p>
    <w:p w:rsidR="005E7E31" w:rsidRPr="00263062" w:rsidRDefault="005E7E31" w:rsidP="005E7E31">
      <w:pPr>
        <w:jc w:val="both"/>
        <w:rPr>
          <w:rFonts w:ascii="Times New Roman" w:hAnsi="Times New Roman"/>
          <w:b/>
          <w:lang w:val="sr-Cyrl-CS"/>
        </w:rPr>
      </w:pPr>
      <w:r w:rsidRPr="00263062">
        <w:rPr>
          <w:rFonts w:ascii="Times New Roman" w:hAnsi="Times New Roman"/>
          <w:b/>
          <w:lang w:val="sr-Cyrl-CS"/>
        </w:rPr>
        <w:t>1.2.Локација:</w:t>
      </w:r>
      <w:r w:rsidRPr="00263062">
        <w:rPr>
          <w:rFonts w:ascii="Times New Roman" w:hAnsi="Times New Roman"/>
          <w:b/>
          <w:lang w:val="sr-Cyrl-CS"/>
        </w:rPr>
        <w:tab/>
      </w:r>
      <w:r w:rsidRPr="00263062">
        <w:rPr>
          <w:rFonts w:ascii="Times New Roman" w:hAnsi="Times New Roman"/>
          <w:b/>
          <w:lang w:val="sr-Cyrl-CS"/>
        </w:rPr>
        <w:tab/>
      </w:r>
      <w:r w:rsidRPr="00263062">
        <w:rPr>
          <w:rFonts w:ascii="Times New Roman" w:hAnsi="Times New Roman"/>
          <w:b/>
          <w:lang w:val="sr-Cyrl-CS"/>
        </w:rPr>
        <w:tab/>
      </w:r>
      <w:r w:rsidRPr="00263062">
        <w:rPr>
          <w:rFonts w:ascii="Times New Roman" w:hAnsi="Times New Roman"/>
          <w:b/>
          <w:lang w:val="sr-Cyrl-CS"/>
        </w:rPr>
        <w:tab/>
        <w:t>Градска општина Младеновац</w:t>
      </w:r>
    </w:p>
    <w:p w:rsidR="005E7E31" w:rsidRPr="00263062" w:rsidRDefault="005E7E31" w:rsidP="005E7E31">
      <w:pPr>
        <w:ind w:left="3600"/>
        <w:jc w:val="both"/>
        <w:rPr>
          <w:rFonts w:ascii="Times New Roman" w:hAnsi="Times New Roman"/>
          <w:lang w:val="sr-Cyrl-CS"/>
        </w:rPr>
      </w:pPr>
      <w:r w:rsidRPr="00263062">
        <w:rPr>
          <w:rFonts w:ascii="Times New Roman" w:hAnsi="Times New Roman"/>
          <w:lang w:val="sr-Cyrl-CS"/>
        </w:rPr>
        <w:t>Блок између улица Космајска, Кајмакчаланска, железничке пруге Београд-Ниш и Баташевског потока, са везама саобраћајница и инфраструктуре до постојеће, односно планиране мреже, КО Младеновац Варош, површине око 3.5 ha,</w:t>
      </w:r>
    </w:p>
    <w:p w:rsidR="005E7E31" w:rsidRDefault="005E7E31" w:rsidP="005E7E31">
      <w:pPr>
        <w:ind w:left="3600"/>
        <w:jc w:val="both"/>
        <w:rPr>
          <w:rFonts w:ascii="Times New Roman" w:hAnsi="Times New Roman"/>
          <w:lang w:val="sr-Cyrl-CS"/>
        </w:rPr>
      </w:pPr>
      <w:r w:rsidRPr="00263062">
        <w:rPr>
          <w:rFonts w:ascii="Times New Roman" w:hAnsi="Times New Roman"/>
          <w:lang w:val="sr-Cyrl-CS"/>
        </w:rPr>
        <w:t>кп.бр.4683/1, 4683/3, 4685/1, 4685/2, 4683/2, 5789/2, 5789/3, све КО Младеновац Варош</w:t>
      </w:r>
    </w:p>
    <w:p w:rsidR="005E7E31" w:rsidRPr="00263062" w:rsidRDefault="005E7E31" w:rsidP="005E7E31">
      <w:pPr>
        <w:ind w:left="3600"/>
        <w:jc w:val="both"/>
        <w:rPr>
          <w:rFonts w:ascii="Times New Roman" w:hAnsi="Times New Roman"/>
        </w:rPr>
      </w:pPr>
    </w:p>
    <w:p w:rsidR="005E7E31" w:rsidRPr="00263062" w:rsidRDefault="005E7E31" w:rsidP="005E7E31">
      <w:pPr>
        <w:spacing w:line="360" w:lineRule="auto"/>
        <w:ind w:left="3600" w:hanging="3600"/>
        <w:jc w:val="both"/>
        <w:rPr>
          <w:rFonts w:ascii="Times New Roman" w:hAnsi="Times New Roman"/>
        </w:rPr>
      </w:pPr>
      <w:r w:rsidRPr="00263062">
        <w:rPr>
          <w:rFonts w:ascii="Times New Roman" w:hAnsi="Times New Roman"/>
          <w:b/>
          <w:lang w:val="sr-Cyrl-CS"/>
        </w:rPr>
        <w:t>1.</w:t>
      </w:r>
      <w:r w:rsidRPr="00263062">
        <w:rPr>
          <w:rFonts w:ascii="Times New Roman" w:hAnsi="Times New Roman"/>
          <w:b/>
        </w:rPr>
        <w:t>3</w:t>
      </w:r>
      <w:r w:rsidRPr="00263062">
        <w:rPr>
          <w:rFonts w:ascii="Times New Roman" w:hAnsi="Times New Roman"/>
          <w:b/>
          <w:lang w:val="sr-Cyrl-CS"/>
        </w:rPr>
        <w:t>.Врста документације:</w:t>
      </w:r>
      <w:r w:rsidRPr="00263062">
        <w:rPr>
          <w:rFonts w:ascii="Times New Roman" w:hAnsi="Times New Roman"/>
          <w:lang w:val="sr-Cyrl-CS"/>
        </w:rPr>
        <w:tab/>
      </w:r>
      <w:r w:rsidRPr="00263062">
        <w:rPr>
          <w:rFonts w:ascii="Times New Roman" w:hAnsi="Times New Roman"/>
        </w:rPr>
        <w:t xml:space="preserve">План детаљне регулације-ПДР </w:t>
      </w:r>
    </w:p>
    <w:p w:rsidR="005E7E31" w:rsidRPr="00263062" w:rsidRDefault="005E7E31" w:rsidP="005E7E31">
      <w:pPr>
        <w:spacing w:line="360" w:lineRule="auto"/>
        <w:ind w:left="3600" w:hanging="3600"/>
        <w:jc w:val="both"/>
        <w:rPr>
          <w:rFonts w:ascii="Times New Roman" w:hAnsi="Times New Roman"/>
        </w:rPr>
      </w:pPr>
    </w:p>
    <w:p w:rsidR="005E7E31" w:rsidRPr="006D368A" w:rsidRDefault="005E7E31" w:rsidP="005E7E31">
      <w:pPr>
        <w:jc w:val="both"/>
        <w:rPr>
          <w:rFonts w:ascii="Times New Roman" w:hAnsi="Times New Roman"/>
          <w:b/>
        </w:rPr>
      </w:pPr>
      <w:r w:rsidRPr="006D368A">
        <w:rPr>
          <w:rFonts w:ascii="Times New Roman" w:hAnsi="Times New Roman"/>
          <w:b/>
        </w:rPr>
        <w:t>2.СВРХА ИЗРАДЕ ПЛАНА ДЕТАЉНЕ РЕГУЛАЦИЈЕ</w:t>
      </w:r>
    </w:p>
    <w:p w:rsidR="005E7E31" w:rsidRPr="00263062" w:rsidRDefault="005E7E31" w:rsidP="00B63B33">
      <w:pPr>
        <w:pStyle w:val="NoSpacing"/>
      </w:pP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Скупштина града Београда донела је под бројем 350-521/19-С дана 29.8.2019.године Одлуку о изради плана детаљне регулације дела привредне зоне Баташево, Градска општина Младеновац.Према наведеној одлуци, оквирном границом Плана детаљне регулације обухваћен је део територије градске општине Младеновац, блок између улица Космајска, Кајмакчаланска, железничке пруге Београд-Ниш и Баташевског потока, са везама саобраћајница и инфраструктуре до постојеће, односно планиране мреже, површине око 3.5 ha.</w:t>
      </w:r>
    </w:p>
    <w:p w:rsidR="005E7E31" w:rsidRDefault="00670503" w:rsidP="00670503">
      <w:pPr>
        <w:pStyle w:val="NoSpacing"/>
        <w:jc w:val="both"/>
        <w:rPr>
          <w:rFonts w:ascii="Times New Roman" w:hAnsi="Times New Roman" w:cs="Times New Roman"/>
          <w:lang w:val="sr-Cyrl-CS"/>
        </w:rPr>
      </w:pPr>
      <w:r>
        <w:rPr>
          <w:rFonts w:ascii="Times New Roman" w:hAnsi="Times New Roman" w:cs="Times New Roman"/>
        </w:rPr>
        <w:tab/>
      </w:r>
      <w:r w:rsidR="005E7E31" w:rsidRPr="00670503">
        <w:rPr>
          <w:rFonts w:ascii="Times New Roman" w:hAnsi="Times New Roman" w:cs="Times New Roman"/>
        </w:rPr>
        <w:t xml:space="preserve">Коначна граница плана детаљне регулације ће се утврдити приликом израде и верификације Нацрта плана у односу на коначно решење према техничкој документацији.Предложена граница плана обухвата </w:t>
      </w:r>
      <w:r w:rsidR="005E7E31" w:rsidRPr="00670503">
        <w:rPr>
          <w:rFonts w:ascii="Times New Roman" w:hAnsi="Times New Roman" w:cs="Times New Roman"/>
          <w:lang w:val="sr-Cyrl-CS"/>
        </w:rPr>
        <w:t>кп.бр.4683/1, 4683/3, 4685/1, 4685/2, 4683/2, 5789/2, 5789/3, све КО Младеновац Варош.</w:t>
      </w:r>
    </w:p>
    <w:p w:rsidR="003C33E0" w:rsidRPr="00670503" w:rsidRDefault="003C33E0" w:rsidP="00670503">
      <w:pPr>
        <w:pStyle w:val="NoSpacing"/>
        <w:jc w:val="both"/>
        <w:rPr>
          <w:rFonts w:ascii="Times New Roman" w:hAnsi="Times New Roman" w:cs="Times New Roman"/>
        </w:rPr>
      </w:pPr>
    </w:p>
    <w:p w:rsidR="005E7E31"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 xml:space="preserve">Плански основ за израду Плана детаљне регулације представља Генерални план Младеновца 2021 („Сл.лист града Београда“ бр.9/05), према коме се наведена локација налази делом у површинама намењеним </w:t>
      </w:r>
      <w:r w:rsidR="005E7E31" w:rsidRPr="00670503">
        <w:rPr>
          <w:rFonts w:ascii="Times New Roman" w:hAnsi="Times New Roman" w:cs="Times New Roman"/>
        </w:rPr>
        <w:lastRenderedPageBreak/>
        <w:t>за објекте комуналних делатности и инфраструктуре, а делом у површинама намењеним за индустрију и производно-услужне делатности.</w:t>
      </w:r>
    </w:p>
    <w:p w:rsidR="003C33E0" w:rsidRPr="003C33E0" w:rsidRDefault="003C33E0" w:rsidP="00670503">
      <w:pPr>
        <w:pStyle w:val="NoSpacing"/>
        <w:jc w:val="both"/>
        <w:rPr>
          <w:rFonts w:ascii="Times New Roman" w:hAnsi="Times New Roman" w:cs="Times New Roman"/>
        </w:rPr>
      </w:pPr>
    </w:p>
    <w:p w:rsidR="005E7E31"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Циљ израде Плана детаљне регулације је обезбеђивање планског основа за изградњу привредно-производног комплекса, дефинисање површина јавне намене, планско уређење и реконструкција постојеће локације сточне пијаце, стварање планских могућности и обезбеђивање капацитета техничке инфраструктуре за постојећу и планирану изградњу.</w:t>
      </w:r>
    </w:p>
    <w:p w:rsidR="00B63B33" w:rsidRPr="00B63B33" w:rsidRDefault="00B63B33" w:rsidP="00670503">
      <w:pPr>
        <w:pStyle w:val="NoSpacing"/>
        <w:jc w:val="both"/>
        <w:rPr>
          <w:rFonts w:ascii="Times New Roman" w:hAnsi="Times New Roman" w:cs="Times New Roman"/>
        </w:rPr>
      </w:pPr>
    </w:p>
    <w:p w:rsidR="005E7E31" w:rsidRDefault="00B63B33" w:rsidP="00670503">
      <w:pPr>
        <w:pStyle w:val="NoSpacing"/>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Садржајем плана детаљне регулације потребно је обухватити:</w:t>
      </w:r>
    </w:p>
    <w:p w:rsidR="00670503" w:rsidRPr="00670503" w:rsidRDefault="00670503" w:rsidP="00670503">
      <w:pPr>
        <w:pStyle w:val="NoSpacing"/>
        <w:rPr>
          <w:rFonts w:ascii="Times New Roman" w:hAnsi="Times New Roman" w:cs="Times New Roman"/>
        </w:rPr>
      </w:pP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1.границе плана и обухват грађевинског подручја, поделу простора на посебне целине и зоне;</w:t>
      </w: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2.детаљну намену земљишта;</w:t>
      </w: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3.регулационе линије улица и јавних површина и грађевинске линије са елементима за обележавање на геодетској подлози;</w:t>
      </w: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4.нивелационе коте улица и јавних површина (нивелациони план);</w:t>
      </w: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5.попис парцела и опис локације за јавне површине, садржаје и објекте;</w:t>
      </w: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6.коридоре и капацитете за саобраћајну, енергетску, комуналну и другу инфраструктуру;</w:t>
      </w: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7.мере заштите културно-историјских споменика и заштићених природних целина;</w:t>
      </w: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8.локације за које се обавезно израђује урбанистички пројекат или расписује конкурс;</w:t>
      </w: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9.правила уређења и правила грађења по целинама и зонама;</w:t>
      </w: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10.друге елементе значајне за спровођење плана детаљне регулације;</w:t>
      </w:r>
    </w:p>
    <w:p w:rsidR="005E7E31"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11.графички део.</w:t>
      </w:r>
    </w:p>
    <w:p w:rsidR="00670503" w:rsidRPr="00670503" w:rsidRDefault="00670503" w:rsidP="00670503">
      <w:pPr>
        <w:pStyle w:val="NoSpacing"/>
        <w:rPr>
          <w:rFonts w:ascii="Times New Roman" w:hAnsi="Times New Roman" w:cs="Times New Roman"/>
        </w:rPr>
      </w:pPr>
    </w:p>
    <w:p w:rsidR="005E7E31"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 xml:space="preserve">За потребе </w:t>
      </w:r>
      <w:r w:rsidR="00DA0F47" w:rsidRPr="00DA0F47">
        <w:rPr>
          <w:rFonts w:ascii="Times New Roman" w:hAnsi="Times New Roman" w:cs="Times New Roman"/>
        </w:rPr>
        <w:t>израде</w:t>
      </w:r>
      <w:r w:rsidR="00DA0F47">
        <w:rPr>
          <w:rFonts w:ascii="Times New Roman" w:hAnsi="Times New Roman" w:cs="Times New Roman"/>
        </w:rPr>
        <w:t xml:space="preserve"> </w:t>
      </w:r>
      <w:r w:rsidR="005E7E31" w:rsidRPr="00670503">
        <w:rPr>
          <w:rFonts w:ascii="Times New Roman" w:hAnsi="Times New Roman" w:cs="Times New Roman"/>
        </w:rPr>
        <w:t>плана детаљне регулације потребно је прибавити ажурне геодетске подлоге (катастарски план, топографски план и катастар подземних инсталација) за КО Младеновац Варош у делу који је обухваћен границом плана, као и инжењерскогеолошки елаборат за подручје обухваћено предложеном границом плана.</w:t>
      </w:r>
    </w:p>
    <w:p w:rsidR="003C33E0" w:rsidRPr="003C33E0" w:rsidRDefault="003C33E0" w:rsidP="00670503">
      <w:pPr>
        <w:pStyle w:val="NoSpacing"/>
        <w:jc w:val="both"/>
        <w:rPr>
          <w:rFonts w:ascii="Times New Roman" w:hAnsi="Times New Roman" w:cs="Times New Roman"/>
        </w:rPr>
      </w:pPr>
    </w:p>
    <w:p w:rsidR="005E7E31" w:rsidRPr="00670503" w:rsidRDefault="00670503" w:rsidP="00670503">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 xml:space="preserve">За потребе израде Плана детаљне регулације приступа се изради стратешке процене утицаја планираних намена на животну средину, а на основу Решења о приступању изради стратешке процене утицаја на животну средину заменика начелника градске управе-секретара Секретаријата за урбанизам и грађевинске послове IX-03 бр.350.14-38/19 од 20.08.2019.године. </w:t>
      </w:r>
    </w:p>
    <w:p w:rsidR="005E7E31" w:rsidRDefault="005E7E31" w:rsidP="005E7E31">
      <w:pPr>
        <w:ind w:firstLine="720"/>
        <w:jc w:val="both"/>
        <w:rPr>
          <w:rFonts w:ascii="Times New Roman" w:hAnsi="Times New Roman"/>
        </w:rPr>
      </w:pPr>
    </w:p>
    <w:p w:rsidR="005E7E31" w:rsidRDefault="005E7E31" w:rsidP="005E7E31">
      <w:pPr>
        <w:jc w:val="both"/>
        <w:rPr>
          <w:rFonts w:ascii="Times New Roman" w:hAnsi="Times New Roman"/>
          <w:b/>
        </w:rPr>
      </w:pPr>
      <w:r w:rsidRPr="006D368A">
        <w:rPr>
          <w:rFonts w:ascii="Times New Roman" w:hAnsi="Times New Roman"/>
          <w:b/>
        </w:rPr>
        <w:t>3. ПОТРЕБНЕ АКТИВНОСТИ И ДОКУМЕНТАЦИЈА</w:t>
      </w:r>
    </w:p>
    <w:p w:rsidR="005E7E31" w:rsidRPr="005E7E31" w:rsidRDefault="005E7E31" w:rsidP="00B63B33">
      <w:pPr>
        <w:pStyle w:val="NoSpacing"/>
      </w:pPr>
    </w:p>
    <w:p w:rsidR="005E7E31" w:rsidRPr="00670503" w:rsidRDefault="00670503" w:rsidP="00F04FC1">
      <w:pPr>
        <w:pStyle w:val="NoSpacing"/>
        <w:jc w:val="both"/>
        <w:rPr>
          <w:rFonts w:ascii="Times New Roman" w:hAnsi="Times New Roman" w:cs="Times New Roman"/>
        </w:rPr>
      </w:pPr>
      <w:r>
        <w:rPr>
          <w:rFonts w:ascii="Times New Roman" w:hAnsi="Times New Roman" w:cs="Times New Roman"/>
        </w:rPr>
        <w:tab/>
        <w:t xml:space="preserve">1. </w:t>
      </w:r>
      <w:r w:rsidR="005E7E31" w:rsidRPr="00670503">
        <w:rPr>
          <w:rFonts w:ascii="Times New Roman" w:hAnsi="Times New Roman" w:cs="Times New Roman"/>
        </w:rPr>
        <w:t>Геодетско снимање терена и израда катастарско-топографског плана</w:t>
      </w:r>
    </w:p>
    <w:p w:rsidR="005E7E31" w:rsidRPr="00670503" w:rsidRDefault="005E7E31" w:rsidP="00F04FC1">
      <w:pPr>
        <w:pStyle w:val="NoSpacing"/>
        <w:jc w:val="both"/>
        <w:rPr>
          <w:rFonts w:ascii="Times New Roman" w:hAnsi="Times New Roman" w:cs="Times New Roman"/>
        </w:rPr>
      </w:pPr>
    </w:p>
    <w:p w:rsidR="005E7E31" w:rsidRPr="00670503" w:rsidRDefault="005E7E31" w:rsidP="00F04FC1">
      <w:pPr>
        <w:pStyle w:val="NoSpacing"/>
        <w:jc w:val="both"/>
        <w:rPr>
          <w:rFonts w:ascii="Times New Roman" w:hAnsi="Times New Roman" w:cs="Times New Roman"/>
          <w:lang w:val="sr-Cyrl-CS"/>
        </w:rPr>
      </w:pPr>
      <w:r w:rsidRPr="00670503">
        <w:rPr>
          <w:rFonts w:ascii="Times New Roman" w:hAnsi="Times New Roman" w:cs="Times New Roman"/>
          <w:lang w:val="sr-Cyrl-CS"/>
        </w:rPr>
        <w:t>-</w:t>
      </w:r>
      <w:r w:rsidRPr="00670503">
        <w:rPr>
          <w:rFonts w:ascii="Times New Roman" w:hAnsi="Times New Roman" w:cs="Times New Roman"/>
        </w:rPr>
        <w:t xml:space="preserve"> прибављање одговарајућих подлога из надлежне Службе за катастар непокретности Републичког геодетског завода (дигитални катастарски план подручја, копије планова подземних водова и инсталација)</w:t>
      </w:r>
    </w:p>
    <w:p w:rsidR="005E7E31" w:rsidRPr="00670503" w:rsidRDefault="005E7E31" w:rsidP="00F04FC1">
      <w:pPr>
        <w:pStyle w:val="NoSpacing"/>
        <w:jc w:val="both"/>
        <w:rPr>
          <w:rFonts w:ascii="Times New Roman" w:hAnsi="Times New Roman" w:cs="Times New Roman"/>
          <w:lang w:val="sr-Cyrl-CS"/>
        </w:rPr>
      </w:pPr>
      <w:r w:rsidRPr="00670503">
        <w:rPr>
          <w:rFonts w:ascii="Times New Roman" w:hAnsi="Times New Roman" w:cs="Times New Roman"/>
        </w:rPr>
        <w:t>-</w:t>
      </w:r>
      <w:r w:rsidRPr="00670503">
        <w:rPr>
          <w:rFonts w:ascii="Times New Roman" w:hAnsi="Times New Roman" w:cs="Times New Roman"/>
          <w:b/>
          <w:lang w:val="sr-Cyrl-CS"/>
        </w:rPr>
        <w:t xml:space="preserve"> </w:t>
      </w:r>
      <w:r w:rsidRPr="00670503">
        <w:rPr>
          <w:rFonts w:ascii="Times New Roman" w:hAnsi="Times New Roman" w:cs="Times New Roman"/>
          <w:lang w:val="sr-Cyrl-CS"/>
        </w:rPr>
        <w:t>пријава радова надлежној служби РГЗ, односно набавка података о постојећој геодетској мрежи и реперима</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 xml:space="preserve">- </w:t>
      </w:r>
      <w:r w:rsidRPr="00670503">
        <w:rPr>
          <w:rFonts w:ascii="Times New Roman" w:hAnsi="Times New Roman" w:cs="Times New Roman"/>
          <w:lang w:val="sr-Cyrl-CS"/>
        </w:rPr>
        <w:t>геодетско снимање подручја у циљу израде ажурног катастарско-топографског плана у аналогном и дигиталном облику, који ће служити као подлога за израду плана детаљне регулације</w:t>
      </w:r>
    </w:p>
    <w:p w:rsidR="00670503" w:rsidRDefault="00670503" w:rsidP="00F04FC1">
      <w:pPr>
        <w:pStyle w:val="NoSpacing"/>
        <w:jc w:val="both"/>
        <w:rPr>
          <w:rFonts w:ascii="Times New Roman" w:hAnsi="Times New Roman" w:cs="Times New Roman"/>
        </w:rPr>
      </w:pPr>
    </w:p>
    <w:p w:rsidR="005E7E31" w:rsidRDefault="00670503" w:rsidP="00F04FC1">
      <w:pPr>
        <w:pStyle w:val="NoSpacing"/>
        <w:jc w:val="both"/>
        <w:rPr>
          <w:rFonts w:ascii="Times New Roman" w:hAnsi="Times New Roman" w:cs="Times New Roman"/>
        </w:rPr>
      </w:pPr>
      <w:r>
        <w:rPr>
          <w:rFonts w:ascii="Times New Roman" w:hAnsi="Times New Roman" w:cs="Times New Roman"/>
        </w:rPr>
        <w:tab/>
        <w:t xml:space="preserve">2. </w:t>
      </w:r>
      <w:r w:rsidR="005E7E31" w:rsidRPr="00670503">
        <w:rPr>
          <w:rFonts w:ascii="Times New Roman" w:hAnsi="Times New Roman" w:cs="Times New Roman"/>
        </w:rPr>
        <w:t>Израда инжењерскогеолошког елабората</w:t>
      </w:r>
    </w:p>
    <w:p w:rsidR="00670503" w:rsidRPr="00670503" w:rsidRDefault="00670503" w:rsidP="00F04FC1">
      <w:pPr>
        <w:pStyle w:val="NoSpacing"/>
        <w:jc w:val="both"/>
        <w:rPr>
          <w:rFonts w:ascii="Times New Roman" w:hAnsi="Times New Roman" w:cs="Times New Roman"/>
        </w:rPr>
      </w:pP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-Извршити анализу постојеће геолошке документације (геолошке, геотехничке, хидрогеолошке и др.) и спровести теренска истраживања ради израде инжењерско геолошке карте предметне локације</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 У оквиру елабората презентовати резултате анализе постојеће геолошке документације и инжењерско-геолошког картирања терена са извршеном рејонизацијом терена и геотехничким препорукама, уз одговарајуће графичке прилоге</w:t>
      </w:r>
    </w:p>
    <w:p w:rsidR="00670503" w:rsidRDefault="00670503" w:rsidP="00F04FC1">
      <w:pPr>
        <w:pStyle w:val="NoSpacing"/>
        <w:jc w:val="both"/>
        <w:rPr>
          <w:rFonts w:ascii="Times New Roman" w:hAnsi="Times New Roman" w:cs="Times New Roman"/>
        </w:rPr>
      </w:pPr>
    </w:p>
    <w:p w:rsidR="005E7E31" w:rsidRDefault="00670503" w:rsidP="00F04FC1">
      <w:pPr>
        <w:pStyle w:val="NoSpacing"/>
        <w:jc w:val="both"/>
        <w:rPr>
          <w:rFonts w:ascii="Times New Roman" w:hAnsi="Times New Roman" w:cs="Times New Roman"/>
        </w:rPr>
      </w:pPr>
      <w:r>
        <w:rPr>
          <w:rFonts w:ascii="Times New Roman" w:hAnsi="Times New Roman" w:cs="Times New Roman"/>
        </w:rPr>
        <w:tab/>
      </w:r>
      <w:r w:rsidR="005E7E31" w:rsidRPr="00670503">
        <w:rPr>
          <w:rFonts w:ascii="Times New Roman" w:hAnsi="Times New Roman" w:cs="Times New Roman"/>
        </w:rPr>
        <w:t>3.  Израда елабората за рани јавни увид и израда нацрта Плана детаљне регулације</w:t>
      </w:r>
    </w:p>
    <w:p w:rsidR="00670503" w:rsidRPr="00670503" w:rsidRDefault="00670503" w:rsidP="00F04FC1">
      <w:pPr>
        <w:pStyle w:val="NoSpacing"/>
        <w:jc w:val="both"/>
        <w:rPr>
          <w:rFonts w:ascii="Times New Roman" w:hAnsi="Times New Roman" w:cs="Times New Roman"/>
        </w:rPr>
      </w:pPr>
    </w:p>
    <w:p w:rsidR="005E7E31" w:rsidRPr="00670503" w:rsidRDefault="00670503" w:rsidP="00F04FC1">
      <w:pPr>
        <w:pStyle w:val="NoSpacing"/>
        <w:jc w:val="both"/>
        <w:rPr>
          <w:rFonts w:ascii="Times New Roman" w:hAnsi="Times New Roman" w:cs="Times New Roman"/>
        </w:rPr>
      </w:pPr>
      <w:r>
        <w:rPr>
          <w:rFonts w:ascii="Times New Roman" w:hAnsi="Times New Roman" w:cs="Times New Roman"/>
        </w:rPr>
        <w:tab/>
        <w:t xml:space="preserve">4. </w:t>
      </w:r>
      <w:r w:rsidR="005E7E31" w:rsidRPr="00670503">
        <w:rPr>
          <w:rFonts w:ascii="Times New Roman" w:hAnsi="Times New Roman" w:cs="Times New Roman"/>
        </w:rPr>
        <w:t>Израда Извештаја о стратешкој процени утицаја плана на животну средину</w:t>
      </w:r>
    </w:p>
    <w:p w:rsidR="005E7E31" w:rsidRPr="00670503" w:rsidRDefault="005E7E31" w:rsidP="00F04FC1">
      <w:pPr>
        <w:pStyle w:val="NoSpacing"/>
        <w:jc w:val="both"/>
        <w:rPr>
          <w:rFonts w:ascii="Times New Roman" w:hAnsi="Times New Roman" w:cs="Times New Roman"/>
        </w:rPr>
      </w:pPr>
    </w:p>
    <w:p w:rsidR="005E7E31" w:rsidRPr="00670503" w:rsidRDefault="005E7E31" w:rsidP="00F04FC1">
      <w:pPr>
        <w:pStyle w:val="NoSpacing"/>
        <w:jc w:val="both"/>
        <w:rPr>
          <w:rFonts w:ascii="Times New Roman" w:hAnsi="Times New Roman" w:cs="Times New Roman"/>
          <w:u w:val="single"/>
        </w:rPr>
      </w:pPr>
      <w:r w:rsidRPr="00670503">
        <w:rPr>
          <w:rFonts w:ascii="Times New Roman" w:hAnsi="Times New Roman" w:cs="Times New Roman"/>
        </w:rPr>
        <w:tab/>
      </w:r>
      <w:r w:rsidRPr="00670503">
        <w:rPr>
          <w:rFonts w:ascii="Times New Roman" w:hAnsi="Times New Roman" w:cs="Times New Roman"/>
          <w:u w:val="single"/>
        </w:rPr>
        <w:t>Обавезе инвеститора/носиоца израде плана</w:t>
      </w:r>
    </w:p>
    <w:p w:rsidR="005E7E31" w:rsidRPr="00670503" w:rsidRDefault="005E7E31" w:rsidP="00F04FC1">
      <w:pPr>
        <w:pStyle w:val="NoSpacing"/>
        <w:jc w:val="both"/>
        <w:rPr>
          <w:rFonts w:ascii="Times New Roman" w:hAnsi="Times New Roman" w:cs="Times New Roman"/>
        </w:rPr>
      </w:pP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ab/>
        <w:t>-носилац израде плана  је дужан да достави израђивачу важеће планове на подручју обухвата и у контактном подручју, у складу са Законом о планирању и изградњи;</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ab/>
        <w:t>-носилац израде плана прибавља подлоге (катастар подземних инсталација, катастарски план, топографски план), у дигиталном облику</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ab/>
        <w:t>-носилац израде плана у току раног јавног увида прибавља потребне услове и друге значајне податке за израду плана од органа, посебних организација, ималаца јавних овлашћења и других институција.</w:t>
      </w:r>
    </w:p>
    <w:p w:rsidR="005E7E31" w:rsidRPr="00670503" w:rsidRDefault="005E7E31" w:rsidP="00670503">
      <w:pPr>
        <w:pStyle w:val="NoSpacing"/>
        <w:rPr>
          <w:rFonts w:ascii="Times New Roman" w:hAnsi="Times New Roman" w:cs="Times New Roman"/>
        </w:rPr>
      </w:pPr>
    </w:p>
    <w:p w:rsidR="005E7E31" w:rsidRPr="00670503" w:rsidRDefault="005E7E31" w:rsidP="00670503">
      <w:pPr>
        <w:pStyle w:val="NoSpacing"/>
        <w:rPr>
          <w:rFonts w:ascii="Times New Roman" w:hAnsi="Times New Roman" w:cs="Times New Roman"/>
          <w:u w:val="single"/>
        </w:rPr>
      </w:pPr>
      <w:r w:rsidRPr="00670503">
        <w:rPr>
          <w:rFonts w:ascii="Times New Roman" w:hAnsi="Times New Roman" w:cs="Times New Roman"/>
        </w:rPr>
        <w:tab/>
      </w:r>
      <w:r w:rsidRPr="00670503">
        <w:rPr>
          <w:rFonts w:ascii="Times New Roman" w:hAnsi="Times New Roman" w:cs="Times New Roman"/>
          <w:u w:val="single"/>
        </w:rPr>
        <w:t>Обавезе израђивача плана детаљне регулације:</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ab/>
        <w:t>-да за потре</w:t>
      </w:r>
      <w:r w:rsidR="00DA0F47">
        <w:rPr>
          <w:rFonts w:ascii="Times New Roman" w:hAnsi="Times New Roman" w:cs="Times New Roman"/>
        </w:rPr>
        <w:t>бе израде елабората планa за рани јавни увид, обав</w:t>
      </w:r>
      <w:r w:rsidR="00DA0F47">
        <w:rPr>
          <w:rFonts w:ascii="Times New Roman" w:hAnsi="Times New Roman" w:cs="Times New Roman"/>
          <w:lang/>
        </w:rPr>
        <w:t>и</w:t>
      </w:r>
      <w:r w:rsidRPr="00670503">
        <w:rPr>
          <w:rFonts w:ascii="Times New Roman" w:hAnsi="Times New Roman" w:cs="Times New Roman"/>
        </w:rPr>
        <w:t xml:space="preserve"> сарадњу са Дирекцијом за грађевинско земљиште и изградњу Београда и градском општином, у циљу прибављања података о земљишту у јавној својини и сагледавања могућности планирања објеката и површина јавне намене на предметном земљишту, приликом формирања планског решења;</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ab/>
        <w:t>-припрема материјала за рани јавни увид</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ab/>
        <w:t>-геодетско</w:t>
      </w:r>
      <w:r w:rsidRPr="00670503">
        <w:rPr>
          <w:rFonts w:ascii="Times New Roman" w:hAnsi="Times New Roman" w:cs="Times New Roman"/>
          <w:lang w:val="sr-Cyrl-CS"/>
        </w:rPr>
        <w:t xml:space="preserve"> </w:t>
      </w:r>
      <w:r w:rsidRPr="00670503">
        <w:rPr>
          <w:rFonts w:ascii="Times New Roman" w:hAnsi="Times New Roman" w:cs="Times New Roman"/>
        </w:rPr>
        <w:t>снимање терена и израда и овера катастарско-топографског плана</w:t>
      </w:r>
    </w:p>
    <w:p w:rsidR="00DA0F47" w:rsidRPr="00DA0F47" w:rsidRDefault="005E7E31" w:rsidP="00DA0F47">
      <w:pPr>
        <w:pStyle w:val="NoSpacing"/>
        <w:jc w:val="both"/>
        <w:rPr>
          <w:rFonts w:ascii="Times New Roman" w:hAnsi="Times New Roman" w:cs="Times New Roman"/>
        </w:rPr>
      </w:pPr>
      <w:r w:rsidRPr="00670503">
        <w:rPr>
          <w:rFonts w:ascii="Times New Roman" w:hAnsi="Times New Roman" w:cs="Times New Roman"/>
        </w:rPr>
        <w:tab/>
        <w:t>-припрема документације за прибављање услова од ималаца јавних овлашћења</w:t>
      </w:r>
      <w:r w:rsidR="00DA0F47" w:rsidRPr="00DA0F47">
        <w:rPr>
          <w:rFonts w:ascii="Times New Roman" w:hAnsi="Times New Roman" w:cs="Times New Roman"/>
          <w:lang/>
        </w:rPr>
        <w:t>,</w:t>
      </w:r>
      <w:r w:rsidR="00DA0F47" w:rsidRPr="00DA0F47">
        <w:rPr>
          <w:rFonts w:ascii="Times New Roman" w:hAnsi="Times New Roman" w:cs="Times New Roman"/>
        </w:rPr>
        <w:t xml:space="preserve"> по потреби</w:t>
      </w:r>
    </w:p>
    <w:p w:rsidR="005E7E31" w:rsidRPr="00670503" w:rsidRDefault="00DA0F47" w:rsidP="00F04FC1">
      <w:pPr>
        <w:pStyle w:val="NoSpacing"/>
        <w:jc w:val="both"/>
        <w:rPr>
          <w:rFonts w:ascii="Times New Roman" w:hAnsi="Times New Roman" w:cs="Times New Roman"/>
        </w:rPr>
      </w:pPr>
      <w:r>
        <w:rPr>
          <w:rFonts w:ascii="Times New Roman" w:hAnsi="Times New Roman" w:cs="Times New Roman"/>
          <w:lang/>
        </w:rPr>
        <w:tab/>
      </w:r>
      <w:r w:rsidR="005E7E31" w:rsidRPr="00670503">
        <w:rPr>
          <w:rFonts w:ascii="Times New Roman" w:hAnsi="Times New Roman" w:cs="Times New Roman"/>
        </w:rPr>
        <w:t xml:space="preserve">-израда инжењерскогеолошког елабората </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ab/>
        <w:t>-израда Нацрта плана</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ab/>
        <w:t>-израда Стратешке процене утицаја плана на животну средину</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ab/>
        <w:t>-припрема материјала за потребе Комисије за планове и присуствовање седницама Комисије за планове</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ab/>
        <w:t>-присуство презентацији нацрта плана у току јавног увида, повремено присуство ради давања информација и стручне помоћи у току јавног увида, на захтев надлежног органа јединице локалне самоуправе</w:t>
      </w:r>
    </w:p>
    <w:p w:rsidR="005E7E31" w:rsidRPr="00670503" w:rsidRDefault="005E7E31" w:rsidP="00F04FC1">
      <w:pPr>
        <w:pStyle w:val="NoSpacing"/>
        <w:jc w:val="both"/>
        <w:rPr>
          <w:rFonts w:ascii="Times New Roman" w:hAnsi="Times New Roman" w:cs="Times New Roman"/>
        </w:rPr>
      </w:pPr>
      <w:r w:rsidRPr="00670503">
        <w:rPr>
          <w:rFonts w:ascii="Times New Roman" w:hAnsi="Times New Roman" w:cs="Times New Roman"/>
        </w:rPr>
        <w:tab/>
        <w:t>-припрема ставове о поднетим примедбама на нацрт планског документа у писаном облику за потребе одржавања јавне седнице Комисије за планове и припреме извештаја о обављеном јавном увиду</w:t>
      </w:r>
    </w:p>
    <w:p w:rsidR="00DD2C1F" w:rsidRPr="00670503" w:rsidRDefault="00DD2C1F" w:rsidP="00670503">
      <w:pPr>
        <w:pStyle w:val="NoSpacing"/>
        <w:rPr>
          <w:rFonts w:ascii="Times New Roman" w:hAnsi="Times New Roman" w:cs="Times New Roman"/>
        </w:rPr>
      </w:pPr>
    </w:p>
    <w:p w:rsidR="00DA0F47" w:rsidRPr="00DA0F47" w:rsidRDefault="00DA0F47" w:rsidP="00DA0F47">
      <w:pPr>
        <w:jc w:val="both"/>
        <w:rPr>
          <w:rFonts w:ascii="Times New Roman" w:hAnsi="Times New Roman"/>
        </w:rPr>
      </w:pPr>
      <w:r>
        <w:rPr>
          <w:rFonts w:ascii="Times New Roman" w:hAnsi="Times New Roman" w:cs="Times New Roman"/>
          <w:lang/>
        </w:rPr>
        <w:tab/>
      </w:r>
      <w:r w:rsidRPr="00DA0F47">
        <w:rPr>
          <w:rFonts w:ascii="Times New Roman" w:hAnsi="Times New Roman"/>
        </w:rPr>
        <w:t>При изради елабората за рани јавни увид и нацрта плана придржавати се одредби Правилника о садржини, начину и поступку израде докумената просторног и урбанистичког планирања („Сл.гласник РС“ бр.32/19) и Закона о планирању и изградњи („Сл.гласник РС“ бр.72/09, 81/19-испр., 64/10-УС, 24/11, 121/12, 42/13-УС, 50/13-УС, 98/13-УС, 132/14, 145/14, 83/18, 31/19, 37/19-др.закон).</w:t>
      </w:r>
    </w:p>
    <w:p w:rsidR="00DA0F47" w:rsidRPr="00DA0F47" w:rsidRDefault="00DA0F47" w:rsidP="00DA0F47">
      <w:pPr>
        <w:ind w:firstLine="720"/>
        <w:jc w:val="both"/>
        <w:rPr>
          <w:rFonts w:ascii="Times New Roman" w:hAnsi="Times New Roman"/>
        </w:rPr>
      </w:pPr>
      <w:r w:rsidRPr="00DA0F47">
        <w:rPr>
          <w:rFonts w:ascii="Times New Roman" w:hAnsi="Times New Roman"/>
        </w:rPr>
        <w:t>Елаборат плана детаљне регулације треба израдити у 3 (три) примерка оригинала у аналогном и дигиталном облику, који ће се по овери чувати код Скупштине града Београда, као доносиоца плана и Секретаријата за урбанизам и грађевинске послове (2 примерка) и 1 (један) примерак оригинала у дигиталном облику за потребе Министарства грађевинарства, саобраћаја и инфраструктуре и 7 (седам) примерака копија у аналогном и дигиталном облику за потребе Секретаријата за урбанизам и грађевинске послове (1 копија), Дирекције за грађевинско земљиште и изградњу Београда (2 копије), Републичког геодетског завода, Ј.У.П. Урбанистички завод Београда, обрађивача плана и Градске општине Младеновац (по 1 копија).</w:t>
      </w:r>
    </w:p>
    <w:p w:rsidR="00DD2C1F" w:rsidRPr="00670503" w:rsidRDefault="00DD2C1F" w:rsidP="00670503">
      <w:pPr>
        <w:pStyle w:val="NoSpacing"/>
        <w:rPr>
          <w:rFonts w:ascii="Times New Roman" w:hAnsi="Times New Roman" w:cs="Times New Roman"/>
        </w:rPr>
      </w:pPr>
    </w:p>
    <w:p w:rsidR="00DD2C1F" w:rsidRDefault="00DD2C1F" w:rsidP="00732D46">
      <w:pPr>
        <w:pStyle w:val="NoSpacing"/>
        <w:rPr>
          <w:rFonts w:ascii="Times New Roman" w:hAnsi="Times New Roman" w:cs="Times New Roman"/>
        </w:rPr>
      </w:pPr>
    </w:p>
    <w:p w:rsidR="00AC66A6" w:rsidRDefault="00AC66A6" w:rsidP="00732D46">
      <w:pPr>
        <w:pStyle w:val="NoSpacing"/>
        <w:rPr>
          <w:rFonts w:ascii="Times New Roman" w:hAnsi="Times New Roman" w:cs="Times New Roman"/>
        </w:rPr>
      </w:pPr>
    </w:p>
    <w:p w:rsidR="00AC66A6" w:rsidRDefault="00AC66A6" w:rsidP="00732D46">
      <w:pPr>
        <w:pStyle w:val="NoSpacing"/>
        <w:rPr>
          <w:rFonts w:ascii="Times New Roman" w:hAnsi="Times New Roman" w:cs="Times New Roman"/>
        </w:rPr>
      </w:pPr>
    </w:p>
    <w:p w:rsidR="00AC66A6" w:rsidRDefault="00AC66A6" w:rsidP="00732D46">
      <w:pPr>
        <w:pStyle w:val="NoSpacing"/>
        <w:rPr>
          <w:rFonts w:ascii="Times New Roman" w:hAnsi="Times New Roman" w:cs="Times New Roman"/>
        </w:rPr>
      </w:pPr>
    </w:p>
    <w:p w:rsidR="00AC66A6" w:rsidRDefault="00AC66A6" w:rsidP="00732D46">
      <w:pPr>
        <w:pStyle w:val="NoSpacing"/>
        <w:rPr>
          <w:rFonts w:ascii="Times New Roman" w:hAnsi="Times New Roman" w:cs="Times New Roman"/>
        </w:rPr>
      </w:pPr>
    </w:p>
    <w:p w:rsidR="00AC66A6" w:rsidRDefault="00AC66A6" w:rsidP="00732D46">
      <w:pPr>
        <w:pStyle w:val="NoSpacing"/>
        <w:rPr>
          <w:rFonts w:ascii="Times New Roman" w:hAnsi="Times New Roman" w:cs="Times New Roman"/>
        </w:rPr>
      </w:pPr>
    </w:p>
    <w:p w:rsidR="00AC66A6" w:rsidRDefault="00AC66A6" w:rsidP="00732D46">
      <w:pPr>
        <w:pStyle w:val="NoSpacing"/>
        <w:rPr>
          <w:rFonts w:ascii="Times New Roman" w:hAnsi="Times New Roman" w:cs="Times New Roman"/>
        </w:rPr>
      </w:pPr>
    </w:p>
    <w:p w:rsidR="00AC66A6" w:rsidRDefault="00AC66A6" w:rsidP="00732D46">
      <w:pPr>
        <w:pStyle w:val="NoSpacing"/>
        <w:rPr>
          <w:rFonts w:ascii="Times New Roman" w:hAnsi="Times New Roman" w:cs="Times New Roman"/>
        </w:rPr>
      </w:pPr>
    </w:p>
    <w:p w:rsidR="00AC66A6" w:rsidRDefault="00AC66A6" w:rsidP="00732D46">
      <w:pPr>
        <w:pStyle w:val="NoSpacing"/>
        <w:rPr>
          <w:rFonts w:ascii="Times New Roman" w:hAnsi="Times New Roman" w:cs="Times New Roman"/>
        </w:rPr>
      </w:pPr>
    </w:p>
    <w:p w:rsidR="00AC66A6" w:rsidRDefault="00AC66A6" w:rsidP="00732D46">
      <w:pPr>
        <w:pStyle w:val="NoSpacing"/>
        <w:rPr>
          <w:rFonts w:ascii="Times New Roman" w:hAnsi="Times New Roman" w:cs="Times New Roman"/>
        </w:rPr>
      </w:pPr>
    </w:p>
    <w:p w:rsidR="00AC66A6" w:rsidRPr="00DA0F47" w:rsidRDefault="00AC66A6" w:rsidP="00732D46">
      <w:pPr>
        <w:pStyle w:val="NoSpacing"/>
        <w:rPr>
          <w:rFonts w:ascii="Times New Roman" w:hAnsi="Times New Roman" w:cs="Times New Roman"/>
          <w:lang/>
        </w:rPr>
      </w:pPr>
    </w:p>
    <w:p w:rsidR="00BA282D" w:rsidRPr="00F76F55" w:rsidRDefault="00BA282D" w:rsidP="00732D46">
      <w:pPr>
        <w:pStyle w:val="NoSpacing"/>
        <w:rPr>
          <w:rFonts w:ascii="Times New Roman" w:hAnsi="Times New Roman" w:cs="Times New Roman"/>
        </w:rPr>
      </w:pPr>
    </w:p>
    <w:p w:rsidR="008A40F5" w:rsidRDefault="008A40F5" w:rsidP="004D7488">
      <w:pPr>
        <w:pStyle w:val="NoSpacing"/>
        <w:jc w:val="center"/>
        <w:rPr>
          <w:rFonts w:ascii="Times New Roman" w:hAnsi="Times New Roman" w:cs="Times New Roman"/>
          <w:b/>
          <w:lang/>
        </w:rPr>
      </w:pPr>
      <w:bookmarkStart w:id="5" w:name="_Toc364935389"/>
    </w:p>
    <w:p w:rsidR="00955AEC" w:rsidRDefault="00955AEC" w:rsidP="004D7488">
      <w:pPr>
        <w:pStyle w:val="NoSpacing"/>
        <w:jc w:val="center"/>
        <w:rPr>
          <w:rFonts w:ascii="Times New Roman" w:hAnsi="Times New Roman" w:cs="Times New Roman"/>
          <w:b/>
          <w:lang/>
        </w:rPr>
      </w:pPr>
    </w:p>
    <w:p w:rsidR="00955AEC" w:rsidRPr="00955AEC" w:rsidRDefault="00955AEC" w:rsidP="004D7488">
      <w:pPr>
        <w:pStyle w:val="NoSpacing"/>
        <w:jc w:val="center"/>
        <w:rPr>
          <w:rFonts w:ascii="Times New Roman" w:hAnsi="Times New Roman" w:cs="Times New Roman"/>
          <w:b/>
          <w:lang/>
        </w:rPr>
      </w:pPr>
    </w:p>
    <w:p w:rsidR="00C4028D" w:rsidRPr="002976ED" w:rsidRDefault="00C4028D" w:rsidP="004D7488">
      <w:pPr>
        <w:pStyle w:val="NoSpacing"/>
        <w:jc w:val="center"/>
        <w:rPr>
          <w:rFonts w:ascii="Times New Roman" w:hAnsi="Times New Roman" w:cs="Times New Roman"/>
          <w:b/>
        </w:rPr>
      </w:pPr>
      <w:r w:rsidRPr="002976ED">
        <w:rPr>
          <w:rFonts w:ascii="Times New Roman" w:hAnsi="Times New Roman" w:cs="Times New Roman"/>
          <w:b/>
        </w:rPr>
        <w:t>IV - У</w:t>
      </w:r>
      <w:r w:rsidRPr="00286CD8">
        <w:rPr>
          <w:rFonts w:ascii="Times New Roman" w:hAnsi="Times New Roman" w:cs="Times New Roman"/>
          <w:b/>
        </w:rPr>
        <w:t>СЛОВИ ЗА УЧЕШЋЕ У ПОСТУПК</w:t>
      </w:r>
      <w:r w:rsidRPr="002976ED">
        <w:rPr>
          <w:rFonts w:ascii="Times New Roman" w:hAnsi="Times New Roman" w:cs="Times New Roman"/>
          <w:b/>
        </w:rPr>
        <w:t>У Ј</w:t>
      </w:r>
      <w:r w:rsidR="008D1482">
        <w:rPr>
          <w:rFonts w:ascii="Times New Roman" w:hAnsi="Times New Roman" w:cs="Times New Roman"/>
          <w:b/>
        </w:rPr>
        <w:t xml:space="preserve">АВНЕ </w:t>
      </w:r>
      <w:r w:rsidRPr="002976ED">
        <w:rPr>
          <w:rFonts w:ascii="Times New Roman" w:hAnsi="Times New Roman" w:cs="Times New Roman"/>
          <w:b/>
        </w:rPr>
        <w:t>Н</w:t>
      </w:r>
      <w:r w:rsidR="008D1482">
        <w:rPr>
          <w:rFonts w:ascii="Times New Roman" w:hAnsi="Times New Roman" w:cs="Times New Roman"/>
          <w:b/>
        </w:rPr>
        <w:t>АБАВКЕ</w:t>
      </w:r>
      <w:r w:rsidRPr="002976ED">
        <w:rPr>
          <w:rFonts w:ascii="Times New Roman" w:hAnsi="Times New Roman" w:cs="Times New Roman"/>
          <w:b/>
        </w:rPr>
        <w:t xml:space="preserve"> ИЗ ЧЛ.75</w:t>
      </w:r>
      <w:r w:rsidRPr="002976ED">
        <w:rPr>
          <w:rFonts w:ascii="Times New Roman" w:hAnsi="Times New Roman" w:cs="Times New Roman"/>
          <w:b/>
          <w:lang w:val="sr-Cyrl-CS"/>
        </w:rPr>
        <w:t xml:space="preserve">. И </w:t>
      </w:r>
      <w:r w:rsidR="00516FBE" w:rsidRPr="002976ED">
        <w:rPr>
          <w:rFonts w:ascii="Times New Roman" w:hAnsi="Times New Roman" w:cs="Times New Roman"/>
          <w:b/>
          <w:lang w:val="sr-Cyrl-CS"/>
        </w:rPr>
        <w:t xml:space="preserve">76. </w:t>
      </w:r>
      <w:r w:rsidRPr="002976ED">
        <w:rPr>
          <w:rFonts w:ascii="Times New Roman" w:hAnsi="Times New Roman" w:cs="Times New Roman"/>
          <w:b/>
        </w:rPr>
        <w:t>ЗАКОНА</w:t>
      </w:r>
    </w:p>
    <w:p w:rsidR="00C4028D" w:rsidRDefault="00C4028D" w:rsidP="00A10862">
      <w:pPr>
        <w:pStyle w:val="NoSpacing"/>
        <w:jc w:val="center"/>
        <w:rPr>
          <w:rFonts w:ascii="Times New Roman" w:hAnsi="Times New Roman" w:cs="Times New Roman"/>
          <w:b/>
        </w:rPr>
      </w:pPr>
      <w:r w:rsidRPr="002976ED">
        <w:rPr>
          <w:rFonts w:ascii="Times New Roman" w:hAnsi="Times New Roman" w:cs="Times New Roman"/>
          <w:b/>
        </w:rPr>
        <w:t>И УПУТСТВО КАКО СЕ ДОКАЗУЈЕ ИСПУЊЕНОСТ ТИХ УСЛОВА</w:t>
      </w:r>
    </w:p>
    <w:p w:rsidR="00A10862" w:rsidRPr="00A10862" w:rsidRDefault="00A10862" w:rsidP="00A10862">
      <w:pPr>
        <w:pStyle w:val="NoSpacing"/>
        <w:jc w:val="center"/>
        <w:rPr>
          <w:rFonts w:ascii="Times New Roman" w:hAnsi="Times New Roman" w:cs="Times New Roman"/>
          <w:b/>
        </w:rPr>
      </w:pPr>
    </w:p>
    <w:p w:rsidR="00DD4684" w:rsidRDefault="00DD4684" w:rsidP="00CA0895">
      <w:pPr>
        <w:pStyle w:val="NoSpacing"/>
      </w:pPr>
    </w:p>
    <w:p w:rsidR="00C9272A" w:rsidRDefault="00C9272A" w:rsidP="00CA0895">
      <w:pPr>
        <w:pStyle w:val="NoSpacing"/>
      </w:pPr>
    </w:p>
    <w:p w:rsidR="008A40F5" w:rsidRPr="00123FF5" w:rsidRDefault="008A40F5" w:rsidP="00CA0895">
      <w:pPr>
        <w:pStyle w:val="NoSpacing"/>
      </w:pPr>
    </w:p>
    <w:bookmarkEnd w:id="5"/>
    <w:p w:rsidR="00342ACB" w:rsidRDefault="00913417" w:rsidP="009171BE">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w:t>
      </w:r>
      <w:r w:rsidR="00342ACB" w:rsidRPr="000D084B">
        <w:rPr>
          <w:rFonts w:ascii="Times New Roman" w:hAnsi="Times New Roman" w:cs="Times New Roman"/>
          <w:lang w:val="sr-Cyrl-CS"/>
        </w:rPr>
        <w:t xml:space="preserve"> Право учешћа у поступку јавне набавке мале вредности имају понуђачи који испуњавају </w:t>
      </w:r>
      <w:r w:rsidR="00FC26F3" w:rsidRPr="00346261">
        <w:rPr>
          <w:rFonts w:ascii="Times New Roman" w:hAnsi="Times New Roman" w:cs="Times New Roman"/>
          <w:b/>
          <w:u w:val="single"/>
          <w:lang w:val="sr-Cyrl-CS"/>
        </w:rPr>
        <w:t>ОБАВЕЗНЕ УСЛОВЕ</w:t>
      </w:r>
      <w:r w:rsidR="00342ACB" w:rsidRPr="000D084B">
        <w:rPr>
          <w:rFonts w:ascii="Times New Roman" w:hAnsi="Times New Roman" w:cs="Times New Roman"/>
          <w:lang w:val="sr-Cyrl-CS"/>
        </w:rPr>
        <w:t xml:space="preserve"> </w:t>
      </w:r>
      <w:r w:rsidR="00D00C79" w:rsidRPr="00D00C79">
        <w:rPr>
          <w:rFonts w:ascii="Times New Roman" w:hAnsi="Times New Roman" w:cs="Times New Roman"/>
          <w:b/>
          <w:lang w:val="sr-Cyrl-CS"/>
        </w:rPr>
        <w:t>за учешће</w:t>
      </w:r>
      <w:r w:rsidR="00D00C79">
        <w:rPr>
          <w:rFonts w:ascii="Times New Roman" w:hAnsi="Times New Roman" w:cs="Times New Roman"/>
          <w:lang w:val="sr-Cyrl-CS"/>
        </w:rPr>
        <w:t xml:space="preserve"> у поступку из члана</w:t>
      </w:r>
      <w:r w:rsidR="00342ACB" w:rsidRPr="000D084B">
        <w:rPr>
          <w:rFonts w:ascii="Times New Roman" w:hAnsi="Times New Roman" w:cs="Times New Roman"/>
          <w:lang w:val="sr-Cyrl-CS"/>
        </w:rPr>
        <w:t xml:space="preserve"> </w:t>
      </w:r>
      <w:r w:rsidR="008C4C56">
        <w:rPr>
          <w:rFonts w:ascii="Times New Roman" w:hAnsi="Times New Roman" w:cs="Times New Roman"/>
          <w:lang w:val="sr-Cyrl-CS"/>
        </w:rPr>
        <w:t>75. Закона</w:t>
      </w:r>
      <w:r w:rsidR="00342ACB" w:rsidRPr="000D084B">
        <w:rPr>
          <w:rFonts w:ascii="Times New Roman" w:hAnsi="Times New Roman" w:cs="Times New Roman"/>
          <w:lang w:val="sr-Cyrl-CS"/>
        </w:rPr>
        <w:t xml:space="preserve">, и то: </w:t>
      </w:r>
    </w:p>
    <w:p w:rsidR="002E368E" w:rsidRPr="000D084B" w:rsidRDefault="002E368E" w:rsidP="009171BE">
      <w:pPr>
        <w:pStyle w:val="NoSpacing"/>
        <w:jc w:val="both"/>
        <w:rPr>
          <w:rFonts w:ascii="Times New Roman" w:hAnsi="Times New Roman" w:cs="Times New Roman"/>
          <w:lang w:val="sr-Cyrl-CS"/>
        </w:rPr>
      </w:pPr>
    </w:p>
    <w:p w:rsidR="00342ACB" w:rsidRPr="000D084B" w:rsidRDefault="00342ACB" w:rsidP="00342ACB">
      <w:pPr>
        <w:pStyle w:val="NoSpacing"/>
        <w:numPr>
          <w:ilvl w:val="0"/>
          <w:numId w:val="8"/>
        </w:numPr>
        <w:jc w:val="both"/>
        <w:rPr>
          <w:rFonts w:ascii="Times New Roman" w:hAnsi="Times New Roman" w:cs="Times New Roman"/>
          <w:lang w:val="sr-Cyrl-CS"/>
        </w:rPr>
      </w:pPr>
      <w:r w:rsidRPr="000D084B">
        <w:rPr>
          <w:rFonts w:ascii="Times New Roman" w:hAnsi="Times New Roman" w:cs="Times New Roman"/>
          <w:lang w:val="sr-Cyrl-CS"/>
        </w:rPr>
        <w:t xml:space="preserve">да је понуђач регистрован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342ACB" w:rsidRPr="000D084B" w:rsidRDefault="00342ACB" w:rsidP="00342ACB">
      <w:pPr>
        <w:pStyle w:val="NoSpacing"/>
        <w:numPr>
          <w:ilvl w:val="0"/>
          <w:numId w:val="8"/>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8C4C56" w:rsidRPr="008C4C56" w:rsidRDefault="008C4C56" w:rsidP="00342ACB">
      <w:pPr>
        <w:pStyle w:val="NoSpacing"/>
        <w:numPr>
          <w:ilvl w:val="0"/>
          <w:numId w:val="8"/>
        </w:numPr>
        <w:jc w:val="both"/>
        <w:rPr>
          <w:rFonts w:ascii="Times New Roman" w:hAnsi="Times New Roman" w:cs="Times New Roman"/>
          <w:b/>
          <w:i/>
          <w:u w:val="single"/>
          <w:lang w:val="sr-Cyrl-CS"/>
        </w:rPr>
      </w:pPr>
      <w:r w:rsidRPr="008C4C56">
        <w:rPr>
          <w:rFonts w:ascii="Times New Roman" w:hAnsi="Times New Roman" w:cs="Times New Roman"/>
          <w:i/>
        </w:rPr>
        <w:t>(брисана);</w:t>
      </w:r>
    </w:p>
    <w:p w:rsidR="00342ACB" w:rsidRPr="001E508A" w:rsidRDefault="00342ACB" w:rsidP="00342ACB">
      <w:pPr>
        <w:pStyle w:val="NoSpacing"/>
        <w:numPr>
          <w:ilvl w:val="0"/>
          <w:numId w:val="8"/>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2A70E0" w:rsidRPr="001E508A" w:rsidRDefault="002A70E0" w:rsidP="002A70E0">
      <w:pPr>
        <w:pStyle w:val="NoSpacing"/>
        <w:numPr>
          <w:ilvl w:val="0"/>
          <w:numId w:val="8"/>
        </w:numPr>
        <w:jc w:val="both"/>
        <w:rPr>
          <w:rFonts w:ascii="Times New Roman" w:hAnsi="Times New Roman"/>
          <w:lang w:val="sr-Cyrl-CS"/>
        </w:rPr>
      </w:pPr>
      <w:r w:rsidRPr="00006020">
        <w:rPr>
          <w:rFonts w:ascii="Times New Roman" w:hAnsi="Times New Roman"/>
          <w:lang w:val="sr-Cyrl-CS"/>
        </w:rPr>
        <w:t xml:space="preserve">да </w:t>
      </w:r>
      <w:r>
        <w:rPr>
          <w:rFonts w:ascii="Times New Roman" w:hAnsi="Times New Roman"/>
        </w:rPr>
        <w:t xml:space="preserve">понуђач </w:t>
      </w:r>
      <w:r w:rsidRPr="00006020">
        <w:rPr>
          <w:rFonts w:ascii="Times New Roman" w:hAnsi="Times New Roman"/>
          <w:lang w:val="sr-Cyrl-CS"/>
        </w:rPr>
        <w:t xml:space="preserve">има важећу </w:t>
      </w:r>
      <w:r w:rsidRPr="002F06BD">
        <w:rPr>
          <w:rFonts w:ascii="Times New Roman" w:hAnsi="Times New Roman"/>
          <w:b/>
          <w:lang w:val="sr-Cyrl-CS"/>
        </w:rPr>
        <w:t>лиценцу за обављање геодетских услуга</w:t>
      </w:r>
      <w:r>
        <w:rPr>
          <w:rFonts w:ascii="Times New Roman" w:hAnsi="Times New Roman"/>
          <w:lang w:val="sr-Cyrl-CS"/>
        </w:rPr>
        <w:t xml:space="preserve"> коју издаје РГЗ сходно одредбама Закона о државном премеру и катастру, тј да докаж</w:t>
      </w:r>
      <w:r>
        <w:rPr>
          <w:rFonts w:ascii="Times New Roman" w:hAnsi="Times New Roman"/>
        </w:rPr>
        <w:t>e</w:t>
      </w:r>
      <w:r>
        <w:rPr>
          <w:rFonts w:ascii="Times New Roman" w:hAnsi="Times New Roman"/>
          <w:lang w:val="sr-Cyrl-CS"/>
        </w:rPr>
        <w:t xml:space="preserve"> да је регистрован као геодетска организација и да испуњава услове за израду геодетских подлога у инжењерско-техничким областима </w:t>
      </w:r>
      <w:r w:rsidRPr="00006020">
        <w:rPr>
          <w:rFonts w:ascii="Times New Roman" w:hAnsi="Times New Roman"/>
          <w:i/>
          <w:lang w:val="sr-Cyrl-CS"/>
        </w:rPr>
        <w:t>(чл.75.ст.1. тач.5) Закона)</w:t>
      </w:r>
      <w:r>
        <w:rPr>
          <w:rFonts w:ascii="Times New Roman" w:hAnsi="Times New Roman"/>
          <w:lang w:val="sr-Cyrl-CS"/>
        </w:rPr>
        <w:t>.</w:t>
      </w:r>
    </w:p>
    <w:p w:rsidR="00BA282D" w:rsidRPr="00DF3FB8" w:rsidRDefault="00BA282D" w:rsidP="00BA282D">
      <w:pPr>
        <w:pStyle w:val="NoSpacing"/>
        <w:ind w:left="1440"/>
        <w:jc w:val="both"/>
        <w:rPr>
          <w:rFonts w:ascii="Times New Roman" w:hAnsi="Times New Roman" w:cs="Times New Roman"/>
          <w:u w:val="single"/>
          <w:lang w:val="sr-Cyrl-CS"/>
        </w:rPr>
      </w:pPr>
    </w:p>
    <w:p w:rsidR="00F23AD9" w:rsidRPr="004A492D" w:rsidRDefault="004A492D" w:rsidP="004A492D">
      <w:pPr>
        <w:suppressAutoHyphens/>
        <w:spacing w:after="0" w:line="100" w:lineRule="atLeast"/>
        <w:jc w:val="both"/>
        <w:rPr>
          <w:rFonts w:ascii="Times New Roman" w:hAnsi="Times New Roman" w:cs="Times New Roman"/>
        </w:rPr>
      </w:pPr>
      <w:r>
        <w:rPr>
          <w:rFonts w:ascii="Times New Roman" w:hAnsi="Times New Roman" w:cs="Times New Roman"/>
        </w:rPr>
        <w:tab/>
      </w:r>
      <w:r w:rsidR="00342ACB" w:rsidRPr="004A492D">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w:t>
      </w:r>
      <w:r w:rsidR="00840A4E" w:rsidRPr="004A492D">
        <w:rPr>
          <w:rFonts w:ascii="Times New Roman" w:hAnsi="Times New Roman" w:cs="Times New Roman"/>
        </w:rPr>
        <w:t>као и да нема</w:t>
      </w:r>
      <w:r w:rsidR="00636525" w:rsidRPr="004A492D">
        <w:rPr>
          <w:rFonts w:ascii="Times New Roman" w:hAnsi="Times New Roman" w:cs="Times New Roman"/>
        </w:rPr>
        <w:t xml:space="preserve"> забарану обављања делатности која је на снази у време подношења понуде </w:t>
      </w:r>
      <w:r w:rsidR="00342ACB" w:rsidRPr="004A492D">
        <w:rPr>
          <w:rFonts w:ascii="Times New Roman" w:hAnsi="Times New Roman" w:cs="Times New Roman"/>
          <w:i/>
          <w:iCs/>
          <w:lang w:val="sr-Cyrl-CS"/>
        </w:rPr>
        <w:t>(чл. 75. ст. 2. Закона).</w:t>
      </w:r>
    </w:p>
    <w:p w:rsidR="001F2721" w:rsidRDefault="001F2721" w:rsidP="00342ACB">
      <w:pPr>
        <w:pStyle w:val="NoSpacing"/>
        <w:jc w:val="both"/>
        <w:rPr>
          <w:rFonts w:ascii="Times New Roman" w:hAnsi="Times New Roman" w:cs="Times New Roman"/>
          <w:b/>
          <w:lang w:val="sr-Cyrl-CS"/>
        </w:rPr>
      </w:pPr>
    </w:p>
    <w:p w:rsidR="00342ACB" w:rsidRPr="000D084B" w:rsidRDefault="00D00C79" w:rsidP="00342ACB">
      <w:pPr>
        <w:pStyle w:val="NoSpacing"/>
        <w:jc w:val="both"/>
        <w:rPr>
          <w:rFonts w:ascii="Times New Roman" w:hAnsi="Times New Roman" w:cs="Times New Roman"/>
          <w:lang w:val="sr-Cyrl-CS"/>
        </w:rPr>
      </w:pPr>
      <w:r>
        <w:rPr>
          <w:rFonts w:ascii="Times New Roman" w:hAnsi="Times New Roman" w:cs="Times New Roman"/>
          <w:b/>
          <w:lang w:val="sr-Cyrl-CS"/>
        </w:rPr>
        <w:t>4.</w:t>
      </w:r>
      <w:r w:rsidR="00342ACB" w:rsidRPr="000D084B">
        <w:rPr>
          <w:rFonts w:ascii="Times New Roman" w:hAnsi="Times New Roman" w:cs="Times New Roman"/>
          <w:b/>
          <w:lang w:val="sr-Cyrl-CS"/>
        </w:rPr>
        <w:t>1.2</w:t>
      </w:r>
      <w:r w:rsidR="00342ACB" w:rsidRPr="000D084B">
        <w:rPr>
          <w:rFonts w:ascii="Times New Roman" w:hAnsi="Times New Roman" w:cs="Times New Roman"/>
          <w:lang w:val="sr-Cyrl-CS"/>
        </w:rPr>
        <w:t xml:space="preserve"> Уколико понуђач подноси понуду са подизвођачем, у складу са чланом 80.</w:t>
      </w:r>
      <w:r w:rsidR="009171BE"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подизвођач мора да испуњава обавезне услове из члана 75. став 1. тач.</w:t>
      </w:r>
      <w:r w:rsidR="009171BE" w:rsidRPr="000D084B">
        <w:rPr>
          <w:rFonts w:ascii="Times New Roman" w:hAnsi="Times New Roman" w:cs="Times New Roman"/>
          <w:lang w:val="sr-Cyrl-CS"/>
        </w:rPr>
        <w:t xml:space="preserve"> 1.- 4.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E1485E">
        <w:rPr>
          <w:rFonts w:ascii="Times New Roman" w:hAnsi="Times New Roman" w:cs="Times New Roman"/>
          <w:lang w:val="sr-Cyrl-CS"/>
        </w:rPr>
        <w:t>,</w:t>
      </w:r>
      <w:r w:rsidR="009171BE" w:rsidRPr="000D084B">
        <w:rPr>
          <w:rFonts w:ascii="Times New Roman" w:hAnsi="Times New Roman" w:cs="Times New Roman"/>
          <w:lang w:val="sr-Cyrl-CS"/>
        </w:rPr>
        <w:t xml:space="preserve"> </w:t>
      </w:r>
      <w:r w:rsidR="00E1485E">
        <w:rPr>
          <w:rFonts w:ascii="Times New Roman" w:hAnsi="Times New Roman" w:cs="Times New Roman"/>
          <w:lang w:val="sr-Cyrl-CS"/>
        </w:rPr>
        <w:t>а услов</w:t>
      </w:r>
      <w:r w:rsidR="00342ACB" w:rsidRPr="000D084B">
        <w:rPr>
          <w:rFonts w:ascii="Times New Roman" w:hAnsi="Times New Roman" w:cs="Times New Roman"/>
          <w:lang w:val="sr-Cyrl-CS"/>
        </w:rPr>
        <w:t xml:space="preserve"> из члана 75.</w:t>
      </w:r>
      <w:r w:rsidR="009171BE" w:rsidRPr="000D084B">
        <w:rPr>
          <w:rFonts w:ascii="Times New Roman" w:hAnsi="Times New Roman" w:cs="Times New Roman"/>
          <w:lang w:val="sr-Cyrl-CS"/>
        </w:rPr>
        <w:t xml:space="preserve"> 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за део набавке који ће понуђач извршити преко подизвођача.</w:t>
      </w:r>
      <w:r w:rsidR="009171BE" w:rsidRPr="000D084B">
        <w:rPr>
          <w:rFonts w:ascii="Times New Roman" w:hAnsi="Times New Roman" w:cs="Times New Roman"/>
          <w:lang w:val="sr-Cyrl-CS"/>
        </w:rPr>
        <w:t xml:space="preserve"> </w:t>
      </w:r>
    </w:p>
    <w:p w:rsidR="00CE435F" w:rsidRDefault="00CE435F" w:rsidP="00342ACB">
      <w:pPr>
        <w:pStyle w:val="NoSpacing"/>
        <w:jc w:val="both"/>
        <w:rPr>
          <w:rFonts w:ascii="Times New Roman" w:hAnsi="Times New Roman" w:cs="Times New Roman"/>
          <w:b/>
          <w:lang w:val="sr-Cyrl-CS"/>
        </w:rPr>
      </w:pPr>
    </w:p>
    <w:p w:rsidR="00342ACB" w:rsidRDefault="00D00C79" w:rsidP="00342ACB">
      <w:pPr>
        <w:pStyle w:val="NoSpacing"/>
        <w:jc w:val="both"/>
        <w:rPr>
          <w:rFonts w:ascii="Times New Roman" w:hAnsi="Times New Roman" w:cs="Times New Roman"/>
          <w:lang w:val="sr-Cyrl-CS"/>
        </w:rPr>
      </w:pPr>
      <w:r w:rsidRPr="00D00C79">
        <w:rPr>
          <w:rFonts w:ascii="Times New Roman" w:hAnsi="Times New Roman" w:cs="Times New Roman"/>
          <w:b/>
          <w:lang w:val="sr-Cyrl-CS"/>
        </w:rPr>
        <w:t>4.</w:t>
      </w:r>
      <w:r>
        <w:rPr>
          <w:rFonts w:ascii="Times New Roman" w:hAnsi="Times New Roman" w:cs="Times New Roman"/>
          <w:b/>
          <w:lang w:val="sr-Cyrl-CS"/>
        </w:rPr>
        <w:t>1.3</w:t>
      </w:r>
      <w:r w:rsidR="00342ACB" w:rsidRPr="000D084B">
        <w:rPr>
          <w:rFonts w:ascii="Times New Roman" w:hAnsi="Times New Roman" w:cs="Times New Roman"/>
          <w:b/>
          <w:lang w:val="sr-Cyrl-CS"/>
        </w:rPr>
        <w:t xml:space="preserve"> </w:t>
      </w:r>
      <w:r w:rsidR="00342ACB" w:rsidRPr="000D084B">
        <w:rPr>
          <w:rFonts w:ascii="Times New Roman" w:hAnsi="Times New Roman" w:cs="Times New Roman"/>
          <w:lang w:val="sr-Cyrl-CS"/>
        </w:rPr>
        <w:t>Уколико понуду подноси група понуђача, сваки понуђач из групе понуђача, мора да испуни обавезне услове из члана 75. став 1. тач.</w:t>
      </w:r>
      <w:r w:rsidR="00CB161F"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1</w:t>
      </w:r>
      <w:r w:rsidR="004D7488" w:rsidRPr="000D084B">
        <w:rPr>
          <w:rFonts w:ascii="Times New Roman" w:hAnsi="Times New Roman" w:cs="Times New Roman"/>
          <w:lang w:val="sr-Cyrl-CS"/>
        </w:rPr>
        <w:t xml:space="preserve">.- </w:t>
      </w:r>
      <w:r w:rsidR="00CB161F" w:rsidRPr="000D084B">
        <w:rPr>
          <w:rFonts w:ascii="Times New Roman" w:hAnsi="Times New Roman" w:cs="Times New Roman"/>
          <w:lang w:val="sr-Cyrl-CS"/>
        </w:rPr>
        <w:t>4.</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342ACB" w:rsidRPr="000D084B">
        <w:rPr>
          <w:rFonts w:ascii="Times New Roman" w:hAnsi="Times New Roman" w:cs="Times New Roman"/>
          <w:lang w:val="sr-Cyrl-CS"/>
        </w:rPr>
        <w:t>, а додатне услове испуњавају заједно. Ус</w:t>
      </w:r>
      <w:r w:rsidR="004D7488" w:rsidRPr="000D084B">
        <w:rPr>
          <w:rFonts w:ascii="Times New Roman" w:hAnsi="Times New Roman" w:cs="Times New Roman"/>
          <w:lang w:val="sr-Cyrl-CS"/>
        </w:rPr>
        <w:t>лов из члана 75.</w:t>
      </w:r>
      <w:r w:rsidR="00247FFA">
        <w:rPr>
          <w:rFonts w:ascii="Times New Roman" w:hAnsi="Times New Roman" w:cs="Times New Roman"/>
          <w:lang w:val="sr-Cyrl-CS"/>
        </w:rPr>
        <w:t xml:space="preserve"> </w:t>
      </w:r>
      <w:r w:rsidR="004D7488" w:rsidRPr="000D084B">
        <w:rPr>
          <w:rFonts w:ascii="Times New Roman" w:hAnsi="Times New Roman" w:cs="Times New Roman"/>
          <w:lang w:val="sr-Cyrl-CS"/>
        </w:rPr>
        <w:t>став 1. тачка 5.</w:t>
      </w:r>
      <w:r w:rsidR="00342ACB" w:rsidRPr="000D084B">
        <w:rPr>
          <w:rFonts w:ascii="Times New Roman" w:hAnsi="Times New Roman" w:cs="Times New Roman"/>
          <w:lang w:val="sr-Cyrl-CS"/>
        </w:rPr>
        <w:t xml:space="preserve"> </w:t>
      </w:r>
      <w:r w:rsidR="00006020">
        <w:rPr>
          <w:rFonts w:ascii="Times New Roman" w:hAnsi="Times New Roman" w:cs="Times New Roman"/>
          <w:lang w:val="sr-Cyrl-CS"/>
        </w:rPr>
        <w:t>Закона,</w:t>
      </w:r>
      <w:r w:rsidR="00006020" w:rsidRPr="000D084B">
        <w:rPr>
          <w:rFonts w:ascii="Times New Roman" w:hAnsi="Times New Roman" w:cs="Times New Roman"/>
          <w:lang w:val="sr-Cyrl-CS"/>
        </w:rPr>
        <w:t xml:space="preserve"> </w:t>
      </w:r>
      <w:r w:rsidR="00342ACB" w:rsidRPr="000D084B">
        <w:rPr>
          <w:rFonts w:ascii="Times New Roman" w:hAnsi="Times New Roman" w:cs="Times New Roman"/>
          <w:lang w:val="sr-Cyrl-CS"/>
        </w:rPr>
        <w:t>дужан је да испуни понуђач из групе пон</w:t>
      </w:r>
      <w:r w:rsidR="00006020">
        <w:rPr>
          <w:rFonts w:ascii="Times New Roman" w:hAnsi="Times New Roman" w:cs="Times New Roman"/>
          <w:lang w:val="sr-Cyrl-CS"/>
        </w:rPr>
        <w:t>уђача којем је поверено извршење</w:t>
      </w:r>
      <w:r w:rsidR="00342ACB" w:rsidRPr="000D084B">
        <w:rPr>
          <w:rFonts w:ascii="Times New Roman" w:hAnsi="Times New Roman" w:cs="Times New Roman"/>
          <w:lang w:val="sr-Cyrl-CS"/>
        </w:rPr>
        <w:t xml:space="preserve"> дела набаке за који је неопходна испуњеност тог услова.</w:t>
      </w:r>
    </w:p>
    <w:p w:rsidR="00CE435F" w:rsidRDefault="00CE435F" w:rsidP="00D00C79">
      <w:pPr>
        <w:tabs>
          <w:tab w:val="left" w:pos="720"/>
        </w:tabs>
        <w:spacing w:after="0"/>
        <w:jc w:val="both"/>
        <w:rPr>
          <w:rFonts w:ascii="Times New Roman" w:hAnsi="Times New Roman" w:cs="Times New Roman"/>
          <w:b/>
          <w:bCs/>
        </w:rPr>
      </w:pPr>
    </w:p>
    <w:p w:rsidR="00C9272A" w:rsidRPr="00C9272A" w:rsidRDefault="00C9272A" w:rsidP="00D00C79">
      <w:pPr>
        <w:tabs>
          <w:tab w:val="left" w:pos="720"/>
        </w:tabs>
        <w:spacing w:after="0"/>
        <w:jc w:val="both"/>
        <w:rPr>
          <w:rFonts w:ascii="Times New Roman" w:hAnsi="Times New Roman" w:cs="Times New Roman"/>
          <w:b/>
          <w:bCs/>
        </w:rPr>
      </w:pPr>
    </w:p>
    <w:p w:rsidR="00D00C79" w:rsidRDefault="00D00C79" w:rsidP="00D00C79">
      <w:pPr>
        <w:tabs>
          <w:tab w:val="left" w:pos="720"/>
        </w:tabs>
        <w:spacing w:after="0"/>
        <w:jc w:val="both"/>
        <w:rPr>
          <w:rFonts w:ascii="Times New Roman" w:hAnsi="Times New Roman" w:cs="Times New Roman"/>
          <w:bCs/>
        </w:rPr>
      </w:pPr>
      <w:r>
        <w:rPr>
          <w:rFonts w:ascii="Times New Roman" w:hAnsi="Times New Roman" w:cs="Times New Roman"/>
          <w:b/>
          <w:bCs/>
        </w:rPr>
        <w:t xml:space="preserve">4.2 </w:t>
      </w:r>
      <w:r w:rsidRPr="000D084B">
        <w:rPr>
          <w:rFonts w:ascii="Times New Roman" w:hAnsi="Times New Roman" w:cs="Times New Roman"/>
          <w:lang w:val="sr-Cyrl-CS"/>
        </w:rPr>
        <w:t xml:space="preserve">Право учешћа у поступку јавне набавке имају понуђачи који испуњавају </w:t>
      </w:r>
      <w:r w:rsidR="00FC26F3" w:rsidRPr="00912845">
        <w:rPr>
          <w:rFonts w:ascii="Times New Roman" w:hAnsi="Times New Roman" w:cs="Times New Roman"/>
          <w:b/>
          <w:u w:val="single"/>
          <w:lang w:val="sr-Cyrl-CS"/>
        </w:rPr>
        <w:t>ДОДАТНЕ</w:t>
      </w:r>
      <w:r w:rsidR="00FC26F3" w:rsidRPr="00912845">
        <w:rPr>
          <w:rFonts w:ascii="Times New Roman" w:hAnsi="Times New Roman" w:cs="Times New Roman"/>
          <w:u w:val="single"/>
          <w:lang w:val="sr-Cyrl-CS"/>
        </w:rPr>
        <w:t xml:space="preserve"> </w:t>
      </w:r>
      <w:r w:rsidR="00FC26F3" w:rsidRPr="00912845">
        <w:rPr>
          <w:rFonts w:ascii="Times New Roman" w:hAnsi="Times New Roman" w:cs="Times New Roman"/>
          <w:b/>
          <w:bCs/>
          <w:u w:val="single"/>
        </w:rPr>
        <w:t>УСЛОВЕ</w:t>
      </w:r>
      <w:r w:rsidRPr="00976977">
        <w:rPr>
          <w:rFonts w:ascii="Times New Roman" w:hAnsi="Times New Roman" w:cs="Times New Roman"/>
          <w:b/>
          <w:bCs/>
        </w:rPr>
        <w:t xml:space="preserve"> за учешће </w:t>
      </w:r>
      <w:r w:rsidRPr="00D00C79">
        <w:rPr>
          <w:rFonts w:ascii="Times New Roman" w:hAnsi="Times New Roman" w:cs="Times New Roman"/>
          <w:bCs/>
        </w:rPr>
        <w:t>из члана 76. ЗЈН, и то:</w:t>
      </w:r>
    </w:p>
    <w:p w:rsidR="00C1434B" w:rsidRPr="00C73A1F" w:rsidRDefault="00C1434B" w:rsidP="00D00C79">
      <w:pPr>
        <w:tabs>
          <w:tab w:val="left" w:pos="720"/>
        </w:tabs>
        <w:spacing w:after="0"/>
        <w:jc w:val="both"/>
        <w:rPr>
          <w:rFonts w:ascii="Times New Roman" w:hAnsi="Times New Roman" w:cs="Times New Roman"/>
          <w:bCs/>
        </w:rPr>
      </w:pPr>
    </w:p>
    <w:p w:rsidR="00774A91" w:rsidRDefault="00C1434B" w:rsidP="00C44819">
      <w:pPr>
        <w:pStyle w:val="NoSpacing"/>
        <w:jc w:val="both"/>
        <w:rPr>
          <w:rFonts w:ascii="Times New Roman" w:hAnsi="Times New Roman" w:cs="Times New Roman"/>
          <w:lang w:val="sr-Cyrl-CS"/>
        </w:rPr>
      </w:pPr>
      <w:r w:rsidRPr="00B6647C">
        <w:rPr>
          <w:rFonts w:ascii="Times New Roman" w:hAnsi="Times New Roman" w:cs="Times New Roman"/>
          <w:b/>
          <w:lang w:val="sr-Cyrl-CS"/>
        </w:rPr>
        <w:t>4.2.1</w:t>
      </w:r>
      <w:r w:rsidR="00AF6647" w:rsidRPr="00B6647C">
        <w:rPr>
          <w:rFonts w:ascii="Times New Roman" w:hAnsi="Times New Roman" w:cs="Times New Roman"/>
          <w:b/>
          <w:lang w:val="sr-Cyrl-CS"/>
        </w:rPr>
        <w:t xml:space="preserve"> </w:t>
      </w:r>
      <w:r w:rsidR="00652DB9" w:rsidRPr="00B6647C">
        <w:rPr>
          <w:rFonts w:ascii="Times New Roman" w:hAnsi="Times New Roman" w:cs="Times New Roman"/>
          <w:b/>
          <w:u w:val="single"/>
          <w:lang w:val="sr-Cyrl-CS"/>
        </w:rPr>
        <w:t>У погледу</w:t>
      </w:r>
      <w:r w:rsidR="00C44819">
        <w:rPr>
          <w:rFonts w:ascii="Times New Roman" w:hAnsi="Times New Roman" w:cs="Times New Roman"/>
          <w:b/>
          <w:u w:val="single"/>
          <w:lang w:val="sr-Cyrl-CS"/>
        </w:rPr>
        <w:t xml:space="preserve"> финансијског </w:t>
      </w:r>
      <w:r w:rsidR="00652DB9" w:rsidRPr="00B6647C">
        <w:rPr>
          <w:rFonts w:ascii="Times New Roman" w:hAnsi="Times New Roman" w:cs="Times New Roman"/>
          <w:b/>
          <w:u w:val="single"/>
          <w:lang w:val="sr-Cyrl-CS"/>
        </w:rPr>
        <w:t>капацитета</w:t>
      </w:r>
      <w:r w:rsidR="00652DB9" w:rsidRPr="00B6647C">
        <w:rPr>
          <w:rFonts w:ascii="Times New Roman" w:hAnsi="Times New Roman" w:cs="Times New Roman"/>
          <w:lang w:val="sr-Cyrl-CS"/>
        </w:rPr>
        <w:t>:</w:t>
      </w:r>
      <w:r w:rsidR="00652DB9" w:rsidRPr="00652DB9">
        <w:rPr>
          <w:rFonts w:ascii="Times New Roman" w:hAnsi="Times New Roman" w:cs="Times New Roman"/>
          <w:lang w:val="sr-Cyrl-CS"/>
        </w:rPr>
        <w:t xml:space="preserve"> </w:t>
      </w:r>
      <w:r w:rsidR="00652DB9" w:rsidRPr="00DF3FB8">
        <w:rPr>
          <w:rFonts w:ascii="Times New Roman" w:hAnsi="Times New Roman" w:cs="Times New Roman"/>
          <w:lang w:val="sr-Cyrl-CS"/>
        </w:rPr>
        <w:t xml:space="preserve">сматра се </w:t>
      </w:r>
      <w:r w:rsidR="00652DB9">
        <w:rPr>
          <w:rFonts w:ascii="Times New Roman" w:hAnsi="Times New Roman" w:cs="Times New Roman"/>
          <w:lang w:val="sr-Cyrl-CS"/>
        </w:rPr>
        <w:t>да понуђач располаже неопходним</w:t>
      </w:r>
      <w:r w:rsidR="00652DB9" w:rsidRPr="00DF3FB8">
        <w:rPr>
          <w:rFonts w:ascii="Times New Roman" w:hAnsi="Times New Roman" w:cs="Times New Roman"/>
          <w:lang w:val="sr-Cyrl-CS"/>
        </w:rPr>
        <w:t xml:space="preserve"> </w:t>
      </w:r>
      <w:r w:rsidR="00C44819">
        <w:rPr>
          <w:rFonts w:ascii="Times New Roman" w:hAnsi="Times New Roman" w:cs="Times New Roman"/>
          <w:lang w:val="sr-Cyrl-CS"/>
        </w:rPr>
        <w:t>финансијским капацитетом</w:t>
      </w:r>
      <w:r w:rsidR="00774A91">
        <w:rPr>
          <w:rFonts w:ascii="Times New Roman" w:hAnsi="Times New Roman" w:cs="Times New Roman"/>
          <w:lang w:val="sr-Cyrl-CS"/>
        </w:rPr>
        <w:t>:</w:t>
      </w:r>
    </w:p>
    <w:p w:rsidR="00C44819" w:rsidRDefault="002331B7" w:rsidP="00C44819">
      <w:pPr>
        <w:pStyle w:val="NoSpacing"/>
        <w:jc w:val="both"/>
        <w:rPr>
          <w:rFonts w:ascii="Times New Roman" w:hAnsi="Times New Roman" w:cs="Times New Roman"/>
          <w:lang w:val="sr-Cyrl-CS"/>
        </w:rPr>
      </w:pPr>
      <w:r>
        <w:rPr>
          <w:rFonts w:ascii="Times New Roman" w:hAnsi="Times New Roman" w:cs="Times New Roman"/>
          <w:lang w:val="sr-Cyrl-CS"/>
        </w:rPr>
        <w:tab/>
      </w:r>
      <w:r w:rsidR="00774A91">
        <w:rPr>
          <w:rFonts w:ascii="Times New Roman" w:hAnsi="Times New Roman" w:cs="Times New Roman"/>
          <w:lang w:val="sr-Cyrl-CS"/>
        </w:rPr>
        <w:t xml:space="preserve">- </w:t>
      </w:r>
      <w:r w:rsidR="00C44819">
        <w:rPr>
          <w:rFonts w:ascii="Times New Roman" w:hAnsi="Times New Roman" w:cs="Times New Roman"/>
          <w:lang w:val="sr-Cyrl-CS"/>
        </w:rPr>
        <w:t>уколико није био у блокади (неликвидан) у последњих годину дана рачунајући од дана објаве позива за подношење понуда.</w:t>
      </w:r>
    </w:p>
    <w:p w:rsidR="002331B7" w:rsidRDefault="002331B7" w:rsidP="00C44819">
      <w:pPr>
        <w:pStyle w:val="NoSpacing"/>
        <w:jc w:val="both"/>
        <w:rPr>
          <w:rFonts w:ascii="Times New Roman" w:hAnsi="Times New Roman" w:cs="Times New Roman"/>
          <w:lang w:val="sr-Cyrl-CS"/>
        </w:rPr>
      </w:pPr>
    </w:p>
    <w:p w:rsidR="002331B7" w:rsidRDefault="002331B7" w:rsidP="00C44819">
      <w:pPr>
        <w:pStyle w:val="NoSpacing"/>
        <w:jc w:val="both"/>
        <w:rPr>
          <w:rFonts w:ascii="Times New Roman" w:hAnsi="Times New Roman" w:cs="Times New Roman"/>
          <w:b/>
          <w:lang w:val="sr-Cyrl-CS"/>
        </w:rPr>
      </w:pPr>
      <w:r>
        <w:rPr>
          <w:rFonts w:ascii="Times New Roman" w:hAnsi="Times New Roman" w:cs="Times New Roman"/>
          <w:lang w:val="sr-Cyrl-CS"/>
        </w:rPr>
        <w:tab/>
      </w:r>
      <w:r w:rsidRPr="00EB07D5">
        <w:rPr>
          <w:rFonts w:ascii="Times New Roman" w:hAnsi="Times New Roman" w:cs="Times New Roman"/>
          <w:b/>
          <w:u w:val="single"/>
          <w:lang w:val="sr-Cyrl-CS"/>
        </w:rPr>
        <w:t>Доказ</w:t>
      </w:r>
      <w:r w:rsidRPr="002331B7">
        <w:rPr>
          <w:rFonts w:ascii="Times New Roman" w:hAnsi="Times New Roman" w:cs="Times New Roman"/>
          <w:b/>
          <w:lang w:val="sr-Cyrl-CS"/>
        </w:rPr>
        <w:t>:</w:t>
      </w:r>
    </w:p>
    <w:p w:rsidR="00EB07D5" w:rsidRDefault="00EB07D5" w:rsidP="00C44819">
      <w:pPr>
        <w:pStyle w:val="NoSpacing"/>
        <w:jc w:val="both"/>
        <w:rPr>
          <w:rFonts w:ascii="Times New Roman" w:hAnsi="Times New Roman" w:cs="Times New Roman"/>
          <w:b/>
          <w:lang w:val="sr-Cyrl-CS"/>
        </w:rPr>
      </w:pPr>
    </w:p>
    <w:p w:rsidR="002331B7" w:rsidRPr="000835C1" w:rsidRDefault="002331B7" w:rsidP="000835C1">
      <w:pPr>
        <w:suppressAutoHyphens/>
        <w:autoSpaceDE w:val="0"/>
        <w:autoSpaceDN w:val="0"/>
        <w:adjustRightInd w:val="0"/>
        <w:spacing w:after="0" w:line="240" w:lineRule="auto"/>
        <w:jc w:val="both"/>
        <w:rPr>
          <w:rFonts w:ascii="Times New Roman" w:eastAsia="Arial Unicode MS" w:hAnsi="Times New Roman" w:cs="Times New Roman"/>
          <w:b/>
          <w:bCs/>
          <w:color w:val="000000"/>
          <w:kern w:val="2"/>
          <w:lang w:eastAsia="ar-SA"/>
        </w:rPr>
      </w:pPr>
      <w:r>
        <w:rPr>
          <w:rFonts w:ascii="Times New Roman" w:hAnsi="Times New Roman" w:cs="Times New Roman"/>
          <w:b/>
          <w:lang w:val="sr-Cyrl-CS"/>
        </w:rPr>
        <w:tab/>
      </w:r>
      <w:r w:rsidR="000835C1" w:rsidRPr="007D4D07">
        <w:rPr>
          <w:rFonts w:ascii="Times New Roman" w:eastAsia="Arial Unicode MS" w:hAnsi="Times New Roman" w:cs="Times New Roman"/>
          <w:b/>
          <w:bCs/>
          <w:color w:val="000000"/>
          <w:kern w:val="2"/>
          <w:lang w:eastAsia="ar-SA"/>
        </w:rPr>
        <w:t xml:space="preserve">- </w:t>
      </w:r>
      <w:r w:rsidR="000835C1" w:rsidRPr="007D4D07">
        <w:rPr>
          <w:rFonts w:ascii="Times New Roman" w:eastAsia="Times New Roman" w:hAnsi="Times New Roman" w:cs="Times New Roman"/>
          <w:color w:val="000000"/>
          <w:kern w:val="2"/>
          <w:lang w:eastAsia="ar-SA"/>
        </w:rPr>
        <w:t>Потврда НБС о броју дана неликвидности</w:t>
      </w:r>
      <w:r w:rsidR="000835C1" w:rsidRPr="007D4D07">
        <w:rPr>
          <w:rFonts w:ascii="Times New Roman" w:eastAsia="Times New Roman" w:hAnsi="Times New Roman" w:cs="Times New Roman"/>
          <w:color w:val="000000"/>
          <w:kern w:val="2"/>
          <w:lang w:val="sr-Cyrl-CS" w:eastAsia="ar-SA"/>
        </w:rPr>
        <w:t xml:space="preserve"> (</w:t>
      </w:r>
      <w:r w:rsidR="000835C1" w:rsidRPr="007D4D07">
        <w:rPr>
          <w:rFonts w:ascii="Times New Roman" w:eastAsia="Times New Roman" w:hAnsi="Times New Roman" w:cs="Times New Roman"/>
          <w:kern w:val="2"/>
          <w:lang w:val="sr-Cyrl-CS" w:eastAsia="ar-SA"/>
        </w:rPr>
        <w:t>овај услов испуњава понуђач који наступа самостално, сви учесници у заједничкој понуди и подизвођачи</w:t>
      </w:r>
      <w:r w:rsidR="000835C1" w:rsidRPr="007D4D07">
        <w:rPr>
          <w:rFonts w:ascii="Times New Roman" w:eastAsia="Times New Roman" w:hAnsi="Times New Roman" w:cs="Times New Roman"/>
          <w:color w:val="000000"/>
          <w:kern w:val="2"/>
          <w:lang w:val="sr-Cyrl-CS" w:eastAsia="ar-SA"/>
        </w:rPr>
        <w:t>).</w:t>
      </w:r>
      <w:r w:rsidR="000835C1">
        <w:rPr>
          <w:rFonts w:ascii="Times New Roman" w:eastAsia="Times New Roman" w:hAnsi="Times New Roman" w:cs="Times New Roman"/>
          <w:color w:val="000000"/>
          <w:kern w:val="2"/>
          <w:lang w:val="sr-Cyrl-CS" w:eastAsia="ar-SA"/>
        </w:rPr>
        <w:t xml:space="preserve"> Потврда мора бити издата након објављивања позива за подношење понуда.</w:t>
      </w:r>
    </w:p>
    <w:p w:rsidR="002331B7" w:rsidRPr="002331B7" w:rsidRDefault="002331B7" w:rsidP="00C44819">
      <w:pPr>
        <w:pStyle w:val="NoSpacing"/>
        <w:jc w:val="both"/>
        <w:rPr>
          <w:rFonts w:ascii="Times New Roman" w:hAnsi="Times New Roman" w:cs="Times New Roman"/>
          <w:lang w:val="sr-Cyrl-CS"/>
        </w:rPr>
      </w:pPr>
    </w:p>
    <w:p w:rsidR="00C44819" w:rsidRDefault="00C44819" w:rsidP="00104502">
      <w:pPr>
        <w:pStyle w:val="NoSpacing"/>
        <w:jc w:val="both"/>
        <w:rPr>
          <w:rFonts w:ascii="Times New Roman" w:hAnsi="Times New Roman" w:cs="Times New Roman"/>
          <w:b/>
          <w:lang w:val="sr-Cyrl-CS"/>
        </w:rPr>
      </w:pPr>
    </w:p>
    <w:p w:rsidR="003D7D40" w:rsidRDefault="00C44819" w:rsidP="00774A91">
      <w:pPr>
        <w:pStyle w:val="NoSpacing"/>
        <w:jc w:val="both"/>
        <w:rPr>
          <w:rFonts w:ascii="Times New Roman" w:hAnsi="Times New Roman" w:cs="Times New Roman"/>
          <w:lang w:val="sr-Cyrl-CS"/>
        </w:rPr>
      </w:pPr>
      <w:r w:rsidRPr="00774A91">
        <w:rPr>
          <w:rFonts w:ascii="Times New Roman" w:hAnsi="Times New Roman" w:cs="Times New Roman"/>
          <w:b/>
          <w:lang w:val="sr-Cyrl-CS"/>
        </w:rPr>
        <w:t xml:space="preserve">4.2.2 </w:t>
      </w:r>
      <w:r w:rsidRPr="00774A91">
        <w:rPr>
          <w:rFonts w:ascii="Times New Roman" w:hAnsi="Times New Roman" w:cs="Times New Roman"/>
          <w:b/>
          <w:u w:val="single"/>
          <w:lang w:val="sr-Cyrl-CS"/>
        </w:rPr>
        <w:t>У погледу пословног капацитета</w:t>
      </w:r>
      <w:r w:rsidRPr="00774A91">
        <w:rPr>
          <w:rFonts w:ascii="Times New Roman" w:hAnsi="Times New Roman" w:cs="Times New Roman"/>
          <w:lang w:val="sr-Cyrl-CS"/>
        </w:rPr>
        <w:t>: сматра се да понуђач располаже неопходним пословним капацитетом</w:t>
      </w:r>
      <w:r w:rsidR="003D7D40" w:rsidRPr="00774A91">
        <w:rPr>
          <w:rFonts w:ascii="Times New Roman" w:hAnsi="Times New Roman" w:cs="Times New Roman"/>
          <w:lang w:val="sr-Cyrl-CS"/>
        </w:rPr>
        <w:t>:</w:t>
      </w:r>
    </w:p>
    <w:p w:rsidR="00774A91" w:rsidRPr="00774A91" w:rsidRDefault="00774A91" w:rsidP="00774A91">
      <w:pPr>
        <w:pStyle w:val="NoSpacing"/>
        <w:jc w:val="both"/>
        <w:rPr>
          <w:rFonts w:ascii="Times New Roman" w:hAnsi="Times New Roman" w:cs="Times New Roman"/>
          <w:lang w:val="sr-Cyrl-CS"/>
        </w:rPr>
      </w:pPr>
    </w:p>
    <w:p w:rsidR="00FE1313" w:rsidRDefault="003D7D40" w:rsidP="00774A91">
      <w:pPr>
        <w:pStyle w:val="NoSpacing"/>
        <w:jc w:val="both"/>
        <w:rPr>
          <w:rFonts w:ascii="Times New Roman" w:hAnsi="Times New Roman" w:cs="Times New Roman"/>
          <w:lang w:val="sr-Cyrl-CS"/>
        </w:rPr>
      </w:pPr>
      <w:r w:rsidRPr="00774A91">
        <w:rPr>
          <w:rFonts w:ascii="Times New Roman" w:hAnsi="Times New Roman" w:cs="Times New Roman"/>
          <w:lang w:val="sr-Cyrl-CS"/>
        </w:rPr>
        <w:tab/>
        <w:t>-</w:t>
      </w:r>
      <w:r w:rsidR="00C44819" w:rsidRPr="00774A91">
        <w:rPr>
          <w:rFonts w:ascii="Times New Roman" w:hAnsi="Times New Roman" w:cs="Times New Roman"/>
          <w:lang w:val="sr-Cyrl-CS"/>
        </w:rPr>
        <w:t xml:space="preserve"> уколико је у последње три обрачунске године (201</w:t>
      </w:r>
      <w:r w:rsidR="00C44819" w:rsidRPr="00774A91">
        <w:rPr>
          <w:rFonts w:ascii="Times New Roman" w:hAnsi="Times New Roman" w:cs="Times New Roman"/>
        </w:rPr>
        <w:t>6</w:t>
      </w:r>
      <w:r w:rsidR="00C44819" w:rsidRPr="00774A91">
        <w:rPr>
          <w:rFonts w:ascii="Times New Roman" w:hAnsi="Times New Roman" w:cs="Times New Roman"/>
          <w:lang w:val="sr-Cyrl-CS"/>
        </w:rPr>
        <w:t>, 201</w:t>
      </w:r>
      <w:r w:rsidR="00C44819" w:rsidRPr="00774A91">
        <w:rPr>
          <w:rFonts w:ascii="Times New Roman" w:hAnsi="Times New Roman" w:cs="Times New Roman"/>
        </w:rPr>
        <w:t>7</w:t>
      </w:r>
      <w:r w:rsidR="00C44819" w:rsidRPr="00774A91">
        <w:rPr>
          <w:rFonts w:ascii="Times New Roman" w:hAnsi="Times New Roman" w:cs="Times New Roman"/>
          <w:lang w:val="sr-Cyrl-CS"/>
        </w:rPr>
        <w:t>. и 201</w:t>
      </w:r>
      <w:r w:rsidR="00C44819" w:rsidRPr="00774A91">
        <w:rPr>
          <w:rFonts w:ascii="Times New Roman" w:hAnsi="Times New Roman" w:cs="Times New Roman"/>
        </w:rPr>
        <w:t>8</w:t>
      </w:r>
      <w:r w:rsidR="00C44819" w:rsidRPr="00774A91">
        <w:rPr>
          <w:rFonts w:ascii="Times New Roman" w:hAnsi="Times New Roman" w:cs="Times New Roman"/>
          <w:lang w:val="sr-Cyrl-CS"/>
        </w:rPr>
        <w:t>.), од пружања предметних услуга, остварио приход од најмање 10.000.000,00 динара без ПДВ-а</w:t>
      </w:r>
      <w:r w:rsidR="00FE1313">
        <w:rPr>
          <w:rFonts w:ascii="Times New Roman" w:hAnsi="Times New Roman" w:cs="Times New Roman"/>
          <w:lang w:val="sr-Cyrl-CS"/>
        </w:rPr>
        <w:t>;</w:t>
      </w:r>
    </w:p>
    <w:p w:rsidR="00FE1313" w:rsidRPr="00DF2D9D" w:rsidRDefault="00FE1313" w:rsidP="00774A91">
      <w:pPr>
        <w:pStyle w:val="NoSpacing"/>
        <w:jc w:val="both"/>
        <w:rPr>
          <w:rFonts w:ascii="Times New Roman" w:hAnsi="Times New Roman" w:cs="Times New Roman"/>
        </w:rPr>
      </w:pPr>
      <w:r>
        <w:rPr>
          <w:rFonts w:ascii="Times New Roman" w:hAnsi="Times New Roman" w:cs="Times New Roman"/>
          <w:lang w:val="sr-Cyrl-CS"/>
        </w:rPr>
        <w:tab/>
        <w:t>- уколико је у последњих</w:t>
      </w:r>
      <w:r w:rsidRPr="00774A91">
        <w:rPr>
          <w:rFonts w:ascii="Times New Roman" w:hAnsi="Times New Roman" w:cs="Times New Roman"/>
          <w:lang w:val="sr-Cyrl-CS"/>
        </w:rPr>
        <w:t xml:space="preserve"> </w:t>
      </w:r>
      <w:r>
        <w:rPr>
          <w:rFonts w:ascii="Times New Roman" w:hAnsi="Times New Roman" w:cs="Times New Roman"/>
          <w:lang w:val="sr-Cyrl-CS"/>
        </w:rPr>
        <w:t>пет</w:t>
      </w:r>
      <w:r w:rsidRPr="00774A91">
        <w:rPr>
          <w:rFonts w:ascii="Times New Roman" w:hAnsi="Times New Roman" w:cs="Times New Roman"/>
          <w:lang w:val="sr-Cyrl-CS"/>
        </w:rPr>
        <w:t xml:space="preserve"> </w:t>
      </w:r>
      <w:r>
        <w:rPr>
          <w:rFonts w:ascii="Times New Roman" w:hAnsi="Times New Roman" w:cs="Times New Roman"/>
          <w:lang w:val="sr-Cyrl-CS"/>
        </w:rPr>
        <w:t>година</w:t>
      </w:r>
      <w:r w:rsidRPr="00774A91">
        <w:rPr>
          <w:rFonts w:ascii="Times New Roman" w:hAnsi="Times New Roman" w:cs="Times New Roman"/>
          <w:lang w:val="sr-Cyrl-CS"/>
        </w:rPr>
        <w:t xml:space="preserve"> (</w:t>
      </w:r>
      <w:r>
        <w:rPr>
          <w:rFonts w:ascii="Times New Roman" w:hAnsi="Times New Roman" w:cs="Times New Roman"/>
          <w:lang w:val="sr-Cyrl-CS"/>
        </w:rPr>
        <w:t xml:space="preserve">2014., 2015., </w:t>
      </w:r>
      <w:r w:rsidRPr="00774A91">
        <w:rPr>
          <w:rFonts w:ascii="Times New Roman" w:hAnsi="Times New Roman" w:cs="Times New Roman"/>
          <w:lang w:val="sr-Cyrl-CS"/>
        </w:rPr>
        <w:t>201</w:t>
      </w:r>
      <w:r w:rsidRPr="00774A91">
        <w:rPr>
          <w:rFonts w:ascii="Times New Roman" w:hAnsi="Times New Roman" w:cs="Times New Roman"/>
        </w:rPr>
        <w:t>6</w:t>
      </w:r>
      <w:r>
        <w:rPr>
          <w:rFonts w:ascii="Times New Roman" w:hAnsi="Times New Roman" w:cs="Times New Roman"/>
        </w:rPr>
        <w:t>.</w:t>
      </w:r>
      <w:r w:rsidRPr="00774A91">
        <w:rPr>
          <w:rFonts w:ascii="Times New Roman" w:hAnsi="Times New Roman" w:cs="Times New Roman"/>
          <w:lang w:val="sr-Cyrl-CS"/>
        </w:rPr>
        <w:t>, 201</w:t>
      </w:r>
      <w:r w:rsidRPr="00774A91">
        <w:rPr>
          <w:rFonts w:ascii="Times New Roman" w:hAnsi="Times New Roman" w:cs="Times New Roman"/>
        </w:rPr>
        <w:t>7</w:t>
      </w:r>
      <w:r w:rsidRPr="00774A91">
        <w:rPr>
          <w:rFonts w:ascii="Times New Roman" w:hAnsi="Times New Roman" w:cs="Times New Roman"/>
          <w:lang w:val="sr-Cyrl-CS"/>
        </w:rPr>
        <w:t>. и 201</w:t>
      </w:r>
      <w:r w:rsidRPr="00774A91">
        <w:rPr>
          <w:rFonts w:ascii="Times New Roman" w:hAnsi="Times New Roman" w:cs="Times New Roman"/>
        </w:rPr>
        <w:t>8</w:t>
      </w:r>
      <w:r>
        <w:rPr>
          <w:rFonts w:ascii="Times New Roman" w:hAnsi="Times New Roman" w:cs="Times New Roman"/>
          <w:lang w:val="sr-Cyrl-CS"/>
        </w:rPr>
        <w:t xml:space="preserve">.) </w:t>
      </w:r>
      <w:r w:rsidR="00DF2D9D">
        <w:rPr>
          <w:rFonts w:ascii="Times New Roman" w:hAnsi="Times New Roman"/>
        </w:rPr>
        <w:t xml:space="preserve">израдио најмање 10 (десет) планова детаљне регулације </w:t>
      </w:r>
      <w:r w:rsidR="00DF2D9D" w:rsidRPr="00DF2D9D">
        <w:rPr>
          <w:rFonts w:ascii="Times New Roman" w:hAnsi="Times New Roman"/>
        </w:rPr>
        <w:t>који су усвојени</w:t>
      </w:r>
      <w:r w:rsidR="00DF2D9D">
        <w:rPr>
          <w:rFonts w:ascii="Times New Roman" w:hAnsi="Times New Roman"/>
        </w:rPr>
        <w:t>;</w:t>
      </w:r>
    </w:p>
    <w:p w:rsidR="00652DB9" w:rsidRDefault="003D7D40" w:rsidP="00774A91">
      <w:pPr>
        <w:pStyle w:val="NoSpacing"/>
        <w:jc w:val="both"/>
        <w:rPr>
          <w:rFonts w:ascii="Times New Roman" w:hAnsi="Times New Roman" w:cs="Times New Roman"/>
        </w:rPr>
      </w:pPr>
      <w:r w:rsidRPr="00774A91">
        <w:rPr>
          <w:rFonts w:ascii="Times New Roman" w:hAnsi="Times New Roman" w:cs="Times New Roman"/>
          <w:lang w:val="sr-Cyrl-CS"/>
        </w:rPr>
        <w:tab/>
        <w:t xml:space="preserve">- уколико поседује важеће сертификате </w:t>
      </w:r>
      <w:r w:rsidRPr="00774A91">
        <w:rPr>
          <w:rFonts w:ascii="Times New Roman" w:hAnsi="Times New Roman" w:cs="Times New Roman"/>
        </w:rPr>
        <w:t>ISO 9001 и ISO 14001 или OHSAS 18001, из области урбанизма и геодезије, издате од стране акредитоване сертификационе куће</w:t>
      </w:r>
      <w:r w:rsidR="00EB07D5">
        <w:rPr>
          <w:rFonts w:ascii="Times New Roman" w:hAnsi="Times New Roman" w:cs="Times New Roman"/>
        </w:rPr>
        <w:t>.</w:t>
      </w:r>
    </w:p>
    <w:p w:rsidR="00EB07D5" w:rsidRDefault="00EB07D5" w:rsidP="00774A91">
      <w:pPr>
        <w:pStyle w:val="NoSpacing"/>
        <w:jc w:val="both"/>
        <w:rPr>
          <w:rFonts w:ascii="Times New Roman" w:hAnsi="Times New Roman" w:cs="Times New Roman"/>
        </w:rPr>
      </w:pPr>
    </w:p>
    <w:p w:rsidR="00EB07D5" w:rsidRDefault="00EB07D5" w:rsidP="00EB07D5">
      <w:pPr>
        <w:pStyle w:val="NoSpacing"/>
        <w:jc w:val="both"/>
        <w:rPr>
          <w:rFonts w:ascii="Times New Roman" w:hAnsi="Times New Roman" w:cs="Times New Roman"/>
          <w:b/>
          <w:lang w:val="sr-Cyrl-CS"/>
        </w:rPr>
      </w:pPr>
      <w:r>
        <w:rPr>
          <w:rFonts w:ascii="Times New Roman" w:hAnsi="Times New Roman" w:cs="Times New Roman"/>
          <w:b/>
          <w:lang w:val="sr-Cyrl-CS"/>
        </w:rPr>
        <w:tab/>
      </w:r>
      <w:r w:rsidRPr="00EB07D5">
        <w:rPr>
          <w:rFonts w:ascii="Times New Roman" w:hAnsi="Times New Roman" w:cs="Times New Roman"/>
          <w:b/>
          <w:u w:val="single"/>
          <w:lang w:val="sr-Cyrl-CS"/>
        </w:rPr>
        <w:t>Доказ</w:t>
      </w:r>
      <w:r w:rsidRPr="002331B7">
        <w:rPr>
          <w:rFonts w:ascii="Times New Roman" w:hAnsi="Times New Roman" w:cs="Times New Roman"/>
          <w:b/>
          <w:lang w:val="sr-Cyrl-CS"/>
        </w:rPr>
        <w:t>:</w:t>
      </w:r>
    </w:p>
    <w:p w:rsidR="00DF2D9D" w:rsidRDefault="00DF2D9D" w:rsidP="00EB07D5">
      <w:pPr>
        <w:pStyle w:val="NoSpacing"/>
        <w:jc w:val="both"/>
        <w:rPr>
          <w:rFonts w:ascii="Times New Roman" w:hAnsi="Times New Roman" w:cs="Times New Roman"/>
          <w:b/>
          <w:lang w:val="sr-Cyrl-CS"/>
        </w:rPr>
      </w:pPr>
    </w:p>
    <w:p w:rsidR="00DF2D9D" w:rsidRPr="00EB0C54" w:rsidRDefault="00DF2D9D" w:rsidP="00DF2D9D">
      <w:pPr>
        <w:pStyle w:val="NoSpacing"/>
        <w:jc w:val="both"/>
        <w:rPr>
          <w:rFonts w:ascii="Times New Roman" w:hAnsi="Times New Roman" w:cs="Times New Roman"/>
        </w:rPr>
      </w:pPr>
      <w:r>
        <w:tab/>
      </w:r>
      <w:r w:rsidRPr="00DF2D9D">
        <w:rPr>
          <w:rFonts w:ascii="Times New Roman" w:hAnsi="Times New Roman" w:cs="Times New Roman"/>
        </w:rPr>
        <w:t>- Извештај о бонитету за јавне набавке БОН ЈН за претходне три обрачунске године (2016, 2017. и 2018.) који издаје Агенција за привредне регистре или оверен</w:t>
      </w:r>
      <w:r>
        <w:rPr>
          <w:rFonts w:ascii="Times New Roman" w:hAnsi="Times New Roman" w:cs="Times New Roman"/>
        </w:rPr>
        <w:t>и</w:t>
      </w:r>
      <w:r w:rsidRPr="00DF2D9D">
        <w:rPr>
          <w:rFonts w:ascii="Times New Roman" w:hAnsi="Times New Roman" w:cs="Times New Roman"/>
        </w:rPr>
        <w:t xml:space="preserve"> завршни рачуни-биланси успеха за напред наведене године уколико исти не доставља извештаје АПР-у.</w:t>
      </w:r>
      <w:r w:rsidR="00423A92">
        <w:rPr>
          <w:rFonts w:ascii="Times New Roman" w:hAnsi="Times New Roman" w:cs="Times New Roman"/>
        </w:rPr>
        <w:t xml:space="preserve"> </w:t>
      </w:r>
      <w:r w:rsidRPr="00DF2D9D">
        <w:rPr>
          <w:rFonts w:ascii="Times New Roman" w:hAnsi="Times New Roman" w:cs="Times New Roman"/>
          <w:b/>
        </w:rPr>
        <w:t>Напомена</w:t>
      </w:r>
      <w:r>
        <w:rPr>
          <w:rFonts w:ascii="Times New Roman" w:hAnsi="Times New Roman" w:cs="Times New Roman"/>
        </w:rPr>
        <w:t>: У</w:t>
      </w:r>
      <w:r w:rsidRPr="00DF2D9D">
        <w:rPr>
          <w:rFonts w:ascii="Times New Roman" w:hAnsi="Times New Roman" w:cs="Times New Roman"/>
        </w:rPr>
        <w:t>колико у Извештају о бонитету за јавне набавке БОН ЈН нису доступни подаци за 2018</w:t>
      </w:r>
      <w:r w:rsidRPr="00DF2D9D">
        <w:rPr>
          <w:rFonts w:ascii="Times New Roman" w:hAnsi="Times New Roman" w:cs="Times New Roman"/>
          <w:lang w:val="sr-Cyrl-CS"/>
        </w:rPr>
        <w:t>.</w:t>
      </w:r>
      <w:r w:rsidRPr="00DF2D9D">
        <w:rPr>
          <w:rFonts w:ascii="Times New Roman" w:hAnsi="Times New Roman" w:cs="Times New Roman"/>
        </w:rPr>
        <w:t xml:space="preserve"> годину, понуђач је у обавези да достави Биланс успеха за 2018</w:t>
      </w:r>
      <w:r>
        <w:rPr>
          <w:rFonts w:ascii="Times New Roman" w:hAnsi="Times New Roman" w:cs="Times New Roman"/>
        </w:rPr>
        <w:t>. годину са извештајем ревизора.</w:t>
      </w:r>
    </w:p>
    <w:p w:rsidR="00EB07D5" w:rsidRPr="00EB0C54" w:rsidRDefault="00423A92" w:rsidP="00EB07D5">
      <w:pPr>
        <w:pStyle w:val="NoSpacing"/>
        <w:jc w:val="both"/>
        <w:rPr>
          <w:rFonts w:ascii="Times New Roman" w:hAnsi="Times New Roman" w:cs="Times New Roman"/>
          <w:lang w:val="sr-Cyrl-CS"/>
        </w:rPr>
      </w:pPr>
      <w:r w:rsidRPr="00EB0C54">
        <w:rPr>
          <w:rFonts w:ascii="Times New Roman" w:hAnsi="Times New Roman" w:cs="Times New Roman"/>
        </w:rPr>
        <w:tab/>
      </w:r>
      <w:r w:rsidR="00EB07D5" w:rsidRPr="00EB0C54">
        <w:rPr>
          <w:rFonts w:ascii="Times New Roman" w:hAnsi="Times New Roman" w:cs="Times New Roman"/>
          <w:lang w:val="sr-Cyrl-CS"/>
        </w:rPr>
        <w:t xml:space="preserve">- Попуњен, потписан и оверен образац - Референтна листа (образац бр. </w:t>
      </w:r>
      <w:r w:rsidR="00EB0C54" w:rsidRPr="00EB0C54">
        <w:rPr>
          <w:rFonts w:ascii="Times New Roman" w:hAnsi="Times New Roman" w:cs="Times New Roman"/>
        </w:rPr>
        <w:t>8</w:t>
      </w:r>
      <w:r w:rsidR="00EB07D5" w:rsidRPr="00EB0C54">
        <w:rPr>
          <w:rFonts w:ascii="Times New Roman" w:hAnsi="Times New Roman" w:cs="Times New Roman"/>
          <w:lang w:val="sr-Cyrl-CS"/>
        </w:rPr>
        <w:t>);</w:t>
      </w:r>
    </w:p>
    <w:p w:rsidR="00EB07D5" w:rsidRPr="00EB0C54" w:rsidRDefault="00EB07D5" w:rsidP="00EB07D5">
      <w:pPr>
        <w:pStyle w:val="NoSpacing"/>
        <w:jc w:val="both"/>
        <w:rPr>
          <w:rFonts w:ascii="Times New Roman" w:hAnsi="Times New Roman" w:cs="Times New Roman"/>
          <w:lang w:val="sr-Cyrl-CS"/>
        </w:rPr>
      </w:pPr>
      <w:r w:rsidRPr="00EB0C54">
        <w:rPr>
          <w:rFonts w:ascii="Times New Roman" w:hAnsi="Times New Roman" w:cs="Times New Roman"/>
          <w:lang w:val="sr-Cyrl-CS"/>
        </w:rPr>
        <w:tab/>
        <w:t xml:space="preserve"> - </w:t>
      </w:r>
      <w:r w:rsidR="00EB0C54">
        <w:rPr>
          <w:rFonts w:ascii="Times New Roman" w:hAnsi="Times New Roman" w:cs="Times New Roman"/>
          <w:lang w:val="sr-Cyrl-CS"/>
        </w:rPr>
        <w:t>Фотокопије уговора са потврдама</w:t>
      </w:r>
      <w:r w:rsidRPr="00EB0C54">
        <w:rPr>
          <w:rFonts w:ascii="Times New Roman" w:hAnsi="Times New Roman" w:cs="Times New Roman"/>
          <w:lang w:val="sr-Cyrl-CS"/>
        </w:rPr>
        <w:t xml:space="preserve"> својих купаца (клијената/наручилаца) попуњене, потписане и оверене (образац бр. </w:t>
      </w:r>
      <w:r w:rsidR="00EB0C54" w:rsidRPr="00EB0C54">
        <w:rPr>
          <w:rFonts w:ascii="Times New Roman" w:hAnsi="Times New Roman" w:cs="Times New Roman"/>
        </w:rPr>
        <w:t>9</w:t>
      </w:r>
      <w:r w:rsidRPr="00EB0C54">
        <w:rPr>
          <w:rFonts w:ascii="Times New Roman" w:hAnsi="Times New Roman" w:cs="Times New Roman"/>
          <w:lang w:val="sr-Cyrl-CS"/>
        </w:rPr>
        <w:t xml:space="preserve">), осим ако купац (клијент/наручилац) потврде ове врсте издаје искључиво на свом обрасцу, с тим да тада садржина тог обрасца мора одговарати садржини обрасца бр. </w:t>
      </w:r>
      <w:r w:rsidR="00EB0C54" w:rsidRPr="00EB0C54">
        <w:rPr>
          <w:rFonts w:ascii="Times New Roman" w:hAnsi="Times New Roman" w:cs="Times New Roman"/>
        </w:rPr>
        <w:t>9</w:t>
      </w:r>
      <w:r w:rsidR="00EA1918">
        <w:rPr>
          <w:rFonts w:ascii="Times New Roman" w:hAnsi="Times New Roman" w:cs="Times New Roman"/>
        </w:rPr>
        <w:t>. Уместо потврде, понуђач уз уговор може доставити фотокопију странице службеног гласника на којој се види да је предметни план детаљне регулације објављен</w:t>
      </w:r>
      <w:r w:rsidRPr="00EB0C54">
        <w:rPr>
          <w:rFonts w:ascii="Times New Roman" w:hAnsi="Times New Roman" w:cs="Times New Roman"/>
          <w:lang w:val="sr-Cyrl-CS"/>
        </w:rPr>
        <w:t>;</w:t>
      </w:r>
    </w:p>
    <w:p w:rsidR="00423A92" w:rsidRPr="00423A92" w:rsidRDefault="00423A92" w:rsidP="00EB07D5">
      <w:pPr>
        <w:pStyle w:val="NoSpacing"/>
        <w:jc w:val="both"/>
        <w:rPr>
          <w:rFonts w:ascii="Times New Roman" w:hAnsi="Times New Roman" w:cs="Times New Roman"/>
        </w:rPr>
      </w:pPr>
      <w:r>
        <w:rPr>
          <w:rFonts w:ascii="Times New Roman" w:hAnsi="Times New Roman" w:cs="Times New Roman"/>
          <w:lang w:val="sr-Cyrl-CS"/>
        </w:rPr>
        <w:tab/>
        <w:t xml:space="preserve">- </w:t>
      </w:r>
      <w:r>
        <w:rPr>
          <w:rFonts w:ascii="Times New Roman" w:hAnsi="Times New Roman" w:cs="Times New Roman"/>
          <w:color w:val="000000"/>
        </w:rPr>
        <w:t>К</w:t>
      </w:r>
      <w:r w:rsidRPr="00423A92">
        <w:rPr>
          <w:rFonts w:ascii="Times New Roman" w:hAnsi="Times New Roman" w:cs="Times New Roman"/>
          <w:color w:val="000000"/>
          <w:lang w:val="sr-Latn-CS"/>
        </w:rPr>
        <w:t>опије</w:t>
      </w:r>
      <w:r w:rsidRPr="00423A92">
        <w:rPr>
          <w:rFonts w:ascii="Times New Roman" w:hAnsi="Times New Roman" w:cs="Times New Roman"/>
          <w:color w:val="000000"/>
        </w:rPr>
        <w:t xml:space="preserve"> </w:t>
      </w:r>
      <w:r>
        <w:rPr>
          <w:rFonts w:ascii="Times New Roman" w:hAnsi="Times New Roman" w:cs="Times New Roman"/>
          <w:color w:val="000000"/>
        </w:rPr>
        <w:t xml:space="preserve">тражених </w:t>
      </w:r>
      <w:r w:rsidRPr="00423A92">
        <w:rPr>
          <w:rFonts w:ascii="Times New Roman" w:hAnsi="Times New Roman" w:cs="Times New Roman"/>
          <w:color w:val="000000"/>
        </w:rPr>
        <w:t>сертификата</w:t>
      </w:r>
      <w:r>
        <w:rPr>
          <w:rFonts w:ascii="Times New Roman" w:hAnsi="Times New Roman" w:cs="Times New Roman"/>
          <w:color w:val="000000"/>
        </w:rPr>
        <w:t xml:space="preserve"> са доказом да су издати од стране </w:t>
      </w:r>
      <w:r w:rsidRPr="004B1C28">
        <w:rPr>
          <w:rFonts w:ascii="Times New Roman" w:hAnsi="Times New Roman" w:cs="Times New Roman"/>
          <w:color w:val="000000"/>
          <w:lang w:val="sr-Cyrl-CS"/>
        </w:rPr>
        <w:t>а</w:t>
      </w:r>
      <w:r w:rsidRPr="004B1C28">
        <w:rPr>
          <w:rFonts w:ascii="Times New Roman" w:hAnsi="Times New Roman" w:cs="Times New Roman"/>
          <w:color w:val="000000"/>
          <w:lang w:val="sr-Latn-CS"/>
        </w:rPr>
        <w:t>кредитованих сертификационих кућа</w:t>
      </w:r>
      <w:r>
        <w:rPr>
          <w:rFonts w:ascii="Times New Roman" w:hAnsi="Times New Roman" w:cs="Times New Roman"/>
          <w:color w:val="000000"/>
        </w:rPr>
        <w:t xml:space="preserve"> (акредитациони сертификати).</w:t>
      </w:r>
    </w:p>
    <w:p w:rsidR="00EB07D5" w:rsidRPr="00EB07D5" w:rsidRDefault="00EB07D5" w:rsidP="00774A91">
      <w:pPr>
        <w:pStyle w:val="NoSpacing"/>
        <w:jc w:val="both"/>
        <w:rPr>
          <w:rFonts w:ascii="Times New Roman" w:hAnsi="Times New Roman" w:cs="Times New Roman"/>
        </w:rPr>
      </w:pPr>
    </w:p>
    <w:p w:rsidR="00774A91" w:rsidRPr="00774A91" w:rsidRDefault="00774A91" w:rsidP="00774A91">
      <w:pPr>
        <w:pStyle w:val="NoSpacing"/>
        <w:rPr>
          <w:rFonts w:ascii="Times New Roman" w:hAnsi="Times New Roman" w:cs="Times New Roman"/>
        </w:rPr>
      </w:pPr>
    </w:p>
    <w:p w:rsidR="00774A91" w:rsidRDefault="003D7D40" w:rsidP="00104502">
      <w:pPr>
        <w:pStyle w:val="NoSpacing"/>
        <w:jc w:val="both"/>
        <w:rPr>
          <w:rFonts w:ascii="Times New Roman" w:hAnsi="Times New Roman" w:cs="Times New Roman"/>
          <w:lang w:val="sr-Cyrl-CS"/>
        </w:rPr>
      </w:pPr>
      <w:r>
        <w:rPr>
          <w:rFonts w:ascii="Times New Roman" w:hAnsi="Times New Roman" w:cs="Times New Roman"/>
          <w:b/>
          <w:lang w:val="sr-Cyrl-CS"/>
        </w:rPr>
        <w:t>4.2.3</w:t>
      </w:r>
      <w:r w:rsidR="00652DB9">
        <w:rPr>
          <w:rFonts w:ascii="Times New Roman" w:hAnsi="Times New Roman" w:cs="Times New Roman"/>
          <w:b/>
          <w:lang w:val="sr-Cyrl-CS"/>
        </w:rPr>
        <w:t xml:space="preserve"> </w:t>
      </w:r>
      <w:r w:rsidR="00AF6647" w:rsidRPr="00B6647C">
        <w:rPr>
          <w:rFonts w:ascii="Times New Roman" w:hAnsi="Times New Roman" w:cs="Times New Roman"/>
          <w:b/>
          <w:u w:val="single"/>
          <w:lang w:val="sr-Cyrl-CS"/>
        </w:rPr>
        <w:t>У погледу кадровског капацитета</w:t>
      </w:r>
      <w:r w:rsidR="00AF6647" w:rsidRPr="00B6647C">
        <w:rPr>
          <w:rFonts w:ascii="Times New Roman" w:hAnsi="Times New Roman" w:cs="Times New Roman"/>
          <w:lang w:val="sr-Cyrl-CS"/>
        </w:rPr>
        <w:t>: сматра се да понуђач располаже довољним кадровским капацитетом</w:t>
      </w:r>
      <w:r w:rsidR="00774A91">
        <w:rPr>
          <w:rFonts w:ascii="Times New Roman" w:hAnsi="Times New Roman" w:cs="Times New Roman"/>
          <w:lang w:val="sr-Cyrl-CS"/>
        </w:rPr>
        <w:t>:</w:t>
      </w:r>
    </w:p>
    <w:p w:rsidR="00774A91" w:rsidRDefault="00774A91" w:rsidP="00104502">
      <w:pPr>
        <w:pStyle w:val="NoSpacing"/>
        <w:jc w:val="both"/>
        <w:rPr>
          <w:rFonts w:ascii="Times New Roman" w:hAnsi="Times New Roman" w:cs="Times New Roman"/>
          <w:lang w:val="sr-Cyrl-CS"/>
        </w:rPr>
      </w:pPr>
    </w:p>
    <w:p w:rsidR="00652DB9" w:rsidRDefault="00774A91" w:rsidP="00104502">
      <w:pPr>
        <w:pStyle w:val="NoSpacing"/>
        <w:jc w:val="both"/>
        <w:rPr>
          <w:rFonts w:ascii="Times New Roman" w:hAnsi="Times New Roman" w:cs="Times New Roman"/>
          <w:lang w:val="sr-Cyrl-CS"/>
        </w:rPr>
      </w:pPr>
      <w:r>
        <w:rPr>
          <w:rFonts w:ascii="Times New Roman" w:hAnsi="Times New Roman" w:cs="Times New Roman"/>
          <w:lang w:val="sr-Cyrl-CS"/>
        </w:rPr>
        <w:tab/>
        <w:t>-</w:t>
      </w:r>
      <w:r w:rsidR="00AF6647" w:rsidRPr="00B6647C">
        <w:rPr>
          <w:rFonts w:ascii="Times New Roman" w:hAnsi="Times New Roman" w:cs="Times New Roman"/>
          <w:lang w:val="sr-Cyrl-CS"/>
        </w:rPr>
        <w:t xml:space="preserve"> уколико у тренутку подношења понуде има</w:t>
      </w:r>
      <w:r w:rsidR="00C06A77" w:rsidRPr="00B6647C">
        <w:rPr>
          <w:rFonts w:ascii="Times New Roman" w:hAnsi="Times New Roman" w:cs="Times New Roman"/>
          <w:lang w:val="sr-Cyrl-CS"/>
        </w:rPr>
        <w:t xml:space="preserve"> </w:t>
      </w:r>
      <w:r w:rsidR="00612835" w:rsidRPr="00B6647C">
        <w:rPr>
          <w:rFonts w:ascii="Times New Roman" w:hAnsi="Times New Roman" w:cs="Times New Roman"/>
          <w:lang w:val="sr-Cyrl-CS"/>
        </w:rPr>
        <w:t>у складу са Законом о раду</w:t>
      </w:r>
      <w:r w:rsidR="0036144A">
        <w:rPr>
          <w:rFonts w:ascii="Times New Roman" w:hAnsi="Times New Roman" w:cs="Times New Roman"/>
          <w:lang w:val="sr-Cyrl-CS"/>
        </w:rPr>
        <w:t>,</w:t>
      </w:r>
      <w:r w:rsidR="00612835" w:rsidRPr="00B6647C">
        <w:rPr>
          <w:rFonts w:ascii="Times New Roman" w:hAnsi="Times New Roman" w:cs="Times New Roman"/>
          <w:lang w:val="sr-Cyrl-CS"/>
        </w:rPr>
        <w:t xml:space="preserve"> </w:t>
      </w:r>
      <w:r w:rsidR="00C06A77" w:rsidRPr="00B6647C">
        <w:rPr>
          <w:rFonts w:ascii="Times New Roman" w:hAnsi="Times New Roman" w:cs="Times New Roman"/>
          <w:lang w:val="sr-Cyrl-CS"/>
        </w:rPr>
        <w:t>радно ангажован</w:t>
      </w:r>
      <w:r w:rsidR="00612835">
        <w:rPr>
          <w:rFonts w:ascii="Times New Roman" w:hAnsi="Times New Roman" w:cs="Times New Roman"/>
          <w:lang w:val="sr-Cyrl-CS"/>
        </w:rPr>
        <w:t>а лица одговарајуће струке</w:t>
      </w:r>
      <w:r w:rsidR="00612835" w:rsidRPr="00612835">
        <w:rPr>
          <w:rFonts w:ascii="Times New Roman" w:hAnsi="Times New Roman" w:cs="Times New Roman"/>
          <w:lang w:val="sr-Cyrl-CS"/>
        </w:rPr>
        <w:t xml:space="preserve"> </w:t>
      </w:r>
      <w:r w:rsidR="00612835" w:rsidRPr="00B6647C">
        <w:rPr>
          <w:rFonts w:ascii="Times New Roman" w:hAnsi="Times New Roman" w:cs="Times New Roman"/>
          <w:lang w:val="sr-Cyrl-CS"/>
        </w:rPr>
        <w:t>кој</w:t>
      </w:r>
      <w:r w:rsidR="00612835">
        <w:rPr>
          <w:rFonts w:ascii="Times New Roman" w:hAnsi="Times New Roman" w:cs="Times New Roman"/>
          <w:lang w:val="sr-Cyrl-CS"/>
        </w:rPr>
        <w:t>а</w:t>
      </w:r>
      <w:r w:rsidR="00612835" w:rsidRPr="00B6647C">
        <w:rPr>
          <w:rFonts w:ascii="Times New Roman" w:hAnsi="Times New Roman" w:cs="Times New Roman"/>
          <w:lang w:val="sr-Cyrl-CS"/>
        </w:rPr>
        <w:t xml:space="preserve"> ће бити ангажован</w:t>
      </w:r>
      <w:r w:rsidR="00612835">
        <w:rPr>
          <w:rFonts w:ascii="Times New Roman" w:hAnsi="Times New Roman" w:cs="Times New Roman"/>
          <w:lang w:val="sr-Cyrl-CS"/>
        </w:rPr>
        <w:t>а</w:t>
      </w:r>
      <w:r w:rsidR="00612835" w:rsidRPr="00B6647C">
        <w:rPr>
          <w:rFonts w:ascii="Times New Roman" w:hAnsi="Times New Roman" w:cs="Times New Roman"/>
          <w:lang w:val="sr-Cyrl-CS"/>
        </w:rPr>
        <w:t xml:space="preserve"> на извршењу предметне услуге</w:t>
      </w:r>
      <w:r w:rsidR="00652DB9">
        <w:rPr>
          <w:rFonts w:ascii="Times New Roman" w:hAnsi="Times New Roman" w:cs="Times New Roman"/>
          <w:lang w:val="sr-Cyrl-CS"/>
        </w:rPr>
        <w:t xml:space="preserve"> све време трајања уговора</w:t>
      </w:r>
      <w:r w:rsidR="00C06A77" w:rsidRPr="00B6647C">
        <w:rPr>
          <w:rFonts w:ascii="Times New Roman" w:hAnsi="Times New Roman" w:cs="Times New Roman"/>
          <w:lang w:val="sr-Cyrl-CS"/>
        </w:rPr>
        <w:t>,</w:t>
      </w:r>
      <w:r w:rsidR="00532570" w:rsidRPr="00B6647C">
        <w:rPr>
          <w:rFonts w:ascii="Times New Roman" w:hAnsi="Times New Roman" w:cs="Times New Roman"/>
          <w:lang w:val="sr-Cyrl-CS"/>
        </w:rPr>
        <w:t xml:space="preserve"> </w:t>
      </w:r>
      <w:r w:rsidR="00612835">
        <w:rPr>
          <w:rFonts w:ascii="Times New Roman" w:hAnsi="Times New Roman" w:cs="Times New Roman"/>
          <w:lang w:val="sr-Cyrl-CS"/>
        </w:rPr>
        <w:t xml:space="preserve">и то </w:t>
      </w:r>
      <w:r w:rsidR="002E69BF" w:rsidRPr="00B6647C">
        <w:rPr>
          <w:rFonts w:ascii="Times New Roman" w:hAnsi="Times New Roman" w:cs="Times New Roman"/>
          <w:lang w:val="sr-Cyrl-CS"/>
        </w:rPr>
        <w:t>најмање</w:t>
      </w:r>
      <w:r w:rsidR="009743B7">
        <w:rPr>
          <w:rFonts w:ascii="Times New Roman" w:hAnsi="Times New Roman" w:cs="Times New Roman"/>
          <w:lang w:val="sr-Cyrl-CS"/>
        </w:rPr>
        <w:t>:</w:t>
      </w:r>
    </w:p>
    <w:p w:rsidR="003D7D40" w:rsidRPr="00177A40" w:rsidRDefault="00774A91" w:rsidP="003D7D40">
      <w:pPr>
        <w:pStyle w:val="NoSpacing"/>
        <w:jc w:val="both"/>
        <w:rPr>
          <w:rFonts w:ascii="Times New Roman" w:hAnsi="Times New Roman" w:cs="Times New Roman"/>
        </w:rPr>
      </w:pPr>
      <w:r>
        <w:rPr>
          <w:rFonts w:ascii="Times New Roman" w:hAnsi="Times New Roman" w:cs="Times New Roman"/>
        </w:rPr>
        <w:tab/>
      </w:r>
      <w:r w:rsidR="003D7D40" w:rsidRPr="003D7D40">
        <w:rPr>
          <w:rFonts w:ascii="Times New Roman" w:hAnsi="Times New Roman" w:cs="Times New Roman"/>
        </w:rPr>
        <w:t>-</w:t>
      </w:r>
      <w:r w:rsidR="003D7D40">
        <w:rPr>
          <w:rFonts w:ascii="Times New Roman" w:hAnsi="Times New Roman" w:cs="Times New Roman"/>
        </w:rPr>
        <w:t xml:space="preserve"> </w:t>
      </w:r>
      <w:r w:rsidR="00513805">
        <w:rPr>
          <w:rFonts w:ascii="Times New Roman" w:hAnsi="Times New Roman" w:cs="Times New Roman"/>
        </w:rPr>
        <w:t>3</w:t>
      </w:r>
      <w:r w:rsidR="003D7D40" w:rsidRPr="003D7D40">
        <w:rPr>
          <w:rFonts w:ascii="Times New Roman" w:hAnsi="Times New Roman" w:cs="Times New Roman"/>
        </w:rPr>
        <w:t xml:space="preserve"> (</w:t>
      </w:r>
      <w:r w:rsidR="00513805">
        <w:rPr>
          <w:rFonts w:ascii="Times New Roman" w:hAnsi="Times New Roman" w:cs="Times New Roman"/>
        </w:rPr>
        <w:t>три</w:t>
      </w:r>
      <w:r w:rsidR="003D7D40" w:rsidRPr="003D7D40">
        <w:rPr>
          <w:rFonts w:ascii="Times New Roman" w:hAnsi="Times New Roman" w:cs="Times New Roman"/>
        </w:rPr>
        <w:t>) дипломирана инжењера архитектуре који поседују личну лиценцу ИКС 200- Одговорни урбаниста за руковођење израдом урбанистичких планова и урбанистичких пројеката</w:t>
      </w:r>
      <w:r w:rsidR="00513805">
        <w:rPr>
          <w:rFonts w:ascii="Times New Roman" w:hAnsi="Times New Roman" w:cs="Times New Roman"/>
        </w:rPr>
        <w:t>, од којих је један руководилац израде ПДР, који је био руководилац</w:t>
      </w:r>
      <w:r w:rsidR="00513805" w:rsidRPr="004C10D8">
        <w:rPr>
          <w:rFonts w:ascii="Times New Roman" w:hAnsi="Times New Roman" w:cs="Times New Roman"/>
        </w:rPr>
        <w:t xml:space="preserve"> </w:t>
      </w:r>
      <w:r w:rsidR="007D52F4">
        <w:rPr>
          <w:rFonts w:ascii="Times New Roman" w:hAnsi="Times New Roman" w:cs="Times New Roman"/>
        </w:rPr>
        <w:t xml:space="preserve">радног тима </w:t>
      </w:r>
      <w:r w:rsidR="00513805" w:rsidRPr="004C10D8">
        <w:rPr>
          <w:rFonts w:ascii="Times New Roman" w:hAnsi="Times New Roman" w:cs="Times New Roman"/>
        </w:rPr>
        <w:t>на изради најмање 5 планова детаљне регулације</w:t>
      </w:r>
      <w:r w:rsidR="004C10D8">
        <w:rPr>
          <w:rFonts w:ascii="Times New Roman" w:hAnsi="Times New Roman" w:cs="Times New Roman"/>
        </w:rPr>
        <w:t>;</w:t>
      </w:r>
    </w:p>
    <w:p w:rsidR="003D7D40" w:rsidRPr="00177A40" w:rsidRDefault="00774A91" w:rsidP="003D7D40">
      <w:pPr>
        <w:pStyle w:val="NoSpacing"/>
        <w:jc w:val="both"/>
        <w:rPr>
          <w:rFonts w:ascii="Times New Roman" w:hAnsi="Times New Roman" w:cs="Times New Roman"/>
        </w:rPr>
      </w:pPr>
      <w:r>
        <w:rPr>
          <w:rFonts w:ascii="Times New Roman" w:hAnsi="Times New Roman" w:cs="Times New Roman"/>
        </w:rPr>
        <w:tab/>
      </w:r>
      <w:r w:rsidR="003D7D40" w:rsidRPr="003D7D40">
        <w:rPr>
          <w:rFonts w:ascii="Times New Roman" w:hAnsi="Times New Roman" w:cs="Times New Roman"/>
        </w:rPr>
        <w:t>-</w:t>
      </w:r>
      <w:r w:rsidR="003D7D40">
        <w:rPr>
          <w:rFonts w:ascii="Times New Roman" w:hAnsi="Times New Roman" w:cs="Times New Roman"/>
        </w:rPr>
        <w:t xml:space="preserve"> </w:t>
      </w:r>
      <w:r w:rsidR="003D7D40" w:rsidRPr="003D7D40">
        <w:rPr>
          <w:rFonts w:ascii="Times New Roman" w:hAnsi="Times New Roman" w:cs="Times New Roman"/>
        </w:rPr>
        <w:t>једног дипломираног инжењера геодезије који поседује личну лиценцу ИКС 203-Одговорни урбаниста за руковођење израдом урбанистичких планова инфраструктуре</w:t>
      </w:r>
      <w:r w:rsidR="00177A40">
        <w:rPr>
          <w:rFonts w:ascii="Times New Roman" w:hAnsi="Times New Roman" w:cs="Times New Roman"/>
        </w:rPr>
        <w:t>;</w:t>
      </w:r>
    </w:p>
    <w:p w:rsidR="003D7D40" w:rsidRPr="00177A40" w:rsidRDefault="00774A91" w:rsidP="003D7D40">
      <w:pPr>
        <w:pStyle w:val="NoSpacing"/>
        <w:jc w:val="both"/>
        <w:rPr>
          <w:rFonts w:ascii="Times New Roman" w:hAnsi="Times New Roman" w:cs="Times New Roman"/>
        </w:rPr>
      </w:pPr>
      <w:r>
        <w:rPr>
          <w:rFonts w:ascii="Times New Roman" w:hAnsi="Times New Roman" w:cs="Times New Roman"/>
        </w:rPr>
        <w:tab/>
      </w:r>
      <w:r w:rsidR="003D7D40" w:rsidRPr="003D7D40">
        <w:rPr>
          <w:rFonts w:ascii="Times New Roman" w:hAnsi="Times New Roman" w:cs="Times New Roman"/>
        </w:rPr>
        <w:t>-</w:t>
      </w:r>
      <w:r w:rsidR="003D7D40">
        <w:rPr>
          <w:rFonts w:ascii="Times New Roman" w:hAnsi="Times New Roman" w:cs="Times New Roman"/>
        </w:rPr>
        <w:t xml:space="preserve"> </w:t>
      </w:r>
      <w:r w:rsidR="003D7D40" w:rsidRPr="003D7D40">
        <w:rPr>
          <w:rFonts w:ascii="Times New Roman" w:hAnsi="Times New Roman" w:cs="Times New Roman"/>
        </w:rPr>
        <w:t>једног дипл.грађевинског инжењера саобраћајног смера који поседује личну лиценцу ИКС 202</w:t>
      </w:r>
      <w:r w:rsidR="00177A40">
        <w:rPr>
          <w:rFonts w:ascii="Times New Roman" w:hAnsi="Times New Roman" w:cs="Times New Roman"/>
        </w:rPr>
        <w:t xml:space="preserve"> </w:t>
      </w:r>
      <w:r w:rsidR="003D7D40" w:rsidRPr="003D7D40">
        <w:rPr>
          <w:rFonts w:ascii="Times New Roman" w:hAnsi="Times New Roman" w:cs="Times New Roman"/>
        </w:rPr>
        <w:t>- Одговорни урбаниста за руковођење израдом урбанистичких планова за саобраћајнице</w:t>
      </w:r>
      <w:r w:rsidR="00177A40">
        <w:rPr>
          <w:rFonts w:ascii="Times New Roman" w:hAnsi="Times New Roman" w:cs="Times New Roman"/>
        </w:rPr>
        <w:t>;</w:t>
      </w:r>
    </w:p>
    <w:p w:rsidR="003D7D40" w:rsidRPr="00177A40" w:rsidRDefault="00774A91" w:rsidP="003D7D40">
      <w:pPr>
        <w:pStyle w:val="NoSpacing"/>
        <w:jc w:val="both"/>
        <w:rPr>
          <w:rFonts w:ascii="Times New Roman" w:hAnsi="Times New Roman" w:cs="Times New Roman"/>
        </w:rPr>
      </w:pPr>
      <w:r>
        <w:rPr>
          <w:rFonts w:ascii="Times New Roman" w:hAnsi="Times New Roman" w:cs="Times New Roman"/>
        </w:rPr>
        <w:tab/>
      </w:r>
      <w:r w:rsidR="003D7D40" w:rsidRPr="003D7D40">
        <w:rPr>
          <w:rFonts w:ascii="Times New Roman" w:hAnsi="Times New Roman" w:cs="Times New Roman"/>
        </w:rPr>
        <w:t>- једног дипл.грађевинског инжењера саобраћајног смера који поседује личну лиценцу ИКС 203- Одговорни урбаниста за руковођење израдом урбанистичких планова инфраструктуре</w:t>
      </w:r>
      <w:r w:rsidR="00177A40">
        <w:rPr>
          <w:rFonts w:ascii="Times New Roman" w:hAnsi="Times New Roman" w:cs="Times New Roman"/>
        </w:rPr>
        <w:t>;</w:t>
      </w:r>
    </w:p>
    <w:p w:rsidR="003D7D40" w:rsidRPr="004C10D8" w:rsidRDefault="00774A91" w:rsidP="004C10D8">
      <w:pPr>
        <w:pStyle w:val="NoSpacing"/>
        <w:jc w:val="both"/>
        <w:rPr>
          <w:rFonts w:ascii="Times New Roman" w:hAnsi="Times New Roman" w:cs="Times New Roman"/>
        </w:rPr>
      </w:pPr>
      <w:r>
        <w:rPr>
          <w:rFonts w:ascii="Times New Roman" w:hAnsi="Times New Roman" w:cs="Times New Roman"/>
        </w:rPr>
        <w:tab/>
      </w:r>
      <w:r w:rsidR="003D7D40" w:rsidRPr="004C10D8">
        <w:rPr>
          <w:rFonts w:ascii="Times New Roman" w:hAnsi="Times New Roman" w:cs="Times New Roman"/>
        </w:rPr>
        <w:t xml:space="preserve">- једног </w:t>
      </w:r>
      <w:r w:rsidR="004C10D8" w:rsidRPr="004C10D8">
        <w:rPr>
          <w:rFonts w:ascii="Times New Roman" w:hAnsi="Times New Roman" w:cs="Times New Roman"/>
        </w:rPr>
        <w:t xml:space="preserve">дипломираног инжењера </w:t>
      </w:r>
      <w:r w:rsidR="00DA0F47" w:rsidRPr="00DA0F47">
        <w:rPr>
          <w:rFonts w:ascii="Times New Roman" w:hAnsi="Times New Roman" w:cs="Times New Roman"/>
        </w:rPr>
        <w:t>геодезије</w:t>
      </w:r>
      <w:r w:rsidR="00DA0F47">
        <w:rPr>
          <w:rFonts w:ascii="Times New Roman" w:hAnsi="Times New Roman" w:cs="Times New Roman"/>
        </w:rPr>
        <w:t xml:space="preserve"> </w:t>
      </w:r>
      <w:r w:rsidR="003D7D40" w:rsidRPr="004C10D8">
        <w:rPr>
          <w:rFonts w:ascii="Times New Roman" w:hAnsi="Times New Roman" w:cs="Times New Roman"/>
        </w:rPr>
        <w:t>који поседује геодетску лиценцу I реда</w:t>
      </w:r>
      <w:r w:rsidR="00513805">
        <w:rPr>
          <w:rFonts w:ascii="Times New Roman" w:hAnsi="Times New Roman" w:cs="Times New Roman"/>
        </w:rPr>
        <w:t>.</w:t>
      </w:r>
    </w:p>
    <w:p w:rsidR="004C10D8" w:rsidRDefault="004C10D8" w:rsidP="00982E3B">
      <w:pPr>
        <w:pStyle w:val="NoSpacing"/>
        <w:jc w:val="both"/>
        <w:rPr>
          <w:rFonts w:ascii="Times New Roman" w:hAnsi="Times New Roman" w:cs="Times New Roman"/>
        </w:rPr>
      </w:pPr>
      <w:r>
        <w:rPr>
          <w:rFonts w:ascii="Times New Roman" w:hAnsi="Times New Roman" w:cs="Times New Roman"/>
        </w:rPr>
        <w:tab/>
      </w:r>
    </w:p>
    <w:p w:rsidR="000835C1" w:rsidRDefault="000835C1" w:rsidP="000835C1">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r>
        <w:rPr>
          <w:rFonts w:ascii="Times New Roman" w:eastAsia="Arial Unicode MS" w:hAnsi="Times New Roman" w:cs="Times New Roman"/>
          <w:b/>
          <w:bCs/>
          <w:kern w:val="2"/>
          <w:lang w:eastAsia="ar-SA"/>
        </w:rPr>
        <w:tab/>
      </w:r>
      <w:r w:rsidRPr="00990B97">
        <w:rPr>
          <w:rFonts w:ascii="Times New Roman" w:eastAsia="Arial Unicode MS" w:hAnsi="Times New Roman" w:cs="Times New Roman"/>
          <w:b/>
          <w:bCs/>
          <w:kern w:val="2"/>
          <w:lang w:eastAsia="ar-SA"/>
        </w:rPr>
        <w:t>Доказ:</w:t>
      </w:r>
    </w:p>
    <w:p w:rsidR="000835C1" w:rsidRPr="00844768" w:rsidRDefault="000835C1" w:rsidP="000835C1">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p>
    <w:p w:rsidR="000835C1" w:rsidRPr="00990B97" w:rsidRDefault="007D52F4" w:rsidP="007D52F4">
      <w:pPr>
        <w:numPr>
          <w:ilvl w:val="0"/>
          <w:numId w:val="35"/>
        </w:numPr>
        <w:suppressAutoHyphens/>
        <w:spacing w:after="0" w:line="240" w:lineRule="auto"/>
        <w:jc w:val="both"/>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уговора </w:t>
      </w:r>
      <w:r>
        <w:rPr>
          <w:rFonts w:ascii="Times New Roman" w:eastAsia="Times New Roman" w:hAnsi="Times New Roman" w:cs="Times New Roman"/>
          <w:bCs/>
          <w:kern w:val="2"/>
          <w:lang w:eastAsia="ar-SA"/>
        </w:rPr>
        <w:t>о радном ангажовању закључен у складу са Законом о раду</w:t>
      </w:r>
      <w:r w:rsidR="000835C1" w:rsidRPr="00990B97">
        <w:rPr>
          <w:rFonts w:ascii="Times New Roman" w:eastAsia="Times New Roman" w:hAnsi="Times New Roman" w:cs="Times New Roman"/>
          <w:bCs/>
          <w:kern w:val="2"/>
          <w:lang w:eastAsia="ar-SA"/>
        </w:rPr>
        <w:t>,</w:t>
      </w:r>
    </w:p>
    <w:p w:rsidR="000835C1" w:rsidRPr="00990B97" w:rsidRDefault="007D52F4" w:rsidP="007D52F4">
      <w:pPr>
        <w:numPr>
          <w:ilvl w:val="0"/>
          <w:numId w:val="35"/>
        </w:numPr>
        <w:suppressAutoHyphens/>
        <w:spacing w:after="0" w:line="240" w:lineRule="auto"/>
        <w:jc w:val="both"/>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Pr>
          <w:rFonts w:ascii="Times New Roman" w:eastAsia="Times New Roman" w:hAnsi="Times New Roman" w:cs="Times New Roman"/>
          <w:bCs/>
          <w:kern w:val="2"/>
          <w:lang w:eastAsia="ar-SA"/>
        </w:rPr>
        <w:t xml:space="preserve">одговарајућег </w:t>
      </w:r>
      <w:r w:rsidRPr="00990B97">
        <w:rPr>
          <w:rFonts w:ascii="Times New Roman" w:eastAsia="Times New Roman" w:hAnsi="Times New Roman" w:cs="Times New Roman"/>
          <w:bCs/>
          <w:kern w:val="2"/>
          <w:lang w:eastAsia="ar-SA"/>
        </w:rPr>
        <w:t>М</w:t>
      </w:r>
      <w:r>
        <w:rPr>
          <w:rFonts w:ascii="Times New Roman" w:eastAsia="Times New Roman" w:hAnsi="Times New Roman" w:cs="Times New Roman"/>
          <w:bCs/>
          <w:kern w:val="2"/>
          <w:lang w:eastAsia="ar-SA"/>
        </w:rPr>
        <w:t xml:space="preserve"> обрас</w:t>
      </w:r>
      <w:r w:rsidRPr="00990B97">
        <w:rPr>
          <w:rFonts w:ascii="Times New Roman" w:eastAsia="Times New Roman" w:hAnsi="Times New Roman" w:cs="Times New Roman"/>
          <w:bCs/>
          <w:kern w:val="2"/>
          <w:lang w:eastAsia="ar-SA"/>
        </w:rPr>
        <w:t xml:space="preserve">ца – пријава </w:t>
      </w:r>
      <w:r>
        <w:rPr>
          <w:rFonts w:ascii="Times New Roman" w:eastAsia="Times New Roman" w:hAnsi="Times New Roman" w:cs="Times New Roman"/>
          <w:bCs/>
          <w:kern w:val="2"/>
          <w:lang w:eastAsia="ar-SA"/>
        </w:rPr>
        <w:t>на обавезно социјално осигурање</w:t>
      </w:r>
      <w:r w:rsidR="000835C1">
        <w:rPr>
          <w:rFonts w:ascii="Times New Roman" w:eastAsia="Times New Roman" w:hAnsi="Times New Roman" w:cs="Times New Roman"/>
          <w:bCs/>
          <w:kern w:val="2"/>
          <w:lang w:eastAsia="ar-SA"/>
        </w:rPr>
        <w:t>,</w:t>
      </w:r>
    </w:p>
    <w:p w:rsidR="000835C1" w:rsidRPr="007D52F4" w:rsidRDefault="000835C1" w:rsidP="007D52F4">
      <w:pPr>
        <w:numPr>
          <w:ilvl w:val="0"/>
          <w:numId w:val="35"/>
        </w:numPr>
        <w:suppressAutoHyphens/>
        <w:spacing w:after="0" w:line="240" w:lineRule="auto"/>
        <w:jc w:val="both"/>
        <w:rPr>
          <w:rFonts w:ascii="Times New Roman" w:eastAsia="Times New Roman" w:hAnsi="Times New Roman" w:cs="Times New Roman"/>
          <w:bCs/>
          <w:kern w:val="2"/>
          <w:lang w:eastAsia="ar-SA"/>
        </w:rPr>
      </w:pPr>
      <w:r w:rsidRPr="00990B97">
        <w:rPr>
          <w:rFonts w:ascii="Times New Roman" w:eastAsia="Times New Roman" w:hAnsi="Times New Roman" w:cs="Times New Roman"/>
          <w:bCs/>
          <w:kern w:val="2"/>
          <w:lang w:eastAsia="ar-SA"/>
        </w:rPr>
        <w:t xml:space="preserve">Фотокопија </w:t>
      </w:r>
      <w:r>
        <w:rPr>
          <w:rFonts w:ascii="Times New Roman" w:eastAsia="Times New Roman" w:hAnsi="Times New Roman" w:cs="Times New Roman"/>
          <w:bCs/>
          <w:kern w:val="2"/>
          <w:lang w:eastAsia="ar-SA"/>
        </w:rPr>
        <w:t>лиценце са потврдом о важности лиценце</w:t>
      </w:r>
      <w:r w:rsidR="007D52F4">
        <w:rPr>
          <w:rFonts w:ascii="Times New Roman" w:eastAsia="Times New Roman" w:hAnsi="Times New Roman" w:cs="Times New Roman"/>
          <w:bCs/>
          <w:kern w:val="2"/>
          <w:lang w:eastAsia="ar-SA"/>
        </w:rPr>
        <w:t>,</w:t>
      </w:r>
    </w:p>
    <w:p w:rsidR="000835C1" w:rsidRPr="007D52F4" w:rsidRDefault="007D52F4" w:rsidP="000835C1">
      <w:pPr>
        <w:numPr>
          <w:ilvl w:val="0"/>
          <w:numId w:val="35"/>
        </w:numPr>
        <w:suppressAutoHyphens/>
        <w:spacing w:after="0" w:line="240" w:lineRule="auto"/>
        <w:jc w:val="both"/>
        <w:rPr>
          <w:rFonts w:ascii="Times New Roman" w:eastAsia="Times New Roman" w:hAnsi="Times New Roman" w:cs="Times New Roman"/>
          <w:bCs/>
          <w:kern w:val="2"/>
          <w:lang w:eastAsia="ar-SA"/>
        </w:rPr>
      </w:pPr>
      <w:r>
        <w:rPr>
          <w:rFonts w:ascii="Times New Roman" w:eastAsia="Times New Roman" w:hAnsi="Times New Roman" w:cs="Times New Roman"/>
          <w:bCs/>
          <w:kern w:val="2"/>
          <w:lang w:eastAsia="ar-SA"/>
        </w:rPr>
        <w:t>Фотокопија решења о одређивању одговорног руководиоца радног тима (или други валидан доказ из кога се несумљиво може утврдити да је био руководилац на изради најмање пет планова детаљне регулације)</w:t>
      </w:r>
      <w:r w:rsidR="000835C1" w:rsidRPr="007D52F4">
        <w:rPr>
          <w:rFonts w:ascii="Times New Roman" w:eastAsia="Times New Roman" w:hAnsi="Times New Roman" w:cs="Times New Roman"/>
          <w:bCs/>
          <w:kern w:val="2"/>
          <w:lang w:eastAsia="ar-SA"/>
        </w:rPr>
        <w:tab/>
      </w:r>
    </w:p>
    <w:p w:rsidR="000835C1" w:rsidRPr="00DF2D9D" w:rsidRDefault="00DF2D9D" w:rsidP="00DF2D9D">
      <w:pPr>
        <w:pStyle w:val="NoSpacing"/>
        <w:jc w:val="both"/>
        <w:rPr>
          <w:rFonts w:ascii="Times New Roman" w:hAnsi="Times New Roman" w:cs="Times New Roman"/>
        </w:rPr>
      </w:pPr>
      <w:r>
        <w:rPr>
          <w:rFonts w:eastAsia="Times New Roman"/>
          <w:bCs/>
          <w:kern w:val="2"/>
          <w:lang w:eastAsia="ar-SA"/>
        </w:rPr>
        <w:lastRenderedPageBreak/>
        <w:tab/>
      </w:r>
      <w:r w:rsidRPr="00DF2D9D">
        <w:rPr>
          <w:rFonts w:ascii="Times New Roman" w:hAnsi="Times New Roman" w:cs="Times New Roman"/>
          <w:b/>
        </w:rPr>
        <w:t>Напомена</w:t>
      </w:r>
      <w:r w:rsidR="000835C1" w:rsidRPr="00DF2D9D">
        <w:rPr>
          <w:rFonts w:ascii="Times New Roman" w:hAnsi="Times New Roman" w:cs="Times New Roman"/>
        </w:rPr>
        <w:t>: Понуђачи који понуду подносе самостално, не могу као доказ о испуњењу кадровског капацитета доставити уговор о пословно-техничкој сарадњи закључен са другим правним лицем.</w:t>
      </w:r>
    </w:p>
    <w:p w:rsidR="000835C1" w:rsidRDefault="000835C1" w:rsidP="00982E3B">
      <w:pPr>
        <w:pStyle w:val="NoSpacing"/>
        <w:jc w:val="both"/>
        <w:rPr>
          <w:rFonts w:ascii="Times New Roman" w:hAnsi="Times New Roman" w:cs="Times New Roman"/>
        </w:rPr>
      </w:pPr>
    </w:p>
    <w:p w:rsidR="00774A91" w:rsidRDefault="00774A91" w:rsidP="00774A91">
      <w:pPr>
        <w:pStyle w:val="NoSpacing"/>
        <w:jc w:val="both"/>
        <w:rPr>
          <w:rFonts w:ascii="Times New Roman" w:hAnsi="Times New Roman" w:cs="Times New Roman"/>
          <w:lang w:val="sr-Cyrl-CS"/>
        </w:rPr>
      </w:pPr>
      <w:r w:rsidRPr="00774A91">
        <w:rPr>
          <w:rFonts w:ascii="Times New Roman" w:hAnsi="Times New Roman" w:cs="Times New Roman"/>
          <w:b/>
          <w:lang w:val="sr-Cyrl-CS"/>
        </w:rPr>
        <w:t>4.2.</w:t>
      </w:r>
      <w:r>
        <w:rPr>
          <w:rFonts w:ascii="Times New Roman" w:hAnsi="Times New Roman" w:cs="Times New Roman"/>
          <w:b/>
          <w:lang w:val="sr-Cyrl-CS"/>
        </w:rPr>
        <w:t>4</w:t>
      </w:r>
      <w:r w:rsidRPr="00774A91">
        <w:rPr>
          <w:rFonts w:ascii="Times New Roman" w:hAnsi="Times New Roman" w:cs="Times New Roman"/>
          <w:b/>
          <w:lang w:val="sr-Cyrl-CS"/>
        </w:rPr>
        <w:t xml:space="preserve"> </w:t>
      </w:r>
      <w:r w:rsidRPr="00774A91">
        <w:rPr>
          <w:rFonts w:ascii="Times New Roman" w:hAnsi="Times New Roman" w:cs="Times New Roman"/>
          <w:b/>
          <w:u w:val="single"/>
          <w:lang w:val="sr-Cyrl-CS"/>
        </w:rPr>
        <w:t xml:space="preserve">У погледу </w:t>
      </w:r>
      <w:r w:rsidR="007D52F4">
        <w:rPr>
          <w:rFonts w:ascii="Times New Roman" w:hAnsi="Times New Roman" w:cs="Times New Roman"/>
          <w:b/>
          <w:u w:val="single"/>
          <w:lang w:val="sr-Cyrl-CS"/>
        </w:rPr>
        <w:t>техничког</w:t>
      </w:r>
      <w:r w:rsidRPr="00774A91">
        <w:rPr>
          <w:rFonts w:ascii="Times New Roman" w:hAnsi="Times New Roman" w:cs="Times New Roman"/>
          <w:b/>
          <w:u w:val="single"/>
          <w:lang w:val="sr-Cyrl-CS"/>
        </w:rPr>
        <w:t xml:space="preserve"> капацитета</w:t>
      </w:r>
      <w:r w:rsidRPr="00774A91">
        <w:rPr>
          <w:rFonts w:ascii="Times New Roman" w:hAnsi="Times New Roman" w:cs="Times New Roman"/>
          <w:lang w:val="sr-Cyrl-CS"/>
        </w:rPr>
        <w:t xml:space="preserve">: сматра се да понуђач располаже неопходним </w:t>
      </w:r>
      <w:r>
        <w:rPr>
          <w:rFonts w:ascii="Times New Roman" w:hAnsi="Times New Roman"/>
        </w:rPr>
        <w:t xml:space="preserve">техничким </w:t>
      </w:r>
      <w:r w:rsidRPr="00774A91">
        <w:rPr>
          <w:rFonts w:ascii="Times New Roman" w:hAnsi="Times New Roman" w:cs="Times New Roman"/>
          <w:lang w:val="sr-Cyrl-CS"/>
        </w:rPr>
        <w:t>капацитетом:</w:t>
      </w:r>
    </w:p>
    <w:p w:rsidR="00774A91" w:rsidRPr="00774A91" w:rsidRDefault="00774A91" w:rsidP="00774A91">
      <w:pPr>
        <w:pStyle w:val="NoSpacing"/>
        <w:jc w:val="both"/>
        <w:rPr>
          <w:rFonts w:ascii="Times New Roman" w:hAnsi="Times New Roman" w:cs="Times New Roman"/>
          <w:lang w:val="sr-Cyrl-CS"/>
        </w:rPr>
      </w:pPr>
    </w:p>
    <w:p w:rsidR="00774A91" w:rsidRDefault="00774A91" w:rsidP="00774A91">
      <w:pPr>
        <w:pStyle w:val="NoSpacing"/>
        <w:jc w:val="both"/>
        <w:rPr>
          <w:rFonts w:ascii="Times New Roman" w:hAnsi="Times New Roman" w:cs="Times New Roman"/>
          <w:lang w:val="sr-Cyrl-CS"/>
        </w:rPr>
      </w:pPr>
      <w:r w:rsidRPr="00774A91">
        <w:rPr>
          <w:rFonts w:ascii="Times New Roman" w:hAnsi="Times New Roman" w:cs="Times New Roman"/>
          <w:lang w:val="sr-Cyrl-CS"/>
        </w:rPr>
        <w:tab/>
      </w:r>
      <w:r>
        <w:rPr>
          <w:rFonts w:ascii="Times New Roman" w:hAnsi="Times New Roman" w:cs="Times New Roman"/>
          <w:lang w:val="sr-Cyrl-CS"/>
        </w:rPr>
        <w:t>-</w:t>
      </w:r>
      <w:r w:rsidRPr="00B6647C">
        <w:rPr>
          <w:rFonts w:ascii="Times New Roman" w:hAnsi="Times New Roman" w:cs="Times New Roman"/>
          <w:lang w:val="sr-Cyrl-CS"/>
        </w:rPr>
        <w:t xml:space="preserve"> уколико у тренутку подношења понуде </w:t>
      </w:r>
      <w:r>
        <w:rPr>
          <w:rFonts w:ascii="Times New Roman" w:hAnsi="Times New Roman" w:cs="Times New Roman"/>
          <w:lang w:val="sr-Cyrl-CS"/>
        </w:rPr>
        <w:t>има у власништву или у законитој државини (по основу уговора о закупупу, лизингу</w:t>
      </w:r>
      <w:r w:rsidRPr="00B6647C">
        <w:rPr>
          <w:rFonts w:ascii="Times New Roman" w:hAnsi="Times New Roman" w:cs="Times New Roman"/>
          <w:lang w:val="sr-Cyrl-CS"/>
        </w:rPr>
        <w:t xml:space="preserve">, </w:t>
      </w:r>
      <w:r w:rsidR="002331B7">
        <w:rPr>
          <w:rFonts w:ascii="Times New Roman" w:hAnsi="Times New Roman" w:cs="Times New Roman"/>
          <w:lang w:val="sr-Cyrl-CS"/>
        </w:rPr>
        <w:t>и др.),</w:t>
      </w:r>
      <w:r>
        <w:rPr>
          <w:rFonts w:ascii="Times New Roman" w:hAnsi="Times New Roman" w:cs="Times New Roman"/>
          <w:lang w:val="sr-Cyrl-CS"/>
        </w:rPr>
        <w:t xml:space="preserve"> </w:t>
      </w:r>
      <w:r w:rsidRPr="00B6647C">
        <w:rPr>
          <w:rFonts w:ascii="Times New Roman" w:hAnsi="Times New Roman" w:cs="Times New Roman"/>
          <w:lang w:val="sr-Cyrl-CS"/>
        </w:rPr>
        <w:t>најмање</w:t>
      </w:r>
      <w:r>
        <w:rPr>
          <w:rFonts w:ascii="Times New Roman" w:hAnsi="Times New Roman" w:cs="Times New Roman"/>
          <w:lang w:val="sr-Cyrl-CS"/>
        </w:rPr>
        <w:t>:</w:t>
      </w:r>
    </w:p>
    <w:p w:rsidR="002331B7" w:rsidRPr="002331B7" w:rsidRDefault="002331B7" w:rsidP="002331B7">
      <w:pPr>
        <w:pStyle w:val="NoSpacing"/>
        <w:jc w:val="both"/>
        <w:rPr>
          <w:rFonts w:ascii="Times New Roman" w:hAnsi="Times New Roman" w:cs="Times New Roman"/>
        </w:rPr>
      </w:pPr>
      <w:r>
        <w:rPr>
          <w:rFonts w:ascii="Times New Roman" w:hAnsi="Times New Roman" w:cs="Times New Roman"/>
        </w:rPr>
        <w:tab/>
      </w:r>
      <w:r w:rsidRPr="002331B7">
        <w:rPr>
          <w:rFonts w:ascii="Times New Roman" w:hAnsi="Times New Roman" w:cs="Times New Roman"/>
        </w:rPr>
        <w:t>-</w:t>
      </w:r>
      <w:r w:rsidR="007D52F4">
        <w:rPr>
          <w:rFonts w:ascii="Times New Roman" w:hAnsi="Times New Roman" w:cs="Times New Roman"/>
        </w:rPr>
        <w:t xml:space="preserve"> </w:t>
      </w:r>
      <w:r w:rsidRPr="002331B7">
        <w:rPr>
          <w:rFonts w:ascii="Times New Roman" w:hAnsi="Times New Roman" w:cs="Times New Roman"/>
        </w:rPr>
        <w:t>5 (пет) легалних софтвера за графичку обраду података из фамилије Autocad</w:t>
      </w:r>
      <w:r>
        <w:rPr>
          <w:rFonts w:ascii="Times New Roman" w:hAnsi="Times New Roman" w:cs="Times New Roman"/>
        </w:rPr>
        <w:t>;</w:t>
      </w:r>
    </w:p>
    <w:p w:rsidR="002331B7" w:rsidRPr="002331B7" w:rsidRDefault="002331B7" w:rsidP="002331B7">
      <w:pPr>
        <w:pStyle w:val="NoSpacing"/>
        <w:jc w:val="both"/>
        <w:rPr>
          <w:rFonts w:ascii="Times New Roman" w:hAnsi="Times New Roman" w:cs="Times New Roman"/>
        </w:rPr>
      </w:pPr>
      <w:r w:rsidRPr="002331B7">
        <w:rPr>
          <w:rFonts w:ascii="Times New Roman" w:hAnsi="Times New Roman" w:cs="Times New Roman"/>
        </w:rPr>
        <w:tab/>
        <w:t>-</w:t>
      </w:r>
      <w:r w:rsidR="007D52F4">
        <w:rPr>
          <w:rFonts w:ascii="Times New Roman" w:hAnsi="Times New Roman" w:cs="Times New Roman"/>
        </w:rPr>
        <w:t xml:space="preserve"> </w:t>
      </w:r>
      <w:r w:rsidRPr="002331B7">
        <w:rPr>
          <w:rFonts w:ascii="Times New Roman" w:hAnsi="Times New Roman" w:cs="Times New Roman"/>
        </w:rPr>
        <w:t>2 (два) ГПС мерна уређаја за примену технологије глобалног позиционирања;</w:t>
      </w:r>
    </w:p>
    <w:p w:rsidR="002331B7" w:rsidRPr="002331B7" w:rsidRDefault="002331B7" w:rsidP="002331B7">
      <w:pPr>
        <w:pStyle w:val="NoSpacing"/>
        <w:jc w:val="both"/>
        <w:rPr>
          <w:rFonts w:ascii="Times New Roman" w:hAnsi="Times New Roman" w:cs="Times New Roman"/>
        </w:rPr>
      </w:pPr>
      <w:r w:rsidRPr="002331B7">
        <w:rPr>
          <w:rFonts w:ascii="Times New Roman" w:hAnsi="Times New Roman" w:cs="Times New Roman"/>
        </w:rPr>
        <w:tab/>
        <w:t>-</w:t>
      </w:r>
      <w:r w:rsidR="007D52F4">
        <w:rPr>
          <w:rFonts w:ascii="Times New Roman" w:hAnsi="Times New Roman" w:cs="Times New Roman"/>
        </w:rPr>
        <w:t xml:space="preserve"> </w:t>
      </w:r>
      <w:r w:rsidRPr="002331B7">
        <w:rPr>
          <w:rFonts w:ascii="Times New Roman" w:hAnsi="Times New Roman" w:cs="Times New Roman"/>
        </w:rPr>
        <w:t>1 (једну) тоталну станицу.</w:t>
      </w:r>
    </w:p>
    <w:p w:rsidR="002331B7" w:rsidRDefault="002331B7" w:rsidP="00774A91">
      <w:pPr>
        <w:pStyle w:val="NoSpacing"/>
        <w:jc w:val="both"/>
        <w:rPr>
          <w:rFonts w:ascii="Times New Roman" w:hAnsi="Times New Roman" w:cs="Times New Roman"/>
          <w:lang w:val="sr-Cyrl-CS"/>
        </w:rPr>
      </w:pPr>
    </w:p>
    <w:p w:rsidR="007D52F4" w:rsidRDefault="007D52F4" w:rsidP="007D52F4">
      <w:pPr>
        <w:suppressAutoHyphens/>
        <w:autoSpaceDE w:val="0"/>
        <w:autoSpaceDN w:val="0"/>
        <w:adjustRightInd w:val="0"/>
        <w:spacing w:after="0" w:line="240" w:lineRule="auto"/>
        <w:jc w:val="both"/>
        <w:rPr>
          <w:rFonts w:ascii="Times New Roman" w:eastAsia="Arial Unicode MS" w:hAnsi="Times New Roman" w:cs="Times New Roman"/>
          <w:b/>
          <w:bCs/>
          <w:kern w:val="2"/>
          <w:lang w:val="sr-Cyrl-CS" w:eastAsia="ar-SA"/>
        </w:rPr>
      </w:pPr>
      <w:r>
        <w:rPr>
          <w:rFonts w:ascii="Times New Roman" w:eastAsia="Arial Unicode MS" w:hAnsi="Times New Roman" w:cs="Times New Roman"/>
          <w:b/>
          <w:bCs/>
          <w:kern w:val="2"/>
          <w:lang w:eastAsia="ar-SA"/>
        </w:rPr>
        <w:tab/>
      </w:r>
      <w:r w:rsidRPr="00990B97">
        <w:rPr>
          <w:rFonts w:ascii="Times New Roman" w:eastAsia="Arial Unicode MS" w:hAnsi="Times New Roman" w:cs="Times New Roman"/>
          <w:b/>
          <w:bCs/>
          <w:kern w:val="2"/>
          <w:lang w:eastAsia="ar-SA"/>
        </w:rPr>
        <w:t>Доказ:</w:t>
      </w:r>
    </w:p>
    <w:p w:rsidR="002331B7" w:rsidRDefault="002331B7" w:rsidP="00774A91">
      <w:pPr>
        <w:pStyle w:val="NoSpacing"/>
        <w:jc w:val="both"/>
        <w:rPr>
          <w:rFonts w:ascii="Times New Roman" w:hAnsi="Times New Roman" w:cs="Times New Roman"/>
          <w:lang w:val="sr-Cyrl-CS"/>
        </w:rPr>
      </w:pPr>
    </w:p>
    <w:p w:rsidR="007D52F4" w:rsidRPr="00DA29E2" w:rsidRDefault="007D52F4" w:rsidP="007D52F4">
      <w:pPr>
        <w:pStyle w:val="NoSpacing"/>
        <w:jc w:val="both"/>
        <w:rPr>
          <w:rFonts w:ascii="Times New Roman" w:hAnsi="Times New Roman" w:cs="Times New Roman"/>
          <w:lang w:val="sr-Cyrl-CS"/>
        </w:rPr>
      </w:pPr>
      <w:r>
        <w:rPr>
          <w:rFonts w:ascii="Times New Roman" w:hAnsi="Times New Roman" w:cs="Times New Roman"/>
          <w:lang w:val="sr-Cyrl-CS"/>
        </w:rPr>
        <w:tab/>
        <w:t xml:space="preserve">- оверена пописна листа на дан </w:t>
      </w:r>
      <w:r w:rsidR="002A70E0">
        <w:rPr>
          <w:rFonts w:ascii="Times New Roman" w:hAnsi="Times New Roman" w:cs="Times New Roman"/>
          <w:lang w:val="sr-Cyrl-CS"/>
        </w:rPr>
        <w:t>31.12.2018</w:t>
      </w:r>
      <w:r>
        <w:rPr>
          <w:rFonts w:ascii="Times New Roman" w:hAnsi="Times New Roman" w:cs="Times New Roman"/>
          <w:lang w:val="sr-Cyrl-CS"/>
        </w:rPr>
        <w:t>. године за опрему набављену у претходној години, односно други релевантан доказ за опрему набаљену у текућој години (фотокопија рачуна и отпремнице</w:t>
      </w:r>
      <w:r w:rsidR="002A70E0">
        <w:rPr>
          <w:rFonts w:ascii="Times New Roman" w:hAnsi="Times New Roman" w:cs="Times New Roman"/>
          <w:lang w:val="sr-Cyrl-CS"/>
        </w:rPr>
        <w:t xml:space="preserve"> која гласи на име понуђача</w:t>
      </w:r>
      <w:r>
        <w:rPr>
          <w:rFonts w:ascii="Times New Roman" w:hAnsi="Times New Roman" w:cs="Times New Roman"/>
          <w:lang w:val="sr-Cyrl-CS"/>
        </w:rPr>
        <w:t xml:space="preserve">, </w:t>
      </w:r>
      <w:r w:rsidR="002A70E0">
        <w:rPr>
          <w:rFonts w:ascii="Times New Roman" w:hAnsi="Times New Roman" w:cs="Times New Roman"/>
          <w:lang w:val="sr-Cyrl-CS"/>
        </w:rPr>
        <w:t xml:space="preserve">фотокопија </w:t>
      </w:r>
      <w:r>
        <w:rPr>
          <w:rFonts w:ascii="Times New Roman" w:hAnsi="Times New Roman" w:cs="Times New Roman"/>
          <w:lang w:val="sr-Cyrl-CS"/>
        </w:rPr>
        <w:t>уговора о закупу, лизингу и др.).</w:t>
      </w:r>
      <w:r w:rsidR="002A70E0">
        <w:rPr>
          <w:rFonts w:ascii="Times New Roman" w:hAnsi="Times New Roman" w:cs="Times New Roman"/>
          <w:lang w:val="sr-Cyrl-CS"/>
        </w:rPr>
        <w:t xml:space="preserve"> Потребно је да понуђач у пописној листи видно обележи опрему којом доказује да испуњава тражени технички капацитет.</w:t>
      </w:r>
    </w:p>
    <w:p w:rsidR="00774A91" w:rsidRDefault="00774A91" w:rsidP="00982E3B">
      <w:pPr>
        <w:pStyle w:val="NoSpacing"/>
        <w:jc w:val="both"/>
        <w:rPr>
          <w:rFonts w:ascii="Times New Roman" w:hAnsi="Times New Roman" w:cs="Times New Roman"/>
        </w:rPr>
      </w:pPr>
    </w:p>
    <w:p w:rsidR="00774A91" w:rsidRPr="00774A91" w:rsidRDefault="00774A91" w:rsidP="00982E3B">
      <w:pPr>
        <w:pStyle w:val="NoSpacing"/>
        <w:jc w:val="both"/>
        <w:rPr>
          <w:rFonts w:ascii="Times New Roman" w:hAnsi="Times New Roman" w:cs="Times New Roman"/>
        </w:rPr>
      </w:pPr>
    </w:p>
    <w:p w:rsidR="00C06A77" w:rsidRPr="00912845" w:rsidRDefault="00C06A77" w:rsidP="00912845">
      <w:pPr>
        <w:pStyle w:val="NoSpacing"/>
        <w:jc w:val="both"/>
        <w:rPr>
          <w:rFonts w:ascii="Times New Roman" w:hAnsi="Times New Roman" w:cs="Times New Roman"/>
          <w:color w:val="000000"/>
          <w:lang w:val="sr-Cyrl-CS"/>
        </w:rPr>
      </w:pPr>
      <w:r w:rsidRPr="00976977">
        <w:rPr>
          <w:rFonts w:ascii="Times New Roman" w:hAnsi="Times New Roman" w:cs="Times New Roman"/>
          <w:b/>
          <w:bCs/>
        </w:rPr>
        <w:t>4.3 Упутство за доказивање испуњености</w:t>
      </w:r>
      <w:r w:rsidR="008B7533">
        <w:rPr>
          <w:rFonts w:ascii="Times New Roman" w:hAnsi="Times New Roman" w:cs="Times New Roman"/>
          <w:b/>
          <w:bCs/>
        </w:rPr>
        <w:t xml:space="preserve"> обавезних</w:t>
      </w:r>
      <w:r w:rsidRPr="00976977">
        <w:rPr>
          <w:rFonts w:ascii="Times New Roman" w:hAnsi="Times New Roman" w:cs="Times New Roman"/>
          <w:b/>
          <w:bCs/>
        </w:rPr>
        <w:t xml:space="preserve"> </w:t>
      </w:r>
      <w:r w:rsidR="00814901">
        <w:rPr>
          <w:rFonts w:ascii="Times New Roman" w:hAnsi="Times New Roman" w:cs="Times New Roman"/>
          <w:b/>
          <w:bCs/>
        </w:rPr>
        <w:t xml:space="preserve">услова </w:t>
      </w:r>
      <w:r w:rsidR="009461C4">
        <w:rPr>
          <w:rFonts w:ascii="Times New Roman" w:hAnsi="Times New Roman" w:cs="Times New Roman"/>
          <w:b/>
          <w:bCs/>
        </w:rPr>
        <w:t xml:space="preserve">за учешће у поступку </w:t>
      </w:r>
      <w:r w:rsidR="00814901">
        <w:rPr>
          <w:rFonts w:ascii="Times New Roman" w:hAnsi="Times New Roman" w:cs="Times New Roman"/>
          <w:b/>
          <w:bCs/>
        </w:rPr>
        <w:t>у складу са</w:t>
      </w:r>
      <w:r w:rsidRPr="00976977">
        <w:rPr>
          <w:rFonts w:ascii="Times New Roman" w:hAnsi="Times New Roman" w:cs="Times New Roman"/>
          <w:b/>
          <w:bCs/>
        </w:rPr>
        <w:t xml:space="preserve"> члан</w:t>
      </w:r>
      <w:r w:rsidR="00814901">
        <w:rPr>
          <w:rFonts w:ascii="Times New Roman" w:hAnsi="Times New Roman" w:cs="Times New Roman"/>
          <w:b/>
          <w:bCs/>
        </w:rPr>
        <w:t>ом</w:t>
      </w:r>
      <w:r w:rsidRPr="00976977">
        <w:rPr>
          <w:rFonts w:ascii="Times New Roman" w:hAnsi="Times New Roman" w:cs="Times New Roman"/>
          <w:b/>
          <w:bCs/>
        </w:rPr>
        <w:t xml:space="preserve"> 77. </w:t>
      </w:r>
      <w:r w:rsidR="00814901">
        <w:rPr>
          <w:rFonts w:ascii="Times New Roman" w:hAnsi="Times New Roman" w:cs="Times New Roman"/>
          <w:b/>
          <w:bCs/>
        </w:rPr>
        <w:t>Закона</w:t>
      </w:r>
      <w:r>
        <w:rPr>
          <w:rFonts w:ascii="Times New Roman" w:hAnsi="Times New Roman" w:cs="Times New Roman"/>
          <w:b/>
          <w:bCs/>
        </w:rPr>
        <w:t xml:space="preserve"> </w:t>
      </w:r>
    </w:p>
    <w:p w:rsidR="00C06A77" w:rsidRPr="000D084B" w:rsidRDefault="00C06A77"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доказују испуњеност услова прописаних чланом 75.</w:t>
      </w:r>
      <w:r w:rsidR="00C06A77" w:rsidRPr="00C06A77">
        <w:rPr>
          <w:rFonts w:ascii="Times New Roman" w:hAnsi="Times New Roman" w:cs="Times New Roman"/>
          <w:lang w:val="sr-Cyrl-CS"/>
        </w:rPr>
        <w:t xml:space="preserve">, </w:t>
      </w:r>
      <w:r w:rsidRPr="000D084B">
        <w:rPr>
          <w:rFonts w:ascii="Times New Roman" w:hAnsi="Times New Roman" w:cs="Times New Roman"/>
          <w:lang w:val="sr-Cyrl-CS"/>
        </w:rPr>
        <w:t xml:space="preserve">достављањем доказа у складу са чланом </w:t>
      </w:r>
      <w:r w:rsidR="00006020">
        <w:rPr>
          <w:rFonts w:ascii="Times New Roman" w:hAnsi="Times New Roman" w:cs="Times New Roman"/>
          <w:lang w:val="sr-Cyrl-CS"/>
        </w:rPr>
        <w:t>77. Закона.</w:t>
      </w:r>
    </w:p>
    <w:p w:rsidR="00A10970" w:rsidRDefault="00516FBE" w:rsidP="00342ACB">
      <w:pPr>
        <w:pStyle w:val="NoSpacing"/>
        <w:jc w:val="both"/>
        <w:rPr>
          <w:rFonts w:ascii="Times New Roman" w:hAnsi="Times New Roman" w:cs="Times New Roman"/>
          <w:color w:val="C00000"/>
          <w:lang w:val="sr-Cyrl-CS"/>
        </w:rPr>
      </w:pPr>
      <w:r>
        <w:rPr>
          <w:rFonts w:ascii="Times New Roman" w:hAnsi="Times New Roman" w:cs="Times New Roman"/>
          <w:color w:val="C00000"/>
          <w:lang w:val="sr-Cyrl-CS"/>
        </w:rPr>
        <w:tab/>
      </w:r>
    </w:p>
    <w:p w:rsidR="009E7928" w:rsidRDefault="00A10970" w:rsidP="00342ACB">
      <w:pPr>
        <w:pStyle w:val="NoSpacing"/>
        <w:jc w:val="both"/>
        <w:rPr>
          <w:rFonts w:ascii="Times New Roman" w:hAnsi="Times New Roman" w:cs="Times New Roman"/>
        </w:rPr>
      </w:pPr>
      <w:r>
        <w:rPr>
          <w:rFonts w:ascii="Times New Roman" w:hAnsi="Times New Roman" w:cs="Times New Roman"/>
          <w:lang w:val="sr-Cyrl-CS"/>
        </w:rPr>
        <w:t>У складу са чланом</w:t>
      </w:r>
      <w:r w:rsidR="00342ACB" w:rsidRPr="000D084B">
        <w:rPr>
          <w:rFonts w:ascii="Times New Roman" w:hAnsi="Times New Roman" w:cs="Times New Roman"/>
          <w:lang w:val="sr-Cyrl-CS"/>
        </w:rPr>
        <w:t xml:space="preserve"> 77. став</w:t>
      </w:r>
      <w:r w:rsidR="004D7488" w:rsidRPr="000D084B">
        <w:rPr>
          <w:rFonts w:ascii="Times New Roman" w:hAnsi="Times New Roman" w:cs="Times New Roman"/>
          <w:lang w:val="sr-Cyrl-CS"/>
        </w:rPr>
        <w:t xml:space="preserve"> 4. Закона</w:t>
      </w:r>
      <w:r>
        <w:rPr>
          <w:rFonts w:ascii="Times New Roman" w:hAnsi="Times New Roman" w:cs="Times New Roman"/>
          <w:lang w:val="sr-Cyrl-CS"/>
        </w:rPr>
        <w:t xml:space="preserve">, понуђачи </w:t>
      </w:r>
      <w:r w:rsidRPr="0052135B">
        <w:rPr>
          <w:rFonts w:ascii="Times New Roman" w:hAnsi="Times New Roman" w:cs="Times New Roman"/>
          <w:b/>
          <w:lang w:val="sr-Cyrl-CS"/>
        </w:rPr>
        <w:t>доказују</w:t>
      </w:r>
      <w:r>
        <w:rPr>
          <w:rFonts w:ascii="Times New Roman" w:hAnsi="Times New Roman" w:cs="Times New Roman"/>
          <w:lang w:val="sr-Cyrl-CS"/>
        </w:rPr>
        <w:t xml:space="preserve"> </w:t>
      </w:r>
      <w:r w:rsidRPr="002727C9">
        <w:rPr>
          <w:rFonts w:ascii="Times New Roman" w:hAnsi="Times New Roman" w:cs="Times New Roman"/>
          <w:b/>
          <w:lang w:val="sr-Cyrl-CS"/>
        </w:rPr>
        <w:t>испуњеност обавезних услова</w:t>
      </w:r>
      <w:r>
        <w:rPr>
          <w:rFonts w:ascii="Times New Roman" w:hAnsi="Times New Roman" w:cs="Times New Roman"/>
          <w:lang w:val="sr-Cyrl-CS"/>
        </w:rPr>
        <w:t xml:space="preserve"> </w:t>
      </w:r>
      <w:r w:rsidRPr="0052135B">
        <w:rPr>
          <w:rFonts w:ascii="Times New Roman" w:hAnsi="Times New Roman" w:cs="Times New Roman"/>
          <w:lang w:val="sr-Cyrl-CS"/>
        </w:rPr>
        <w:t xml:space="preserve">из </w:t>
      </w:r>
      <w:r w:rsidR="00F112DC" w:rsidRPr="0052135B">
        <w:rPr>
          <w:rFonts w:ascii="Times New Roman" w:hAnsi="Times New Roman" w:cs="Times New Roman"/>
          <w:lang w:val="sr-Cyrl-CS"/>
        </w:rPr>
        <w:t xml:space="preserve">члана 75. </w:t>
      </w:r>
      <w:r w:rsidR="00FC22E7">
        <w:rPr>
          <w:rFonts w:ascii="Times New Roman" w:hAnsi="Times New Roman" w:cs="Times New Roman"/>
          <w:b/>
          <w:lang w:val="sr-Cyrl-CS"/>
        </w:rPr>
        <w:t>достављањем И</w:t>
      </w:r>
      <w:r w:rsidR="00342ACB" w:rsidRPr="000D084B">
        <w:rPr>
          <w:rFonts w:ascii="Times New Roman" w:hAnsi="Times New Roman" w:cs="Times New Roman"/>
          <w:b/>
          <w:lang w:val="sr-Cyrl-CS"/>
        </w:rPr>
        <w:t>зјаве</w:t>
      </w:r>
      <w:r w:rsidR="00342ACB" w:rsidRPr="000D084B">
        <w:rPr>
          <w:rFonts w:ascii="Times New Roman" w:hAnsi="Times New Roman" w:cs="Times New Roman"/>
          <w:b/>
          <w:lang w:val="sr-Latn-CS"/>
        </w:rPr>
        <w:t xml:space="preserve"> </w:t>
      </w:r>
      <w:r w:rsidR="00342ACB" w:rsidRPr="000D084B">
        <w:rPr>
          <w:rFonts w:ascii="Times New Roman" w:hAnsi="Times New Roman" w:cs="Times New Roman"/>
          <w:lang w:val="sr-Cyrl-CS"/>
        </w:rPr>
        <w:t xml:space="preserve">којом под пуном материјалном и </w:t>
      </w:r>
      <w:r w:rsidR="00F112DC">
        <w:rPr>
          <w:rFonts w:ascii="Times New Roman" w:hAnsi="Times New Roman" w:cs="Times New Roman"/>
          <w:lang w:val="sr-Cyrl-CS"/>
        </w:rPr>
        <w:t>кривичном одговорношћу потврђују</w:t>
      </w:r>
      <w:r w:rsidR="00342ACB" w:rsidRPr="000D084B">
        <w:rPr>
          <w:rFonts w:ascii="Times New Roman" w:hAnsi="Times New Roman" w:cs="Times New Roman"/>
          <w:lang w:val="sr-Cyrl-CS"/>
        </w:rPr>
        <w:t xml:space="preserve"> да испуњава</w:t>
      </w:r>
      <w:r w:rsidR="00F112DC">
        <w:rPr>
          <w:rFonts w:ascii="Times New Roman" w:hAnsi="Times New Roman" w:cs="Times New Roman"/>
          <w:lang w:val="sr-Cyrl-CS"/>
        </w:rPr>
        <w:t>ју све</w:t>
      </w:r>
      <w:r w:rsidR="00342ACB" w:rsidRPr="000D084B">
        <w:rPr>
          <w:rFonts w:ascii="Times New Roman" w:hAnsi="Times New Roman" w:cs="Times New Roman"/>
          <w:lang w:val="sr-Cyrl-CS"/>
        </w:rPr>
        <w:t xml:space="preserve"> услове</w:t>
      </w:r>
      <w:r w:rsidR="009E7928">
        <w:rPr>
          <w:rFonts w:ascii="Times New Roman" w:hAnsi="Times New Roman" w:cs="Times New Roman"/>
        </w:rPr>
        <w:t xml:space="preserve"> </w:t>
      </w:r>
      <w:r w:rsidR="000144EE">
        <w:rPr>
          <w:rFonts w:ascii="Times New Roman" w:hAnsi="Times New Roman" w:cs="Times New Roman"/>
          <w:lang w:val="sr-Cyrl-CS"/>
        </w:rPr>
        <w:t xml:space="preserve">(Образац Изјаве је саставни део конкурсне документације - </w:t>
      </w:r>
      <w:r w:rsidR="000144EE" w:rsidRPr="00DA0F47">
        <w:rPr>
          <w:rFonts w:ascii="Times New Roman" w:hAnsi="Times New Roman" w:cs="Times New Roman"/>
          <w:lang w:val="sr-Cyrl-CS"/>
        </w:rPr>
        <w:t xml:space="preserve">образац бр. </w:t>
      </w:r>
      <w:r w:rsidR="002C5483" w:rsidRPr="00DA0F47">
        <w:rPr>
          <w:rFonts w:ascii="Times New Roman" w:hAnsi="Times New Roman" w:cs="Times New Roman"/>
        </w:rPr>
        <w:t>7</w:t>
      </w:r>
      <w:r w:rsidR="009E7928" w:rsidRPr="00DA0F47">
        <w:rPr>
          <w:rFonts w:ascii="Times New Roman" w:hAnsi="Times New Roman" w:cs="Times New Roman"/>
          <w:lang w:val="sr-Cyrl-CS"/>
        </w:rPr>
        <w:t>), осим</w:t>
      </w:r>
      <w:r w:rsidR="009E7928" w:rsidRPr="000D084B">
        <w:rPr>
          <w:rFonts w:ascii="Times New Roman" w:hAnsi="Times New Roman" w:cs="Times New Roman"/>
          <w:lang w:val="sr-Cyrl-CS"/>
        </w:rPr>
        <w:t xml:space="preserve"> услова из члана 75. став 1. тачка</w:t>
      </w:r>
      <w:r w:rsidR="009E7928">
        <w:rPr>
          <w:rFonts w:ascii="Times New Roman" w:hAnsi="Times New Roman" w:cs="Times New Roman"/>
          <w:lang w:val="sr-Cyrl-CS"/>
        </w:rPr>
        <w:t xml:space="preserve"> 5. Закона</w:t>
      </w:r>
      <w:r w:rsidR="009E7928">
        <w:rPr>
          <w:rFonts w:ascii="Times New Roman" w:hAnsi="Times New Roman" w:cs="Times New Roman"/>
        </w:rPr>
        <w:t xml:space="preserve"> који се доказује достављањем:</w:t>
      </w:r>
    </w:p>
    <w:p w:rsidR="009E7928" w:rsidRDefault="009E7928" w:rsidP="00342ACB">
      <w:pPr>
        <w:pStyle w:val="NoSpacing"/>
        <w:jc w:val="both"/>
        <w:rPr>
          <w:rFonts w:ascii="Times New Roman" w:hAnsi="Times New Roman"/>
          <w:lang w:val="sr-Cyrl-CS"/>
        </w:rPr>
      </w:pPr>
      <w:r>
        <w:rPr>
          <w:rFonts w:ascii="Times New Roman" w:hAnsi="Times New Roman" w:cs="Times New Roman"/>
        </w:rPr>
        <w:tab/>
        <w:t xml:space="preserve">- </w:t>
      </w:r>
      <w:r w:rsidRPr="009E7928">
        <w:rPr>
          <w:rFonts w:ascii="Times New Roman" w:hAnsi="Times New Roman" w:cs="Times New Roman"/>
          <w:b/>
          <w:u w:val="single"/>
        </w:rPr>
        <w:t xml:space="preserve">фотокопија </w:t>
      </w:r>
      <w:r>
        <w:rPr>
          <w:rFonts w:ascii="Times New Roman" w:hAnsi="Times New Roman"/>
          <w:b/>
          <w:u w:val="single"/>
          <w:lang w:val="sr-Cyrl-CS"/>
        </w:rPr>
        <w:t>л</w:t>
      </w:r>
      <w:r w:rsidRPr="009E7928">
        <w:rPr>
          <w:rFonts w:ascii="Times New Roman" w:hAnsi="Times New Roman"/>
          <w:b/>
          <w:u w:val="single"/>
          <w:lang w:val="sr-Cyrl-CS"/>
        </w:rPr>
        <w:t>иценц</w:t>
      </w:r>
      <w:r>
        <w:rPr>
          <w:rFonts w:ascii="Times New Roman" w:hAnsi="Times New Roman"/>
          <w:b/>
          <w:u w:val="single"/>
          <w:lang w:val="sr-Cyrl-CS"/>
        </w:rPr>
        <w:t>е</w:t>
      </w:r>
      <w:r w:rsidRPr="009E7928">
        <w:rPr>
          <w:rFonts w:ascii="Times New Roman" w:hAnsi="Times New Roman"/>
          <w:b/>
          <w:u w:val="single"/>
          <w:lang w:val="sr-Cyrl-CS"/>
        </w:rPr>
        <w:t xml:space="preserve"> за обављање геодетских услуга</w:t>
      </w:r>
      <w:r w:rsidR="003C33E0">
        <w:rPr>
          <w:rFonts w:ascii="Times New Roman" w:hAnsi="Times New Roman"/>
          <w:b/>
          <w:u w:val="single"/>
          <w:lang w:val="sr-Cyrl-CS"/>
        </w:rPr>
        <w:t xml:space="preserve"> као овлашћена организација</w:t>
      </w:r>
      <w:r>
        <w:rPr>
          <w:rFonts w:ascii="Times New Roman" w:hAnsi="Times New Roman"/>
          <w:lang w:val="sr-Cyrl-CS"/>
        </w:rPr>
        <w:t xml:space="preserve"> издате од стране РГЗ-а.</w:t>
      </w:r>
    </w:p>
    <w:p w:rsidR="009E7928" w:rsidRPr="00877FD5" w:rsidRDefault="009E7928" w:rsidP="009E7928">
      <w:pPr>
        <w:autoSpaceDE w:val="0"/>
        <w:autoSpaceDN w:val="0"/>
        <w:adjustRightInd w:val="0"/>
        <w:spacing w:after="0" w:line="240" w:lineRule="auto"/>
        <w:jc w:val="both"/>
        <w:rPr>
          <w:rFonts w:ascii="Times New Roman" w:eastAsia="Times New Roman" w:hAnsi="Times New Roman" w:cs="Times New Roman"/>
          <w:color w:val="000000"/>
        </w:rPr>
      </w:pPr>
      <w:r w:rsidRPr="009E7928">
        <w:rPr>
          <w:rFonts w:ascii="Times New Roman" w:eastAsia="Times New Roman" w:hAnsi="Times New Roman" w:cs="Times New Roman"/>
          <w:bCs/>
          <w:color w:val="000000"/>
        </w:rPr>
        <w:t>Уколико понуду</w:t>
      </w:r>
      <w:r w:rsidRPr="009E7928">
        <w:rPr>
          <w:rFonts w:ascii="Times New Roman" w:eastAsia="Times New Roman" w:hAnsi="Times New Roman" w:cs="Times New Roman"/>
          <w:bCs/>
          <w:color w:val="000000"/>
          <w:lang w:val="sr-Cyrl-CS"/>
        </w:rPr>
        <w:t xml:space="preserve"> </w:t>
      </w:r>
      <w:r w:rsidRPr="009E7928">
        <w:rPr>
          <w:rFonts w:ascii="Times New Roman" w:eastAsia="Times New Roman" w:hAnsi="Times New Roman" w:cs="Times New Roman"/>
          <w:bCs/>
          <w:color w:val="000000"/>
        </w:rPr>
        <w:t>подноси група понуђача</w:t>
      </w:r>
      <w:r w:rsidRPr="009E7928">
        <w:rPr>
          <w:rFonts w:ascii="Times New Roman" w:eastAsia="Times New Roman" w:hAnsi="Times New Roman" w:cs="Times New Roman"/>
          <w:bCs/>
          <w:color w:val="000000"/>
          <w:lang w:val="sr-Cyrl-CS"/>
        </w:rPr>
        <w:t>,</w:t>
      </w:r>
      <w:r w:rsidRPr="00877FD5">
        <w:rPr>
          <w:rFonts w:ascii="Times New Roman" w:eastAsia="Times New Roman" w:hAnsi="Times New Roman" w:cs="Times New Roman"/>
          <w:b/>
          <w:bCs/>
          <w:color w:val="000000"/>
          <w:lang w:val="sr-Cyrl-CS"/>
        </w:rPr>
        <w:t xml:space="preserve"> </w:t>
      </w:r>
      <w:r w:rsidRPr="00877FD5">
        <w:rPr>
          <w:rFonts w:ascii="Times New Roman" w:eastAsia="Times New Roman" w:hAnsi="Times New Roman" w:cs="Times New Roman"/>
          <w:color w:val="000000"/>
        </w:rPr>
        <w:t>понуђач је дужан да за  сваког члана групе достави наведене доказе да испуњава услове из члана 75. став 1. тач. 1) до 4),</w:t>
      </w:r>
      <w:r>
        <w:rPr>
          <w:rFonts w:ascii="Times New Roman" w:eastAsia="Times New Roman" w:hAnsi="Times New Roman" w:cs="Times New Roman"/>
          <w:color w:val="000000"/>
        </w:rPr>
        <w:t xml:space="preserve"> </w:t>
      </w:r>
      <w:r w:rsidRPr="00877FD5">
        <w:rPr>
          <w:rFonts w:ascii="Times New Roman" w:eastAsia="Times New Roman" w:hAnsi="Times New Roman" w:cs="Times New Roman"/>
          <w:color w:val="000000"/>
        </w:rPr>
        <w:t xml:space="preserve">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342ACB" w:rsidRPr="000D084B" w:rsidRDefault="00342ACB" w:rsidP="00342ACB">
      <w:pPr>
        <w:pStyle w:val="NoSpacing"/>
        <w:jc w:val="both"/>
        <w:rPr>
          <w:rFonts w:ascii="Times New Roman" w:hAnsi="Times New Roman" w:cs="Times New Roman"/>
          <w:b/>
          <w:u w:val="single"/>
          <w:lang w:val="sr-Cyrl-CS"/>
        </w:rPr>
      </w:pPr>
      <w:r w:rsidRPr="002727C9">
        <w:rPr>
          <w:rFonts w:ascii="Times New Roman" w:hAnsi="Times New Roman" w:cs="Times New Roman"/>
        </w:rPr>
        <w:t xml:space="preserve">Уколико понуду подноси </w:t>
      </w:r>
      <w:r w:rsidRPr="002727C9">
        <w:rPr>
          <w:rFonts w:ascii="Times New Roman" w:hAnsi="Times New Roman" w:cs="Times New Roman"/>
          <w:u w:val="single"/>
        </w:rPr>
        <w:t>група понуђача</w:t>
      </w:r>
      <w:r w:rsidR="00F112DC">
        <w:rPr>
          <w:rFonts w:ascii="Times New Roman" w:hAnsi="Times New Roman" w:cs="Times New Roman"/>
        </w:rPr>
        <w:t>: И</w:t>
      </w:r>
      <w:r w:rsidRPr="000D084B">
        <w:rPr>
          <w:rFonts w:ascii="Times New Roman" w:hAnsi="Times New Roman" w:cs="Times New Roman"/>
        </w:rPr>
        <w:t xml:space="preserve">зјава мора бити потписана од стране овлашћеног лица сваког понуђача из групе понуђача и оверена печатом. </w:t>
      </w:r>
    </w:p>
    <w:p w:rsidR="00F2489A" w:rsidRDefault="00342ACB" w:rsidP="00F2489A">
      <w:pPr>
        <w:pStyle w:val="NoSpacing"/>
        <w:jc w:val="both"/>
        <w:rPr>
          <w:rFonts w:ascii="Times New Roman" w:hAnsi="Times New Roman" w:cs="Times New Roman"/>
        </w:rPr>
      </w:pPr>
      <w:r w:rsidRPr="002727C9">
        <w:rPr>
          <w:rFonts w:ascii="Times New Roman" w:hAnsi="Times New Roman" w:cs="Times New Roman"/>
        </w:rPr>
        <w:t xml:space="preserve">Уколико понуђач подноси понуду </w:t>
      </w:r>
      <w:r w:rsidRPr="002727C9">
        <w:rPr>
          <w:rFonts w:ascii="Times New Roman" w:hAnsi="Times New Roman" w:cs="Times New Roman"/>
          <w:u w:val="single"/>
        </w:rPr>
        <w:t>са подизвођачем</w:t>
      </w:r>
      <w:r w:rsidR="00F112DC">
        <w:rPr>
          <w:rFonts w:ascii="Times New Roman" w:hAnsi="Times New Roman" w:cs="Times New Roman"/>
        </w:rPr>
        <w:t>:</w:t>
      </w:r>
      <w:r w:rsidRPr="000D084B">
        <w:rPr>
          <w:rFonts w:ascii="Times New Roman" w:hAnsi="Times New Roman" w:cs="Times New Roman"/>
        </w:rPr>
        <w:t xml:space="preserve"> понуђач је дужан да достави Изјаву подизвођача</w:t>
      </w:r>
      <w:r w:rsidR="00E14657">
        <w:rPr>
          <w:rFonts w:ascii="Times New Roman" w:hAnsi="Times New Roman" w:cs="Times New Roman"/>
        </w:rPr>
        <w:t>,</w:t>
      </w:r>
      <w:r w:rsidRPr="000D084B">
        <w:rPr>
          <w:rFonts w:ascii="Times New Roman" w:hAnsi="Times New Roman" w:cs="Times New Roman"/>
        </w:rPr>
        <w:t xml:space="preserve"> потписану од стране овлашћеног лица подизвођача и оверену печатом. </w:t>
      </w:r>
    </w:p>
    <w:p w:rsidR="009461C4" w:rsidRDefault="009461C4" w:rsidP="00F2489A">
      <w:pPr>
        <w:pStyle w:val="NoSpacing"/>
        <w:jc w:val="both"/>
        <w:rPr>
          <w:rFonts w:ascii="Times New Roman" w:hAnsi="Times New Roman" w:cs="Times New Roman"/>
          <w:b/>
        </w:rPr>
      </w:pPr>
    </w:p>
    <w:p w:rsidR="009461C4" w:rsidRDefault="007B30B3" w:rsidP="009461C4">
      <w:pPr>
        <w:pStyle w:val="NoSpacing"/>
        <w:jc w:val="both"/>
        <w:rPr>
          <w:rFonts w:ascii="Times New Roman" w:hAnsi="Times New Roman" w:cs="Times New Roman"/>
        </w:rPr>
      </w:pPr>
      <w:r w:rsidRPr="007B30B3">
        <w:rPr>
          <w:rFonts w:ascii="Times New Roman" w:hAnsi="Times New Roman" w:cs="Times New Roman"/>
          <w:b/>
          <w:lang w:val="sr-Cyrl-CS"/>
        </w:rPr>
        <w:t>4.4</w:t>
      </w:r>
      <w:r>
        <w:rPr>
          <w:rFonts w:ascii="Times New Roman" w:hAnsi="Times New Roman" w:cs="Times New Roman"/>
          <w:lang w:val="sr-Cyrl-CS"/>
        </w:rPr>
        <w:t xml:space="preserve"> </w:t>
      </w:r>
      <w:r w:rsidR="009461C4"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9461C4" w:rsidRDefault="009461C4" w:rsidP="009461C4">
      <w:pPr>
        <w:pStyle w:val="NoSpacing"/>
        <w:jc w:val="both"/>
        <w:rPr>
          <w:rFonts w:ascii="Times New Roman" w:hAnsi="Times New Roman" w:cs="Times New Roman"/>
        </w:rPr>
      </w:pPr>
      <w:r>
        <w:rPr>
          <w:rFonts w:ascii="Times New Roman" w:hAnsi="Times New Roman" w:cs="Times New Roman"/>
        </w:rPr>
        <w:t xml:space="preserve">Наручилац не може одбити као неприхватљиву понуду зато што не садржи доказ одређен овим законом или конкурсном документацијом, </w:t>
      </w:r>
      <w:r w:rsidRPr="00C670AF">
        <w:rPr>
          <w:rFonts w:ascii="Times New Roman" w:hAnsi="Times New Roman" w:cs="Times New Roman"/>
          <w:u w:val="single"/>
        </w:rPr>
        <w:t xml:space="preserve">ако је понуђач навео у понуди </w:t>
      </w:r>
      <w:r w:rsidRPr="00F112DC">
        <w:rPr>
          <w:rFonts w:ascii="Times New Roman" w:hAnsi="Times New Roman" w:cs="Times New Roman"/>
          <w:u w:val="single"/>
        </w:rPr>
        <w:t xml:space="preserve">интернет страницу </w:t>
      </w:r>
      <w:r>
        <w:rPr>
          <w:rFonts w:ascii="Times New Roman" w:hAnsi="Times New Roman" w:cs="Times New Roman"/>
          <w:u w:val="single"/>
        </w:rPr>
        <w:t xml:space="preserve">надлежног органа </w:t>
      </w:r>
      <w:r w:rsidRPr="00F112DC">
        <w:rPr>
          <w:rFonts w:ascii="Times New Roman" w:hAnsi="Times New Roman" w:cs="Times New Roman"/>
          <w:u w:val="single"/>
        </w:rPr>
        <w:t>на којој су тражени подаци јавно доступни</w:t>
      </w:r>
      <w:r>
        <w:rPr>
          <w:rFonts w:ascii="Times New Roman" w:hAnsi="Times New Roman" w:cs="Times New Roman"/>
        </w:rPr>
        <w:t xml:space="preserve">. </w:t>
      </w:r>
    </w:p>
    <w:p w:rsidR="009461C4" w:rsidRDefault="009461C4" w:rsidP="00342ACB">
      <w:pPr>
        <w:pStyle w:val="NoSpacing"/>
        <w:jc w:val="both"/>
        <w:rPr>
          <w:rFonts w:ascii="Times New Roman" w:hAnsi="Times New Roman" w:cs="Times New Roman"/>
          <w:lang w:val="sr-Cyrl-CS"/>
        </w:rPr>
      </w:pPr>
    </w:p>
    <w:p w:rsidR="009461C4" w:rsidRPr="000D084B" w:rsidRDefault="007B30B3" w:rsidP="009461C4">
      <w:pPr>
        <w:pStyle w:val="NoSpacing"/>
        <w:jc w:val="both"/>
        <w:rPr>
          <w:rFonts w:ascii="Times New Roman" w:hAnsi="Times New Roman" w:cs="Times New Roman"/>
          <w:lang w:val="sr-Cyrl-CS"/>
        </w:rPr>
      </w:pPr>
      <w:r w:rsidRPr="007B30B3">
        <w:rPr>
          <w:rFonts w:ascii="Times New Roman" w:hAnsi="Times New Roman" w:cs="Times New Roman"/>
          <w:b/>
          <w:lang w:val="sr-Cyrl-CS"/>
        </w:rPr>
        <w:t xml:space="preserve">4.5 </w:t>
      </w:r>
      <w:r w:rsidR="009461C4" w:rsidRPr="000D084B">
        <w:rPr>
          <w:rFonts w:ascii="Times New Roman" w:hAnsi="Times New Roman" w:cs="Times New Roman"/>
        </w:rPr>
        <w:t xml:space="preserve">Наручилац може пре доношења одлуке о додели уговора да </w:t>
      </w:r>
      <w:r w:rsidR="009461C4" w:rsidRPr="000D084B">
        <w:rPr>
          <w:rFonts w:ascii="Times New Roman" w:hAnsi="Times New Roman" w:cs="Times New Roman"/>
          <w:lang w:val="sr-Cyrl-CS"/>
        </w:rPr>
        <w:t xml:space="preserve">тражи </w:t>
      </w:r>
      <w:r w:rsidR="009461C4"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461C4" w:rsidRDefault="009461C4" w:rsidP="009461C4">
      <w:pPr>
        <w:pStyle w:val="NoSpacing"/>
        <w:jc w:val="both"/>
        <w:rPr>
          <w:rFonts w:ascii="Times New Roman" w:hAnsi="Times New Roman" w:cs="Times New Roman"/>
          <w:lang w:val="sr-Cyrl-CS"/>
        </w:rPr>
      </w:pPr>
      <w:r w:rsidRPr="000D084B">
        <w:rPr>
          <w:rFonts w:ascii="Times New Roman" w:hAnsi="Times New Roman" w:cs="Times New Roman"/>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6F5173" w:rsidRDefault="006F5173" w:rsidP="009461C4">
      <w:pPr>
        <w:pStyle w:val="NoSpacing"/>
        <w:jc w:val="both"/>
        <w:rPr>
          <w:rFonts w:ascii="Times New Roman" w:hAnsi="Times New Roman" w:cs="Times New Roman"/>
          <w:lang w:val="sr-Cyrl-CS"/>
        </w:rPr>
      </w:pPr>
    </w:p>
    <w:p w:rsidR="006F5173" w:rsidRDefault="006F5173" w:rsidP="009461C4">
      <w:pPr>
        <w:pStyle w:val="NoSpacing"/>
        <w:jc w:val="both"/>
        <w:rPr>
          <w:rFonts w:ascii="Times New Roman" w:hAnsi="Times New Roman" w:cs="Times New Roman"/>
          <w:lang w:val="sr-Cyrl-CS"/>
        </w:rPr>
      </w:pPr>
      <w:r w:rsidRPr="006F5173">
        <w:rPr>
          <w:rFonts w:ascii="Times New Roman" w:hAnsi="Times New Roman" w:cs="Times New Roman"/>
          <w:b/>
          <w:lang w:val="sr-Cyrl-CS"/>
        </w:rPr>
        <w:t>4.6</w:t>
      </w:r>
      <w:r>
        <w:rPr>
          <w:rFonts w:ascii="Times New Roman" w:hAnsi="Times New Roman" w:cs="Times New Roman"/>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r>
        <w:rPr>
          <w:rFonts w:ascii="Times New Roman" w:hAnsi="Times New Roman" w:cs="Times New Roman"/>
          <w:lang w:val="sr-Cyrl-CS"/>
        </w:rPr>
        <w:lastRenderedPageBreak/>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w:t>
      </w:r>
      <w:r w:rsidR="00500FCE">
        <w:rPr>
          <w:rFonts w:ascii="Times New Roman" w:hAnsi="Times New Roman" w:cs="Times New Roman"/>
          <w:lang w:val="sr-Cyrl-CS"/>
        </w:rPr>
        <w:t>одговарајућом, односно прихватљивом, осим ако другачије не произилази из природе поступка јавне набавке.</w:t>
      </w:r>
    </w:p>
    <w:p w:rsidR="006F5173" w:rsidRDefault="006F5173" w:rsidP="009461C4">
      <w:pPr>
        <w:pStyle w:val="NoSpacing"/>
        <w:jc w:val="both"/>
        <w:rPr>
          <w:rFonts w:ascii="Times New Roman" w:hAnsi="Times New Roman" w:cs="Times New Roman"/>
          <w:lang w:val="sr-Cyrl-CS"/>
        </w:rPr>
      </w:pPr>
    </w:p>
    <w:p w:rsidR="006F5173" w:rsidRPr="00516FBE" w:rsidRDefault="006F5173" w:rsidP="009461C4">
      <w:pPr>
        <w:pStyle w:val="NoSpacing"/>
        <w:jc w:val="both"/>
        <w:rPr>
          <w:rFonts w:ascii="Times New Roman" w:hAnsi="Times New Roman" w:cs="Times New Roman"/>
          <w:lang w:val="sr-Cyrl-CS"/>
        </w:rPr>
      </w:pPr>
      <w:r w:rsidRPr="006F5173">
        <w:rPr>
          <w:rFonts w:ascii="Times New Roman" w:hAnsi="Times New Roman" w:cs="Times New Roman"/>
          <w:b/>
          <w:lang w:val="sr-Cyrl-CS"/>
        </w:rPr>
        <w:t>4.7</w:t>
      </w:r>
      <w:r>
        <w:rPr>
          <w:rFonts w:ascii="Times New Roman" w:hAnsi="Times New Roman" w:cs="Times New Roman"/>
          <w:lang w:val="sr-Cyrl-CS"/>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AA2CF1" w:rsidRDefault="00AA2CF1" w:rsidP="009461C4">
      <w:pPr>
        <w:pStyle w:val="NoSpacing"/>
        <w:jc w:val="both"/>
        <w:rPr>
          <w:rFonts w:ascii="Times New Roman" w:hAnsi="Times New Roman" w:cs="Times New Roman"/>
        </w:rPr>
      </w:pPr>
    </w:p>
    <w:p w:rsidR="008D1482" w:rsidRDefault="000E2103" w:rsidP="00BE37AC">
      <w:pPr>
        <w:pStyle w:val="NoSpacing"/>
        <w:jc w:val="both"/>
        <w:rPr>
          <w:rFonts w:ascii="Times New Roman" w:eastAsia="TimesNewRomanPSMT" w:hAnsi="Times New Roman" w:cs="Times New Roman"/>
        </w:rPr>
      </w:pPr>
      <w:r w:rsidRPr="000E2103">
        <w:rPr>
          <w:rFonts w:ascii="Times New Roman" w:hAnsi="Times New Roman" w:cs="Times New Roman"/>
          <w:b/>
          <w:lang w:val="sr-Cyrl-CS"/>
        </w:rPr>
        <w:t>4.</w:t>
      </w:r>
      <w:r w:rsidR="006F5173">
        <w:rPr>
          <w:rFonts w:ascii="Times New Roman" w:hAnsi="Times New Roman" w:cs="Times New Roman"/>
          <w:b/>
          <w:lang w:val="sr-Cyrl-CS"/>
        </w:rPr>
        <w:t>8</w:t>
      </w:r>
      <w:r>
        <w:rPr>
          <w:rFonts w:ascii="Times New Roman" w:hAnsi="Times New Roman" w:cs="Times New Roman"/>
          <w:lang w:val="sr-Cyrl-CS"/>
        </w:rPr>
        <w:t xml:space="preserve"> </w:t>
      </w:r>
      <w:r w:rsidR="00342ACB" w:rsidRPr="000D084B">
        <w:rPr>
          <w:rFonts w:ascii="Times New Roman" w:hAnsi="Times New Roman" w:cs="Times New Roman"/>
        </w:rPr>
        <w:t>Понуђач је дужан</w:t>
      </w:r>
      <w:r w:rsidR="00342ACB"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6" w:name="_Toc359571910"/>
      <w:bookmarkStart w:id="7" w:name="_Toc360705054"/>
      <w:bookmarkStart w:id="8" w:name="_Toc364935394"/>
    </w:p>
    <w:p w:rsidR="00E67507" w:rsidRDefault="00E67507" w:rsidP="00FD48BD"/>
    <w:p w:rsidR="00A13020" w:rsidRDefault="00A13020" w:rsidP="00FD48BD"/>
    <w:p w:rsidR="00A13020" w:rsidRDefault="00A13020" w:rsidP="00FD48BD"/>
    <w:p w:rsidR="00A13020" w:rsidRDefault="00A13020" w:rsidP="00FD48BD"/>
    <w:p w:rsidR="00A13020" w:rsidRDefault="00A13020" w:rsidP="00FD48BD"/>
    <w:p w:rsidR="00A13020" w:rsidRDefault="00A13020" w:rsidP="00FD48BD"/>
    <w:p w:rsidR="00A13020" w:rsidRDefault="00A13020" w:rsidP="00FD48BD"/>
    <w:p w:rsidR="00A13020" w:rsidRDefault="00A13020" w:rsidP="00FD48BD"/>
    <w:p w:rsidR="00A13020" w:rsidRDefault="00A13020" w:rsidP="00FD48BD"/>
    <w:p w:rsidR="00AC66A6" w:rsidRDefault="00AC66A6" w:rsidP="00FD48BD"/>
    <w:p w:rsidR="00AC66A6" w:rsidRDefault="00AC66A6" w:rsidP="00FD48BD"/>
    <w:p w:rsidR="00AC66A6" w:rsidRDefault="00AC66A6" w:rsidP="00FD48BD"/>
    <w:p w:rsidR="00AC66A6" w:rsidRDefault="00AC66A6" w:rsidP="00FD48BD"/>
    <w:p w:rsidR="00AC66A6" w:rsidRDefault="00AC66A6" w:rsidP="00FD48BD"/>
    <w:p w:rsidR="00AC66A6" w:rsidRDefault="00AC66A6" w:rsidP="00FD48BD"/>
    <w:p w:rsidR="00AC66A6" w:rsidRDefault="00AC66A6" w:rsidP="00FD48BD"/>
    <w:p w:rsidR="00AC66A6" w:rsidRDefault="00AC66A6" w:rsidP="00FD48BD"/>
    <w:p w:rsidR="00AC66A6" w:rsidRDefault="00AC66A6" w:rsidP="00FD48BD"/>
    <w:p w:rsidR="00AC66A6" w:rsidRDefault="00AC66A6" w:rsidP="00FD48BD"/>
    <w:p w:rsidR="00AC66A6" w:rsidRDefault="00AC66A6" w:rsidP="00FD48BD"/>
    <w:p w:rsidR="00AC66A6" w:rsidRDefault="00AC66A6" w:rsidP="00FD48BD"/>
    <w:p w:rsidR="00AC66A6" w:rsidRPr="00AC66A6" w:rsidRDefault="00AC66A6" w:rsidP="00FD48BD"/>
    <w:p w:rsidR="00123FF5" w:rsidRPr="003C33E0" w:rsidRDefault="00123FF5" w:rsidP="005A4D25">
      <w:pPr>
        <w:pStyle w:val="NoSpacing"/>
        <w:jc w:val="center"/>
        <w:rPr>
          <w:rFonts w:ascii="Times New Roman" w:hAnsi="Times New Roman" w:cs="Times New Roman"/>
          <w:b/>
        </w:rPr>
      </w:pPr>
    </w:p>
    <w:p w:rsidR="003F25F9" w:rsidRPr="00123FF5" w:rsidRDefault="003F25F9" w:rsidP="005A4D25">
      <w:pPr>
        <w:pStyle w:val="NoSpacing"/>
        <w:jc w:val="center"/>
        <w:rPr>
          <w:rFonts w:ascii="Times New Roman" w:hAnsi="Times New Roman" w:cs="Times New Roman"/>
          <w:b/>
        </w:rPr>
      </w:pPr>
    </w:p>
    <w:p w:rsidR="00842733" w:rsidRDefault="00342ACB" w:rsidP="005A4D25">
      <w:pPr>
        <w:pStyle w:val="NoSpacing"/>
        <w:jc w:val="center"/>
        <w:rPr>
          <w:rFonts w:ascii="Times New Roman" w:hAnsi="Times New Roman" w:cs="Times New Roman"/>
          <w:b/>
        </w:rPr>
      </w:pPr>
      <w:r w:rsidRPr="005A4D25">
        <w:rPr>
          <w:rFonts w:ascii="Times New Roman" w:hAnsi="Times New Roman" w:cs="Times New Roman"/>
          <w:b/>
        </w:rPr>
        <w:t>V  -  УПУТСТВО ПОНУЂАЧИМА КАКО ДА САЧИНЕ ПОНУДУ</w:t>
      </w:r>
      <w:bookmarkEnd w:id="6"/>
      <w:bookmarkEnd w:id="7"/>
      <w:bookmarkEnd w:id="8"/>
    </w:p>
    <w:p w:rsidR="00C9272A" w:rsidRDefault="00C9272A" w:rsidP="005A4D25">
      <w:pPr>
        <w:pStyle w:val="NoSpacing"/>
        <w:jc w:val="center"/>
        <w:rPr>
          <w:rFonts w:ascii="Times New Roman" w:hAnsi="Times New Roman" w:cs="Times New Roman"/>
          <w:b/>
        </w:rPr>
      </w:pPr>
    </w:p>
    <w:p w:rsidR="00C9272A" w:rsidRPr="00C9272A" w:rsidRDefault="00C9272A" w:rsidP="005A4D25">
      <w:pPr>
        <w:pStyle w:val="NoSpacing"/>
        <w:jc w:val="center"/>
        <w:rPr>
          <w:rFonts w:ascii="Times New Roman" w:hAnsi="Times New Roman" w:cs="Times New Roman"/>
          <w:b/>
        </w:rPr>
      </w:pPr>
    </w:p>
    <w:p w:rsidR="00110965" w:rsidRDefault="00110965" w:rsidP="00342ACB">
      <w:pPr>
        <w:pStyle w:val="NoSpacing"/>
        <w:jc w:val="center"/>
        <w:rPr>
          <w:rFonts w:ascii="Times New Roman" w:hAnsi="Times New Roman" w:cs="Times New Roman"/>
          <w:i/>
          <w:lang w:val="sr-Cyrl-CS"/>
        </w:rPr>
      </w:pPr>
    </w:p>
    <w:p w:rsidR="001F2721" w:rsidRPr="000D084B" w:rsidRDefault="001F2721" w:rsidP="00342ACB">
      <w:pPr>
        <w:pStyle w:val="NoSpacing"/>
        <w:jc w:val="center"/>
        <w:rPr>
          <w:rFonts w:ascii="Times New Roman" w:hAnsi="Times New Roman" w:cs="Times New Roman"/>
          <w:i/>
          <w:lang w:val="sr-Cyrl-CS"/>
        </w:rPr>
      </w:pPr>
    </w:p>
    <w:p w:rsidR="00342ACB" w:rsidRPr="000D084B" w:rsidRDefault="001A56B1"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ЈЕЗИК ПОНУДЕ</w:t>
      </w:r>
    </w:p>
    <w:p w:rsidR="00342ACB" w:rsidRPr="000D084B" w:rsidRDefault="00342ACB" w:rsidP="00342ACB">
      <w:pPr>
        <w:pStyle w:val="NoSpacing"/>
        <w:jc w:val="both"/>
        <w:rPr>
          <w:rFonts w:ascii="Times New Roman" w:hAnsi="Times New Roman" w:cs="Times New Roman"/>
          <w:b/>
          <w:lang w:val="sr-Cyrl-CS"/>
        </w:rPr>
      </w:pPr>
    </w:p>
    <w:p w:rsidR="00342ACB" w:rsidRPr="00656EF9" w:rsidRDefault="001A56B1" w:rsidP="00342ACB">
      <w:pPr>
        <w:pStyle w:val="NoSpacing"/>
        <w:jc w:val="both"/>
        <w:rPr>
          <w:rFonts w:ascii="Times New Roman" w:hAnsi="Times New Roman" w:cs="Times New Roman"/>
          <w:lang w:val="sr-Latn-CS"/>
        </w:rPr>
      </w:pPr>
      <w:r>
        <w:rPr>
          <w:rFonts w:ascii="Times New Roman" w:hAnsi="Times New Roman" w:cs="Times New Roman"/>
          <w:b/>
          <w:lang w:val="sr-Cyrl-CS"/>
        </w:rPr>
        <w:tab/>
      </w:r>
      <w:r w:rsidR="00342ACB" w:rsidRPr="000D084B">
        <w:rPr>
          <w:rFonts w:ascii="Times New Roman" w:hAnsi="Times New Roman" w:cs="Times New Roman"/>
          <w:lang w:val="sr-Cyrl-CS"/>
        </w:rPr>
        <w:t xml:space="preserve">Понуда и остала пратећа документација која је захтевана мора бити на српском језику. </w:t>
      </w:r>
      <w:r w:rsidR="00342ACB" w:rsidRPr="000D084B">
        <w:rPr>
          <w:rFonts w:ascii="Times New Roman" w:hAnsi="Times New Roman" w:cs="Times New Roman"/>
          <w:lang w:val="sr-Cyrl-CS"/>
        </w:rPr>
        <w:tab/>
      </w:r>
      <w:r w:rsidR="00342ACB" w:rsidRPr="00656EF9">
        <w:rPr>
          <w:rFonts w:ascii="Times New Roman" w:hAnsi="Times New Roman" w:cs="Times New Roman"/>
          <w:lang w:val="sr-Cyrl-CS"/>
        </w:rPr>
        <w:t>Документација, уколико је дата на страном језику, мора бити преведена на српски језик и оверена од стране судског тумача.</w:t>
      </w:r>
      <w:r w:rsidR="00342ACB" w:rsidRPr="00656EF9">
        <w:rPr>
          <w:rFonts w:ascii="Times New Roman" w:hAnsi="Times New Roman" w:cs="Times New Roman"/>
          <w:lang w:val="sr-Cyrl-CS"/>
        </w:rPr>
        <w:tab/>
      </w:r>
    </w:p>
    <w:p w:rsidR="001A0BF1" w:rsidRDefault="001A0BF1" w:rsidP="00842733">
      <w:pPr>
        <w:pStyle w:val="NoSpacing"/>
        <w:jc w:val="both"/>
        <w:rPr>
          <w:rFonts w:ascii="Times New Roman" w:hAnsi="Times New Roman" w:cs="Times New Roman"/>
          <w:b/>
          <w:lang w:val="sr-Cyrl-CS"/>
        </w:rPr>
      </w:pPr>
    </w:p>
    <w:p w:rsidR="00842733" w:rsidRPr="000D084B" w:rsidRDefault="00842733" w:rsidP="00842733">
      <w:pPr>
        <w:pStyle w:val="NoSpacing"/>
        <w:jc w:val="both"/>
        <w:rPr>
          <w:rFonts w:ascii="Times New Roman" w:hAnsi="Times New Roman" w:cs="Times New Roman"/>
          <w:b/>
          <w:lang w:val="sr-Cyrl-CS"/>
        </w:rPr>
      </w:pPr>
      <w:r>
        <w:rPr>
          <w:rFonts w:ascii="Times New Roman" w:hAnsi="Times New Roman" w:cs="Times New Roman"/>
          <w:b/>
          <w:lang w:val="sr-Cyrl-CS"/>
        </w:rPr>
        <w:tab/>
      </w:r>
      <w:r w:rsidRPr="000D084B">
        <w:rPr>
          <w:rFonts w:ascii="Times New Roman" w:hAnsi="Times New Roman" w:cs="Times New Roman"/>
          <w:b/>
          <w:lang w:val="sr-Cyrl-CS"/>
        </w:rPr>
        <w:t>НАЧИН ПРИПРЕМАЊА ПОНУДА</w:t>
      </w:r>
    </w:p>
    <w:p w:rsidR="00842733" w:rsidRPr="000D084B" w:rsidRDefault="00842733" w:rsidP="00842733">
      <w:pPr>
        <w:pStyle w:val="NoSpacing"/>
        <w:jc w:val="both"/>
        <w:rPr>
          <w:rFonts w:ascii="Times New Roman" w:hAnsi="Times New Roman" w:cs="Times New Roman"/>
          <w:lang w:val="sr-Cyrl-CS"/>
        </w:rPr>
      </w:pPr>
    </w:p>
    <w:p w:rsidR="00842733" w:rsidRPr="000D084B" w:rsidRDefault="00842733" w:rsidP="00842733">
      <w:pPr>
        <w:pStyle w:val="NoSpacing"/>
        <w:jc w:val="both"/>
        <w:rPr>
          <w:rFonts w:ascii="Times New Roman" w:hAnsi="Times New Roman" w:cs="Times New Roman"/>
          <w:lang w:val="sr-Cyrl-CS"/>
        </w:rPr>
      </w:pPr>
      <w:r w:rsidRPr="000D084B">
        <w:rPr>
          <w:rFonts w:ascii="Times New Roman" w:hAnsi="Times New Roman" w:cs="Times New Roman"/>
          <w:lang w:val="sr-Cyrl-CS"/>
        </w:rPr>
        <w:tab/>
        <w:t>Понуђачи су у обавези да понуду припреме и поднесу у складу са овом конкурсном документацијом.</w:t>
      </w:r>
    </w:p>
    <w:p w:rsidR="001F2721" w:rsidRPr="000D084B" w:rsidRDefault="001F2721"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НАЧИН НА КОЈИ ПОНУДА МОРА ДА БУДЕ САЧИЊЕНА</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Понуде се могу доставити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На полеђини коверте или на кутији треба да буде написан назив и адреса понуђача.   </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случају да понуду подноси група понуђача, на коверти је потребно назначити да се ради о групи понуђача и навести називе и адресе свих учесника у заједничкој понуди.</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Понуду доставити на адресу: </w:t>
      </w:r>
    </w:p>
    <w:p w:rsidR="001C2655" w:rsidRPr="00F04FC1" w:rsidRDefault="00342ACB" w:rsidP="00342ACB">
      <w:pPr>
        <w:pStyle w:val="NoSpacing"/>
        <w:jc w:val="both"/>
        <w:rPr>
          <w:rFonts w:ascii="Times New Roman" w:hAnsi="Times New Roman" w:cs="Times New Roman"/>
          <w:b/>
        </w:rPr>
      </w:pPr>
      <w:r w:rsidRPr="000D084B">
        <w:rPr>
          <w:rFonts w:ascii="Times New Roman" w:hAnsi="Times New Roman" w:cs="Times New Roman"/>
          <w:b/>
          <w:color w:val="000000" w:themeColor="text1"/>
          <w:lang w:val="sr-Cyrl-CS"/>
        </w:rPr>
        <w:tab/>
        <w:t xml:space="preserve">Градска општина Младеновац, Комисија за </w:t>
      </w:r>
      <w:r w:rsidRPr="00F04FC1">
        <w:rPr>
          <w:rFonts w:ascii="Times New Roman" w:hAnsi="Times New Roman" w:cs="Times New Roman"/>
          <w:b/>
          <w:color w:val="000000" w:themeColor="text1"/>
          <w:lang w:val="sr-Cyrl-CS"/>
        </w:rPr>
        <w:t>јавну набавку</w:t>
      </w:r>
      <w:r w:rsidRPr="00F04FC1">
        <w:rPr>
          <w:rFonts w:ascii="Times New Roman" w:hAnsi="Times New Roman" w:cs="Times New Roman"/>
          <w:b/>
          <w:lang w:val="sr-Cyrl-CS"/>
        </w:rPr>
        <w:t xml:space="preserve">, </w:t>
      </w:r>
      <w:r w:rsidR="00533C68" w:rsidRPr="00F04FC1">
        <w:rPr>
          <w:rFonts w:ascii="Times New Roman" w:hAnsi="Times New Roman" w:cs="Times New Roman"/>
          <w:b/>
          <w:color w:val="000000" w:themeColor="text1"/>
        </w:rPr>
        <w:t>у</w:t>
      </w:r>
      <w:r w:rsidRPr="00F04FC1">
        <w:rPr>
          <w:rFonts w:ascii="Times New Roman" w:hAnsi="Times New Roman" w:cs="Times New Roman"/>
          <w:b/>
          <w:color w:val="000000" w:themeColor="text1"/>
          <w:lang w:val="sr-Cyrl-CS"/>
        </w:rPr>
        <w:t>л. Јанка Катића бр.</w:t>
      </w:r>
      <w:r w:rsidR="00533C68" w:rsidRPr="00F04FC1">
        <w:rPr>
          <w:rFonts w:ascii="Times New Roman" w:hAnsi="Times New Roman" w:cs="Times New Roman"/>
          <w:b/>
          <w:color w:val="000000" w:themeColor="text1"/>
          <w:lang w:val="sr-Cyrl-CS"/>
        </w:rPr>
        <w:t xml:space="preserve"> </w:t>
      </w:r>
      <w:r w:rsidRPr="00F04FC1">
        <w:rPr>
          <w:rFonts w:ascii="Times New Roman" w:hAnsi="Times New Roman" w:cs="Times New Roman"/>
          <w:b/>
          <w:color w:val="000000" w:themeColor="text1"/>
          <w:lang w:val="sr-Cyrl-CS"/>
        </w:rPr>
        <w:t xml:space="preserve">6, 11400 Младеновац; </w:t>
      </w:r>
      <w:r w:rsidRPr="00F04FC1">
        <w:rPr>
          <w:rFonts w:ascii="Times New Roman" w:hAnsi="Times New Roman" w:cs="Times New Roman"/>
          <w:b/>
          <w:lang w:val="sr-Cyrl-CS"/>
        </w:rPr>
        <w:t xml:space="preserve">са назнаком: </w:t>
      </w:r>
      <w:r w:rsidR="00E67507" w:rsidRPr="00F04FC1">
        <w:rPr>
          <w:rFonts w:ascii="Times New Roman" w:hAnsi="Times New Roman" w:cs="Times New Roman"/>
          <w:b/>
          <w:lang w:val="sr-Cyrl-CS"/>
        </w:rPr>
        <w:t>"</w:t>
      </w:r>
      <w:r w:rsidRPr="00F04FC1">
        <w:rPr>
          <w:rFonts w:ascii="Times New Roman" w:hAnsi="Times New Roman" w:cs="Times New Roman"/>
          <w:b/>
          <w:lang w:val="sr-Cyrl-CS"/>
        </w:rPr>
        <w:t xml:space="preserve">Понуда за јавну набавку </w:t>
      </w:r>
      <w:r w:rsidR="001628D5" w:rsidRPr="00F04FC1">
        <w:rPr>
          <w:rFonts w:ascii="Times New Roman" w:hAnsi="Times New Roman" w:cs="Times New Roman"/>
          <w:b/>
          <w:lang w:val="sr-Cyrl-CS"/>
        </w:rPr>
        <w:t xml:space="preserve">услуге </w:t>
      </w:r>
      <w:r w:rsidR="00F04FC1" w:rsidRPr="00F04FC1">
        <w:rPr>
          <w:rFonts w:ascii="Times New Roman" w:hAnsi="Times New Roman" w:cs="Times New Roman"/>
          <w:b/>
          <w:lang w:val="sr-Cyrl-CS"/>
        </w:rPr>
        <w:t>израде плана детаљне регулације у МЗ Баташево, ЈНМВ бр. 2.22/2019</w:t>
      </w:r>
      <w:r w:rsidR="00E67507" w:rsidRPr="00F04FC1">
        <w:rPr>
          <w:rFonts w:ascii="Times New Roman" w:hAnsi="Times New Roman" w:cs="Times New Roman"/>
          <w:b/>
          <w:lang w:val="sr-Cyrl-CS"/>
        </w:rPr>
        <w:t xml:space="preserve"> - НЕ ОТВАРАТИ</w:t>
      </w:r>
      <w:r w:rsidR="008C4E87" w:rsidRPr="00F04FC1">
        <w:rPr>
          <w:rFonts w:ascii="Times New Roman" w:hAnsi="Times New Roman" w:cs="Times New Roman"/>
          <w:b/>
          <w:lang w:val="sr-Cyrl-CS"/>
        </w:rPr>
        <w:t>".</w:t>
      </w:r>
      <w:r w:rsidR="00E67507" w:rsidRPr="00F04FC1">
        <w:rPr>
          <w:rFonts w:ascii="Times New Roman" w:hAnsi="Times New Roman" w:cs="Times New Roman"/>
          <w:b/>
          <w:lang w:val="sr-Cyrl-CS"/>
        </w:rPr>
        <w:tab/>
      </w:r>
    </w:p>
    <w:p w:rsidR="00342ACB" w:rsidRPr="00AC644E" w:rsidRDefault="001C2655" w:rsidP="00342ACB">
      <w:pPr>
        <w:pStyle w:val="NoSpacing"/>
        <w:jc w:val="both"/>
        <w:rPr>
          <w:rFonts w:ascii="Times New Roman" w:hAnsi="Times New Roman" w:cs="Times New Roman"/>
          <w:lang w:val="sr-Cyrl-CS"/>
        </w:rPr>
      </w:pPr>
      <w:r w:rsidRPr="00AC644E">
        <w:rPr>
          <w:rFonts w:ascii="Times New Roman" w:hAnsi="Times New Roman" w:cs="Times New Roman"/>
          <w:b/>
        </w:rPr>
        <w:tab/>
      </w:r>
      <w:r w:rsidR="00342ACB" w:rsidRPr="00AC644E">
        <w:rPr>
          <w:rFonts w:ascii="Times New Roman" w:hAnsi="Times New Roman" w:cs="Times New Roman"/>
          <w:lang w:val="sr-Cyrl-CS"/>
        </w:rPr>
        <w:t xml:space="preserve">Благовременом понудом сматраће се она која је примљена код наручиоца до </w:t>
      </w:r>
      <w:r w:rsidR="00F04FC1">
        <w:rPr>
          <w:rFonts w:ascii="Times New Roman" w:hAnsi="Times New Roman" w:cs="Times New Roman"/>
          <w:b/>
        </w:rPr>
        <w:t>26.9</w:t>
      </w:r>
      <w:r w:rsidR="00833C4F" w:rsidRPr="00AC644E">
        <w:rPr>
          <w:rFonts w:ascii="Times New Roman" w:hAnsi="Times New Roman" w:cs="Times New Roman"/>
          <w:b/>
        </w:rPr>
        <w:t>.201</w:t>
      </w:r>
      <w:r w:rsidR="008C4E87">
        <w:rPr>
          <w:rFonts w:ascii="Times New Roman" w:hAnsi="Times New Roman" w:cs="Times New Roman"/>
          <w:b/>
        </w:rPr>
        <w:t>9</w:t>
      </w:r>
      <w:r w:rsidR="00342ACB" w:rsidRPr="00AC644E">
        <w:rPr>
          <w:rFonts w:ascii="Times New Roman" w:hAnsi="Times New Roman" w:cs="Times New Roman"/>
          <w:b/>
          <w:lang w:val="ru-RU"/>
        </w:rPr>
        <w:t>.</w:t>
      </w:r>
      <w:r w:rsidR="00E92DA2" w:rsidRPr="00AC644E">
        <w:rPr>
          <w:rFonts w:ascii="Times New Roman" w:hAnsi="Times New Roman" w:cs="Times New Roman"/>
          <w:b/>
          <w:lang w:val="ru-RU"/>
        </w:rPr>
        <w:t xml:space="preserve"> године</w:t>
      </w:r>
      <w:r w:rsidR="00342ACB" w:rsidRPr="00AC644E">
        <w:rPr>
          <w:rFonts w:ascii="Times New Roman" w:hAnsi="Times New Roman" w:cs="Times New Roman"/>
          <w:b/>
          <w:lang w:val="sr-Cyrl-CS"/>
        </w:rPr>
        <w:t xml:space="preserve"> до </w:t>
      </w:r>
      <w:r w:rsidR="00AB2B81" w:rsidRPr="00AC644E">
        <w:rPr>
          <w:rFonts w:ascii="Times New Roman" w:hAnsi="Times New Roman" w:cs="Times New Roman"/>
          <w:b/>
          <w:lang w:val="sr-Latn-CS"/>
        </w:rPr>
        <w:t>12</w:t>
      </w:r>
      <w:r w:rsidR="00342ACB" w:rsidRPr="00AC644E">
        <w:rPr>
          <w:rFonts w:ascii="Times New Roman" w:hAnsi="Times New Roman" w:cs="Times New Roman"/>
          <w:b/>
        </w:rPr>
        <w:t>,00</w:t>
      </w:r>
      <w:r w:rsidR="00342ACB" w:rsidRPr="00AC644E">
        <w:rPr>
          <w:rFonts w:ascii="Times New Roman" w:hAnsi="Times New Roman" w:cs="Times New Roman"/>
          <w:b/>
          <w:lang w:val="sr-Cyrl-CS"/>
        </w:rPr>
        <w:t xml:space="preserve"> часова.</w:t>
      </w:r>
      <w:r w:rsidR="00342ACB" w:rsidRPr="00AC644E">
        <w:rPr>
          <w:rFonts w:ascii="Times New Roman" w:hAnsi="Times New Roman" w:cs="Times New Roman"/>
          <w:lang w:val="sr-Cyrl-CS"/>
        </w:rPr>
        <w:tab/>
        <w:t xml:space="preserve"> </w:t>
      </w:r>
    </w:p>
    <w:p w:rsidR="00342ACB" w:rsidRPr="00AC644E" w:rsidRDefault="001764AF" w:rsidP="0020185A">
      <w:pPr>
        <w:pStyle w:val="NoSpacing"/>
        <w:jc w:val="both"/>
        <w:rPr>
          <w:rFonts w:ascii="Times New Roman" w:hAnsi="Times New Roman" w:cs="Times New Roman"/>
          <w:lang w:val="sr-Cyrl-CS"/>
        </w:rPr>
      </w:pPr>
      <w:r w:rsidRPr="00AC644E">
        <w:rPr>
          <w:rFonts w:ascii="Times New Roman" w:hAnsi="Times New Roman" w:cs="Times New Roman"/>
          <w:lang w:val="sr-Cyrl-CS"/>
        </w:rPr>
        <w:tab/>
      </w:r>
      <w:r w:rsidR="00342ACB" w:rsidRPr="00AC644E">
        <w:rPr>
          <w:rFonts w:ascii="Times New Roman" w:hAnsi="Times New Roman" w:cs="Times New Roman"/>
          <w:lang w:val="sr-Cyrl-CS"/>
        </w:rPr>
        <w:t>Понуде примљене после наведеног рока сматраће се неблаговременим.</w:t>
      </w:r>
    </w:p>
    <w:p w:rsidR="00342ACB" w:rsidRPr="00AC644E" w:rsidRDefault="00342ACB" w:rsidP="0020185A">
      <w:pPr>
        <w:pStyle w:val="NoSpacing"/>
        <w:jc w:val="both"/>
        <w:rPr>
          <w:rFonts w:ascii="Times New Roman" w:hAnsi="Times New Roman" w:cs="Times New Roman"/>
          <w:lang w:val="sr-Cyrl-CS"/>
        </w:rPr>
      </w:pPr>
      <w:r w:rsidRPr="00AC644E">
        <w:rPr>
          <w:rFonts w:ascii="Times New Roman" w:hAnsi="Times New Roman" w:cs="Times New Roman"/>
          <w:lang w:val="sr-Cyrl-CS"/>
        </w:rPr>
        <w:tab/>
        <w:t>Неблаговремене понуде неће се разматрати и биће враћене подносиоцу неотворене.</w:t>
      </w:r>
    </w:p>
    <w:p w:rsidR="00342ACB" w:rsidRPr="00AC644E" w:rsidRDefault="001764AF" w:rsidP="0020185A">
      <w:pPr>
        <w:pStyle w:val="NoSpacing"/>
        <w:jc w:val="both"/>
        <w:rPr>
          <w:rFonts w:ascii="Times New Roman" w:hAnsi="Times New Roman" w:cs="Times New Roman"/>
          <w:lang w:val="sr-Cyrl-CS"/>
        </w:rPr>
      </w:pPr>
      <w:r w:rsidRPr="00AC644E">
        <w:rPr>
          <w:rFonts w:ascii="Times New Roman" w:hAnsi="Times New Roman" w:cs="Times New Roman"/>
          <w:lang w:val="sr-Cyrl-CS"/>
        </w:rPr>
        <w:tab/>
        <w:t>Позив за подношење понуда и конкурсна документација објављени</w:t>
      </w:r>
      <w:r w:rsidR="001C2655" w:rsidRPr="00AC644E">
        <w:rPr>
          <w:rFonts w:ascii="Times New Roman" w:hAnsi="Times New Roman" w:cs="Times New Roman"/>
          <w:lang w:val="sr-Cyrl-CS"/>
        </w:rPr>
        <w:t xml:space="preserve"> су на Порталу јавних набавки и</w:t>
      </w:r>
      <w:r w:rsidR="001C2655" w:rsidRPr="00AC644E">
        <w:rPr>
          <w:rFonts w:ascii="Times New Roman" w:hAnsi="Times New Roman" w:cs="Times New Roman"/>
        </w:rPr>
        <w:t xml:space="preserve"> </w:t>
      </w:r>
      <w:r w:rsidRPr="00AC644E">
        <w:rPr>
          <w:rFonts w:ascii="Times New Roman" w:hAnsi="Times New Roman" w:cs="Times New Roman"/>
          <w:lang w:val="sr-Cyrl-CS"/>
        </w:rPr>
        <w:t xml:space="preserve">интренет страници градске општине Младеновац </w:t>
      </w:r>
      <w:r w:rsidR="004D35E3" w:rsidRPr="00AC644E">
        <w:rPr>
          <w:rFonts w:ascii="Times New Roman" w:hAnsi="Times New Roman" w:cs="Times New Roman"/>
          <w:b/>
          <w:u w:val="single"/>
        </w:rPr>
        <w:t>www.mladenovac.rs</w:t>
      </w:r>
      <w:r w:rsidR="004D35E3" w:rsidRPr="00AC644E">
        <w:rPr>
          <w:rFonts w:ascii="Times New Roman" w:hAnsi="Times New Roman" w:cs="Times New Roman"/>
          <w:b/>
          <w:u w:val="single"/>
          <w:lang w:val="sr-Cyrl-CS"/>
        </w:rPr>
        <w:t xml:space="preserve">, </w:t>
      </w:r>
      <w:r w:rsidR="004D35E3" w:rsidRPr="00AC644E">
        <w:rPr>
          <w:rFonts w:ascii="Times New Roman" w:hAnsi="Times New Roman" w:cs="Times New Roman"/>
          <w:lang w:val="sr-Cyrl-CS"/>
        </w:rPr>
        <w:t xml:space="preserve"> </w:t>
      </w:r>
      <w:r w:rsidRPr="00AC644E">
        <w:rPr>
          <w:rFonts w:ascii="Times New Roman" w:hAnsi="Times New Roman" w:cs="Times New Roman"/>
          <w:lang w:val="sr-Cyrl-CS"/>
        </w:rPr>
        <w:t xml:space="preserve">дана </w:t>
      </w:r>
      <w:r w:rsidR="00F04FC1">
        <w:rPr>
          <w:rFonts w:ascii="Times New Roman" w:hAnsi="Times New Roman" w:cs="Times New Roman"/>
          <w:b/>
        </w:rPr>
        <w:t>16.9</w:t>
      </w:r>
      <w:r w:rsidR="00411D70" w:rsidRPr="00AC644E">
        <w:rPr>
          <w:rFonts w:ascii="Times New Roman" w:hAnsi="Times New Roman" w:cs="Times New Roman"/>
          <w:b/>
        </w:rPr>
        <w:t>.201</w:t>
      </w:r>
      <w:r w:rsidR="008C4E87">
        <w:rPr>
          <w:rFonts w:ascii="Times New Roman" w:hAnsi="Times New Roman" w:cs="Times New Roman"/>
          <w:b/>
        </w:rPr>
        <w:t>9</w:t>
      </w:r>
      <w:r w:rsidRPr="00AC644E">
        <w:rPr>
          <w:rFonts w:ascii="Times New Roman" w:hAnsi="Times New Roman" w:cs="Times New Roman"/>
          <w:b/>
          <w:lang w:val="sr-Cyrl-CS"/>
        </w:rPr>
        <w:t>. године</w:t>
      </w:r>
      <w:r w:rsidRPr="00AC644E">
        <w:rPr>
          <w:rFonts w:ascii="Times New Roman" w:hAnsi="Times New Roman" w:cs="Times New Roman"/>
          <w:lang w:val="sr-Cyrl-CS"/>
        </w:rPr>
        <w:t>.</w:t>
      </w:r>
    </w:p>
    <w:p w:rsidR="00861A0F" w:rsidRPr="00AA0B95" w:rsidRDefault="00861A0F" w:rsidP="00842733">
      <w:pPr>
        <w:pStyle w:val="NoSpacing"/>
        <w:jc w:val="both"/>
        <w:rPr>
          <w:rFonts w:ascii="Times New Roman" w:hAnsi="Times New Roman" w:cs="Times New Roman"/>
        </w:rPr>
      </w:pPr>
    </w:p>
    <w:p w:rsidR="00842733" w:rsidRPr="00AC644E" w:rsidRDefault="00842733" w:rsidP="00842733">
      <w:pPr>
        <w:pStyle w:val="NoSpacing"/>
        <w:jc w:val="both"/>
        <w:rPr>
          <w:rFonts w:ascii="Times New Roman" w:hAnsi="Times New Roman" w:cs="Times New Roman"/>
          <w:b/>
          <w:lang w:val="sr-Cyrl-CS"/>
        </w:rPr>
      </w:pPr>
      <w:r w:rsidRPr="00AC644E">
        <w:rPr>
          <w:rFonts w:ascii="Times New Roman" w:hAnsi="Times New Roman" w:cs="Times New Roman"/>
          <w:lang w:val="sr-Cyrl-CS"/>
        </w:rPr>
        <w:tab/>
      </w:r>
      <w:r w:rsidRPr="00AC644E">
        <w:rPr>
          <w:rFonts w:ascii="Times New Roman" w:hAnsi="Times New Roman" w:cs="Times New Roman"/>
          <w:b/>
          <w:lang w:val="sr-Cyrl-CS"/>
        </w:rPr>
        <w:t>НАЧИН И МЕСТО ПРЕУЗИМАЊА КОНКУРСНЕ ДОКУМЕНТАЦИЈЕ:</w:t>
      </w:r>
    </w:p>
    <w:p w:rsidR="00842733" w:rsidRPr="00AC644E" w:rsidRDefault="00842733" w:rsidP="00842733">
      <w:pPr>
        <w:pStyle w:val="NoSpacing"/>
        <w:jc w:val="both"/>
        <w:rPr>
          <w:rFonts w:ascii="Times New Roman" w:hAnsi="Times New Roman" w:cs="Times New Roman"/>
          <w:b/>
          <w:lang w:val="sr-Cyrl-CS"/>
        </w:rPr>
      </w:pPr>
    </w:p>
    <w:p w:rsidR="00842733" w:rsidRPr="00AC644E" w:rsidRDefault="00842733" w:rsidP="00842733">
      <w:pPr>
        <w:pStyle w:val="NoSpacing"/>
        <w:jc w:val="both"/>
        <w:rPr>
          <w:rFonts w:ascii="Times New Roman" w:hAnsi="Times New Roman" w:cs="Times New Roman"/>
          <w:lang w:val="sr-Cyrl-CS"/>
        </w:rPr>
      </w:pPr>
      <w:r w:rsidRPr="00AC644E">
        <w:rPr>
          <w:rFonts w:ascii="Times New Roman" w:hAnsi="Times New Roman" w:cs="Times New Roman"/>
          <w:lang w:val="sr-Cyrl-CS"/>
        </w:rPr>
        <w:tab/>
        <w:t xml:space="preserve">Конкурсна документација се преузима са Портала јавних набавки на сајту </w:t>
      </w:r>
      <w:r w:rsidRPr="00AC644E">
        <w:rPr>
          <w:rFonts w:ascii="Times New Roman" w:hAnsi="Times New Roman" w:cs="Times New Roman"/>
          <w:b/>
          <w:u w:val="single"/>
          <w:lang w:val="sr-Cyrl-CS"/>
        </w:rPr>
        <w:t>http://portal.ujn.gov.rs/</w:t>
      </w:r>
      <w:r w:rsidRPr="00AC644E">
        <w:rPr>
          <w:rFonts w:ascii="Times New Roman" w:hAnsi="Times New Roman" w:cs="Times New Roman"/>
          <w:lang w:val="sr-Cyrl-CS"/>
        </w:rPr>
        <w:t xml:space="preserve"> и</w:t>
      </w:r>
      <w:r w:rsidR="0020185A" w:rsidRPr="00AC644E">
        <w:rPr>
          <w:rFonts w:ascii="Times New Roman" w:hAnsi="Times New Roman" w:cs="Times New Roman"/>
          <w:lang w:val="sr-Cyrl-CS"/>
        </w:rPr>
        <w:t xml:space="preserve">ли </w:t>
      </w:r>
      <w:r w:rsidRPr="00AC644E">
        <w:rPr>
          <w:rFonts w:ascii="Times New Roman" w:hAnsi="Times New Roman" w:cs="Times New Roman"/>
          <w:lang w:val="sr-Cyrl-CS"/>
        </w:rPr>
        <w:t>интернет страниц</w:t>
      </w:r>
      <w:r w:rsidR="0020185A" w:rsidRPr="00AC644E">
        <w:rPr>
          <w:rFonts w:ascii="Times New Roman" w:hAnsi="Times New Roman" w:cs="Times New Roman"/>
          <w:lang w:val="sr-Cyrl-CS"/>
        </w:rPr>
        <w:t>е</w:t>
      </w:r>
      <w:r w:rsidRPr="00AC644E">
        <w:rPr>
          <w:rFonts w:ascii="Times New Roman" w:hAnsi="Times New Roman" w:cs="Times New Roman"/>
          <w:lang w:val="sr-Cyrl-CS"/>
        </w:rPr>
        <w:t xml:space="preserve"> Наручиоца </w:t>
      </w:r>
      <w:r w:rsidRPr="00AC644E">
        <w:rPr>
          <w:rFonts w:ascii="Times New Roman" w:hAnsi="Times New Roman" w:cs="Times New Roman"/>
          <w:b/>
          <w:u w:val="single"/>
          <w:lang w:val="sr-Cyrl-CS"/>
        </w:rPr>
        <w:t>http://www.mladenovac.rs</w:t>
      </w:r>
      <w:r w:rsidRPr="00AC644E">
        <w:rPr>
          <w:rFonts w:ascii="Times New Roman" w:hAnsi="Times New Roman" w:cs="Times New Roman"/>
          <w:lang w:val="sr-Cyrl-CS"/>
        </w:rPr>
        <w:t>/</w:t>
      </w:r>
    </w:p>
    <w:p w:rsidR="00833C4F" w:rsidRPr="00AC644E" w:rsidRDefault="00BE3F6C" w:rsidP="00842733">
      <w:pPr>
        <w:pStyle w:val="NoSpacing"/>
        <w:jc w:val="both"/>
        <w:rPr>
          <w:rFonts w:ascii="Times New Roman" w:hAnsi="Times New Roman" w:cs="Times New Roman"/>
          <w:lang w:val="sr-Cyrl-CS"/>
        </w:rPr>
      </w:pPr>
      <w:r w:rsidRPr="00AC644E">
        <w:rPr>
          <w:rFonts w:ascii="Times New Roman" w:hAnsi="Times New Roman" w:cs="Times New Roman"/>
          <w:lang w:val="sr-Cyrl-CS"/>
        </w:rPr>
        <w:tab/>
      </w:r>
    </w:p>
    <w:p w:rsidR="00842733" w:rsidRPr="00AC644E" w:rsidRDefault="00842733" w:rsidP="00842733">
      <w:pPr>
        <w:pStyle w:val="NoSpacing"/>
        <w:jc w:val="both"/>
        <w:rPr>
          <w:rFonts w:ascii="Times New Roman" w:hAnsi="Times New Roman" w:cs="Times New Roman"/>
          <w:lang w:val="sr-Cyrl-CS"/>
        </w:rPr>
      </w:pPr>
      <w:r w:rsidRPr="00AC644E">
        <w:rPr>
          <w:rFonts w:ascii="Times New Roman" w:hAnsi="Times New Roman" w:cs="Times New Roman"/>
          <w:lang w:val="sr-Cyrl-CS"/>
        </w:rPr>
        <w:tab/>
      </w:r>
      <w:r w:rsidRPr="00AC644E">
        <w:rPr>
          <w:rFonts w:ascii="Times New Roman" w:hAnsi="Times New Roman" w:cs="Times New Roman"/>
          <w:b/>
          <w:lang w:val="sr-Cyrl-CS"/>
        </w:rPr>
        <w:t>ЈАВНО ОТВАРАЊЕ ПОНУДА</w:t>
      </w:r>
      <w:r w:rsidRPr="00AC644E">
        <w:rPr>
          <w:rFonts w:ascii="Times New Roman" w:hAnsi="Times New Roman" w:cs="Times New Roman"/>
          <w:lang w:val="sr-Cyrl-CS"/>
        </w:rPr>
        <w:t xml:space="preserve">: </w:t>
      </w:r>
    </w:p>
    <w:p w:rsidR="00842733" w:rsidRPr="00AC644E" w:rsidRDefault="00842733" w:rsidP="00842733">
      <w:pPr>
        <w:pStyle w:val="NoSpacing"/>
        <w:jc w:val="both"/>
        <w:rPr>
          <w:rFonts w:ascii="Times New Roman" w:hAnsi="Times New Roman" w:cs="Times New Roman"/>
          <w:lang w:val="sr-Cyrl-CS"/>
        </w:rPr>
      </w:pPr>
    </w:p>
    <w:p w:rsidR="00842733" w:rsidRPr="00AC644E" w:rsidRDefault="00842733" w:rsidP="00842733">
      <w:pPr>
        <w:pStyle w:val="NoSpacing"/>
        <w:jc w:val="both"/>
        <w:rPr>
          <w:rFonts w:ascii="Times New Roman" w:hAnsi="Times New Roman" w:cs="Times New Roman"/>
          <w:b/>
          <w:lang w:val="sr-Cyrl-CS"/>
        </w:rPr>
      </w:pPr>
      <w:r w:rsidRPr="00AC644E">
        <w:rPr>
          <w:rFonts w:ascii="Times New Roman" w:hAnsi="Times New Roman" w:cs="Times New Roman"/>
          <w:lang w:val="sr-Cyrl-CS"/>
        </w:rPr>
        <w:tab/>
        <w:t xml:space="preserve">Јавно отварање понуда обавиће се у дану истека за достављање понуда, односно </w:t>
      </w:r>
      <w:r w:rsidR="00F04FC1">
        <w:rPr>
          <w:rFonts w:ascii="Times New Roman" w:hAnsi="Times New Roman" w:cs="Times New Roman"/>
          <w:b/>
        </w:rPr>
        <w:t>26.9</w:t>
      </w:r>
      <w:r w:rsidR="000A7E2F" w:rsidRPr="00AC644E">
        <w:rPr>
          <w:rFonts w:ascii="Times New Roman" w:hAnsi="Times New Roman" w:cs="Times New Roman"/>
          <w:b/>
        </w:rPr>
        <w:t>.</w:t>
      </w:r>
      <w:r w:rsidR="00833C4F" w:rsidRPr="00AC644E">
        <w:rPr>
          <w:rFonts w:ascii="Times New Roman" w:hAnsi="Times New Roman" w:cs="Times New Roman"/>
          <w:b/>
        </w:rPr>
        <w:t>201</w:t>
      </w:r>
      <w:r w:rsidR="008C4E87">
        <w:rPr>
          <w:rFonts w:ascii="Times New Roman" w:hAnsi="Times New Roman" w:cs="Times New Roman"/>
          <w:b/>
        </w:rPr>
        <w:t>9</w:t>
      </w:r>
      <w:r w:rsidRPr="00AC644E">
        <w:rPr>
          <w:rFonts w:ascii="Times New Roman" w:hAnsi="Times New Roman" w:cs="Times New Roman"/>
          <w:b/>
          <w:lang w:val="ru-RU"/>
        </w:rPr>
        <w:t xml:space="preserve">. </w:t>
      </w:r>
      <w:r w:rsidRPr="00AC644E">
        <w:rPr>
          <w:rFonts w:ascii="Times New Roman" w:hAnsi="Times New Roman" w:cs="Times New Roman"/>
          <w:b/>
          <w:lang w:val="sr-Cyrl-CS"/>
        </w:rPr>
        <w:t xml:space="preserve">године </w:t>
      </w:r>
      <w:r w:rsidRPr="00AC644E">
        <w:rPr>
          <w:rFonts w:ascii="Times New Roman" w:hAnsi="Times New Roman" w:cs="Times New Roman"/>
          <w:lang w:val="sr-Cyrl-CS"/>
        </w:rPr>
        <w:t>са почетком</w:t>
      </w:r>
      <w:r w:rsidRPr="00AC644E">
        <w:rPr>
          <w:rFonts w:ascii="Times New Roman" w:hAnsi="Times New Roman" w:cs="Times New Roman"/>
          <w:b/>
          <w:lang w:val="sr-Cyrl-CS"/>
        </w:rPr>
        <w:t xml:space="preserve"> у 12</w:t>
      </w:r>
      <w:r w:rsidR="001C2655" w:rsidRPr="00AC644E">
        <w:rPr>
          <w:rFonts w:ascii="Times New Roman" w:hAnsi="Times New Roman" w:cs="Times New Roman"/>
          <w:b/>
        </w:rPr>
        <w:t>,</w:t>
      </w:r>
      <w:r w:rsidRPr="00AC644E">
        <w:rPr>
          <w:rFonts w:ascii="Times New Roman" w:hAnsi="Times New Roman" w:cs="Times New Roman"/>
          <w:b/>
          <w:lang w:val="sr-Cyrl-CS"/>
        </w:rPr>
        <w:t>15</w:t>
      </w:r>
      <w:r w:rsidRPr="00AC644E">
        <w:rPr>
          <w:rFonts w:ascii="Times New Roman" w:hAnsi="Times New Roman" w:cs="Times New Roman"/>
          <w:b/>
          <w:lang w:val="ru-RU"/>
        </w:rPr>
        <w:t xml:space="preserve"> </w:t>
      </w:r>
      <w:r w:rsidRPr="00AC644E">
        <w:rPr>
          <w:rFonts w:ascii="Times New Roman" w:hAnsi="Times New Roman" w:cs="Times New Roman"/>
          <w:b/>
          <w:lang w:val="sr-Cyrl-CS"/>
        </w:rPr>
        <w:t>часова.</w:t>
      </w:r>
    </w:p>
    <w:p w:rsidR="00842733" w:rsidRPr="00AC644E" w:rsidRDefault="00842733" w:rsidP="00842733">
      <w:pPr>
        <w:pStyle w:val="NoSpacing"/>
        <w:rPr>
          <w:rFonts w:ascii="Times New Roman" w:hAnsi="Times New Roman" w:cs="Times New Roman"/>
        </w:rPr>
      </w:pPr>
      <w:r w:rsidRPr="00AC644E">
        <w:rPr>
          <w:lang w:val="sr-Cyrl-CS"/>
        </w:rPr>
        <w:tab/>
      </w:r>
      <w:r w:rsidRPr="00AC644E">
        <w:rPr>
          <w:rFonts w:ascii="Times New Roman" w:hAnsi="Times New Roman" w:cs="Times New Roman"/>
        </w:rPr>
        <w:t>Отварање понуда је јавно и може присуствовати свако заинтересовано лице.</w:t>
      </w:r>
    </w:p>
    <w:p w:rsidR="00842733" w:rsidRPr="00AC644E" w:rsidRDefault="00842733" w:rsidP="00842733">
      <w:pPr>
        <w:pStyle w:val="NoSpacing"/>
        <w:rPr>
          <w:rFonts w:ascii="Times New Roman" w:hAnsi="Times New Roman" w:cs="Times New Roman"/>
          <w:lang w:val="sr-Cyrl-CS"/>
        </w:rPr>
      </w:pPr>
      <w:r w:rsidRPr="00AC644E">
        <w:rPr>
          <w:rFonts w:ascii="Times New Roman" w:hAnsi="Times New Roman" w:cs="Times New Roman"/>
          <w:lang w:val="sr-Cyrl-CS"/>
        </w:rPr>
        <w:tab/>
      </w:r>
      <w:r w:rsidRPr="00AC644E">
        <w:rPr>
          <w:rFonts w:ascii="Times New Roman" w:hAnsi="Times New Roman" w:cs="Times New Roman"/>
        </w:rPr>
        <w:t>У поступку отварања понуда могу активно учествовати само овлашћени представници понуђача.</w:t>
      </w:r>
    </w:p>
    <w:p w:rsidR="00AC644E" w:rsidRDefault="00AC644E" w:rsidP="00342ACB">
      <w:pPr>
        <w:pStyle w:val="NoSpacing"/>
        <w:jc w:val="both"/>
        <w:rPr>
          <w:rFonts w:ascii="Times New Roman" w:hAnsi="Times New Roman" w:cs="Times New Roman"/>
          <w:lang w:val="sr-Cyrl-CS"/>
        </w:rPr>
      </w:pPr>
    </w:p>
    <w:p w:rsidR="00342ACB" w:rsidRPr="000D084B" w:rsidRDefault="00AC644E"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ПОНУДЕ СА ВАРИЈАНТАМА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Подношење понуда са варијантама није допуштено.</w:t>
      </w:r>
    </w:p>
    <w:p w:rsidR="00110965" w:rsidRPr="000D084B" w:rsidRDefault="00110965" w:rsidP="00342ACB">
      <w:pPr>
        <w:pStyle w:val="NoSpacing"/>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Latn-CS"/>
        </w:rPr>
        <w:tab/>
      </w:r>
      <w:r w:rsidRPr="000D084B">
        <w:rPr>
          <w:rFonts w:ascii="Times New Roman" w:hAnsi="Times New Roman" w:cs="Times New Roman"/>
          <w:b/>
          <w:lang w:val="sr-Cyrl-CS"/>
        </w:rPr>
        <w:t>ПАРТИЈЕ</w:t>
      </w:r>
    </w:p>
    <w:p w:rsidR="00342ACB" w:rsidRPr="000D084B" w:rsidRDefault="00342ACB" w:rsidP="00342ACB">
      <w:pPr>
        <w:pStyle w:val="NoSpacing"/>
        <w:jc w:val="both"/>
        <w:rPr>
          <w:rFonts w:ascii="Times New Roman" w:hAnsi="Times New Roman" w:cs="Times New Roman"/>
          <w:b/>
          <w:lang w:val="sr-Cyrl-CS"/>
        </w:rPr>
      </w:pPr>
    </w:p>
    <w:p w:rsidR="000A1D42" w:rsidRDefault="000A1D42" w:rsidP="00AA0B95">
      <w:pPr>
        <w:pStyle w:val="NoSpacing"/>
        <w:jc w:val="both"/>
        <w:rPr>
          <w:rFonts w:ascii="Times New Roman" w:hAnsi="Times New Roman" w:cs="Times New Roman"/>
          <w:lang w:val="sr-Cyrl-CS"/>
        </w:rPr>
      </w:pPr>
      <w:r>
        <w:rPr>
          <w:rFonts w:ascii="Times New Roman" w:hAnsi="Times New Roman" w:cs="Times New Roman"/>
          <w:lang w:val="sr-Cyrl-CS"/>
        </w:rPr>
        <w:lastRenderedPageBreak/>
        <w:tab/>
      </w:r>
      <w:r w:rsidR="00AA0B95">
        <w:rPr>
          <w:rFonts w:ascii="Times New Roman" w:hAnsi="Times New Roman" w:cs="Times New Roman"/>
          <w:lang w:val="sr-Cyrl-CS"/>
        </w:rPr>
        <w:t>Предмет јавне набавке није обликован у партије.</w:t>
      </w:r>
    </w:p>
    <w:p w:rsidR="00264E75" w:rsidRPr="000A1D42" w:rsidRDefault="00264E75" w:rsidP="008C4E87">
      <w:pPr>
        <w:pStyle w:val="NoSpacing"/>
        <w:jc w:val="both"/>
        <w:rPr>
          <w:rFonts w:ascii="Times New Roman" w:hAnsi="Times New Roman" w:cs="Times New Roman"/>
        </w:rPr>
      </w:pPr>
    </w:p>
    <w:p w:rsidR="00342ACB" w:rsidRDefault="003E369F" w:rsidP="00342ACB">
      <w:pPr>
        <w:pStyle w:val="NoSpacing"/>
        <w:jc w:val="both"/>
        <w:rPr>
          <w:rFonts w:ascii="Times New Roman" w:hAnsi="Times New Roman" w:cs="Times New Roman"/>
          <w:b/>
          <w:lang w:val="sr-Cyrl-CS"/>
        </w:rPr>
      </w:pPr>
      <w:r>
        <w:rPr>
          <w:rFonts w:ascii="Times New Roman" w:hAnsi="Times New Roman" w:cs="Times New Roman"/>
          <w:lang w:val="sr-Cyrl-CS"/>
        </w:rPr>
        <w:tab/>
      </w:r>
      <w:r w:rsidR="00342ACB" w:rsidRPr="000D084B">
        <w:rPr>
          <w:rFonts w:ascii="Times New Roman" w:hAnsi="Times New Roman" w:cs="Times New Roman"/>
          <w:b/>
          <w:lang w:val="sr-Cyrl-CS"/>
        </w:rPr>
        <w:t>НАЧИН ИЗМЕНЕ, ДОПУНЕ И ОПОЗИВА ПОНУДЕ</w:t>
      </w:r>
      <w:r w:rsidR="00074B21">
        <w:rPr>
          <w:rFonts w:ascii="Times New Roman" w:hAnsi="Times New Roman" w:cs="Times New Roman"/>
          <w:b/>
          <w:lang w:val="sr-Cyrl-CS"/>
        </w:rPr>
        <w:t xml:space="preserve"> </w:t>
      </w:r>
    </w:p>
    <w:p w:rsidR="001A0BF1" w:rsidRPr="001A0BF1" w:rsidRDefault="001A0BF1"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42ACB" w:rsidRPr="000D084B" w:rsidRDefault="00342ACB" w:rsidP="00342ACB">
      <w:pPr>
        <w:pStyle w:val="NoSpacing"/>
        <w:jc w:val="both"/>
        <w:rPr>
          <w:rFonts w:ascii="Times New Roman" w:eastAsia="TimesNewRomanPSMT" w:hAnsi="Times New Roman" w:cs="Times New Roman"/>
          <w:bCs/>
          <w:iCs/>
        </w:rPr>
      </w:pPr>
      <w:r w:rsidRPr="000D084B">
        <w:rPr>
          <w:rFonts w:ascii="Times New Roman" w:hAnsi="Times New Roman" w:cs="Times New Roman"/>
          <w:lang w:val="sr-Cyrl-CS"/>
        </w:rPr>
        <w:tab/>
      </w:r>
      <w:r w:rsidRPr="000D084B">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342ACB" w:rsidRPr="003D3873" w:rsidRDefault="00342ACB" w:rsidP="00342ACB">
      <w:pPr>
        <w:pStyle w:val="NoSpacing"/>
        <w:jc w:val="both"/>
        <w:rPr>
          <w:rFonts w:ascii="Times New Roman" w:eastAsia="TimesNewRomanPSMT" w:hAnsi="Times New Roman" w:cs="Times New Roman"/>
          <w:bCs/>
          <w:iCs/>
        </w:rPr>
      </w:pPr>
      <w:r w:rsidRPr="000D084B">
        <w:rPr>
          <w:rFonts w:ascii="Times New Roman" w:eastAsia="TimesNewRomanPSMT" w:hAnsi="Times New Roman" w:cs="Times New Roman"/>
          <w:bCs/>
          <w:iCs/>
          <w:lang w:val="sr-Cyrl-CS"/>
        </w:rPr>
        <w:tab/>
      </w:r>
      <w:r w:rsidRPr="003D3873">
        <w:rPr>
          <w:rFonts w:ascii="Times New Roman" w:eastAsia="TimesNewRomanPSMT" w:hAnsi="Times New Roman" w:cs="Times New Roman"/>
          <w:bCs/>
          <w:iCs/>
        </w:rPr>
        <w:t xml:space="preserve">Измену, допуну или опозив понуде треба доставити на адресу: </w:t>
      </w:r>
      <w:r w:rsidRPr="003D3873">
        <w:rPr>
          <w:rFonts w:ascii="Times New Roman" w:hAnsi="Times New Roman" w:cs="Times New Roman"/>
          <w:color w:val="000000" w:themeColor="text1"/>
          <w:lang w:val="sr-Cyrl-CS"/>
        </w:rPr>
        <w:t>Градска општина Младеновац, Комисија за јавну набавку</w:t>
      </w:r>
      <w:r w:rsidR="009E10A6" w:rsidRPr="003D3873">
        <w:rPr>
          <w:rFonts w:ascii="Times New Roman" w:hAnsi="Times New Roman" w:cs="Times New Roman"/>
          <w:color w:val="000000" w:themeColor="text1"/>
          <w:lang w:val="sr-Cyrl-CS"/>
        </w:rPr>
        <w:t>,</w:t>
      </w:r>
      <w:r w:rsidRPr="003D3873">
        <w:rPr>
          <w:rFonts w:ascii="Times New Roman" w:hAnsi="Times New Roman" w:cs="Times New Roman"/>
          <w:color w:val="000000" w:themeColor="text1"/>
          <w:lang w:val="sr-Cyrl-CS"/>
        </w:rPr>
        <w:t xml:space="preserve"> </w:t>
      </w:r>
      <w:r w:rsidR="00533C68" w:rsidRPr="003D3873">
        <w:rPr>
          <w:rFonts w:ascii="Times New Roman" w:hAnsi="Times New Roman" w:cs="Times New Roman"/>
          <w:color w:val="000000" w:themeColor="text1"/>
          <w:lang w:val="sr-Cyrl-CS"/>
        </w:rPr>
        <w:t>у</w:t>
      </w:r>
      <w:r w:rsidRPr="003D3873">
        <w:rPr>
          <w:rFonts w:ascii="Times New Roman" w:hAnsi="Times New Roman" w:cs="Times New Roman"/>
          <w:color w:val="000000" w:themeColor="text1"/>
          <w:lang w:val="sr-Cyrl-CS"/>
        </w:rPr>
        <w:t>л. Јанка Катића бр.</w:t>
      </w:r>
      <w:r w:rsidR="003D3873" w:rsidRPr="003D3873">
        <w:rPr>
          <w:rFonts w:ascii="Times New Roman" w:hAnsi="Times New Roman" w:cs="Times New Roman"/>
          <w:color w:val="000000" w:themeColor="text1"/>
          <w:lang w:val="sr-Cyrl-CS"/>
        </w:rPr>
        <w:t xml:space="preserve"> </w:t>
      </w:r>
      <w:r w:rsidRPr="003D3873">
        <w:rPr>
          <w:rFonts w:ascii="Times New Roman" w:hAnsi="Times New Roman" w:cs="Times New Roman"/>
          <w:color w:val="000000" w:themeColor="text1"/>
          <w:lang w:val="sr-Cyrl-CS"/>
        </w:rPr>
        <w:t>6, 11400 Младеновац</w:t>
      </w:r>
      <w:r w:rsidRPr="003D3873">
        <w:rPr>
          <w:rFonts w:ascii="Times New Roman" w:hAnsi="Times New Roman" w:cs="Times New Roman"/>
          <w:iCs/>
        </w:rPr>
        <w:t xml:space="preserve"> </w:t>
      </w:r>
      <w:r w:rsidRPr="003D3873">
        <w:rPr>
          <w:rFonts w:ascii="Times New Roman" w:eastAsia="TimesNewRomanPSMT" w:hAnsi="Times New Roman" w:cs="Times New Roman"/>
          <w:bCs/>
          <w:iCs/>
          <w:color w:val="FF0000"/>
        </w:rPr>
        <w:t xml:space="preserve"> </w:t>
      </w:r>
      <w:r w:rsidRPr="003D3873">
        <w:rPr>
          <w:rFonts w:ascii="Times New Roman" w:eastAsia="TimesNewRomanPSMT" w:hAnsi="Times New Roman" w:cs="Times New Roman"/>
          <w:bCs/>
          <w:iCs/>
        </w:rPr>
        <w:t>са назнаком:</w:t>
      </w:r>
      <w:r w:rsidR="00B83EE4" w:rsidRPr="003D3873">
        <w:rPr>
          <w:rFonts w:ascii="Times New Roman" w:eastAsia="TimesNewRomanPSMT" w:hAnsi="Times New Roman" w:cs="Times New Roman"/>
          <w:bCs/>
          <w:iCs/>
          <w:lang w:val="sr-Cyrl-CS"/>
        </w:rPr>
        <w:t xml:space="preserve"> </w:t>
      </w:r>
      <w:r w:rsidRPr="003D3873">
        <w:rPr>
          <w:rFonts w:ascii="Times New Roman" w:eastAsia="TimesNewRomanPSMT" w:hAnsi="Times New Roman" w:cs="Times New Roman"/>
          <w:bCs/>
          <w:iCs/>
        </w:rPr>
        <w:t>„Измена понуде</w:t>
      </w:r>
      <w:r w:rsidRPr="003D3873">
        <w:rPr>
          <w:rFonts w:ascii="Times New Roman" w:eastAsia="TimesNewRomanPS-BoldMT" w:hAnsi="Times New Roman" w:cs="Times New Roman"/>
          <w:bCs/>
        </w:rPr>
        <w:t xml:space="preserve"> за јавну набавку</w:t>
      </w:r>
      <w:r w:rsidRPr="003D3873">
        <w:rPr>
          <w:rFonts w:ascii="Times New Roman" w:hAnsi="Times New Roman" w:cs="Times New Roman"/>
        </w:rPr>
        <w:t xml:space="preserve"> </w:t>
      </w:r>
      <w:r w:rsidR="009E10A6" w:rsidRPr="003D3873">
        <w:rPr>
          <w:rFonts w:ascii="Times New Roman" w:hAnsi="Times New Roman" w:cs="Times New Roman"/>
          <w:lang w:val="sr-Cyrl-CS"/>
        </w:rPr>
        <w:t xml:space="preserve">услуге </w:t>
      </w:r>
      <w:r w:rsidR="00141A02" w:rsidRPr="00141A02">
        <w:rPr>
          <w:rFonts w:ascii="Times New Roman" w:hAnsi="Times New Roman" w:cs="Times New Roman"/>
          <w:lang w:val="sr-Cyrl-CS"/>
        </w:rPr>
        <w:t>израде плана детаљне регулације у МЗ Баташево, ЈНМВ бр. 2.22/2019</w:t>
      </w:r>
      <w:r w:rsidRPr="003D3873">
        <w:rPr>
          <w:rFonts w:ascii="Times New Roman" w:eastAsia="TimesNewRomanPSMT" w:hAnsi="Times New Roman" w:cs="Times New Roman"/>
          <w:bCs/>
        </w:rPr>
        <w:t xml:space="preserve">- </w:t>
      </w:r>
      <w:r w:rsidRPr="003D3873">
        <w:rPr>
          <w:rFonts w:ascii="Times New Roman" w:eastAsia="TimesNewRomanPS-BoldMT" w:hAnsi="Times New Roman" w:cs="Times New Roman"/>
          <w:bCs/>
        </w:rPr>
        <w:t>НЕ ОТВАРАТИ”</w:t>
      </w:r>
      <w:r w:rsidRPr="003D3873">
        <w:rPr>
          <w:rFonts w:ascii="Times New Roman" w:eastAsia="TimesNewRomanPSMT" w:hAnsi="Times New Roman" w:cs="Times New Roman"/>
          <w:bCs/>
          <w:iCs/>
        </w:rPr>
        <w:t xml:space="preserve"> или</w:t>
      </w:r>
      <w:r w:rsidR="00B83EE4" w:rsidRPr="003D3873">
        <w:rPr>
          <w:rFonts w:ascii="Times New Roman" w:eastAsia="TimesNewRomanPSMT" w:hAnsi="Times New Roman" w:cs="Times New Roman"/>
          <w:bCs/>
          <w:iCs/>
          <w:lang w:val="sr-Cyrl-CS"/>
        </w:rPr>
        <w:t xml:space="preserve"> </w:t>
      </w:r>
      <w:r w:rsidRPr="003D3873">
        <w:rPr>
          <w:rFonts w:ascii="Times New Roman" w:eastAsia="TimesNewRomanPSMT" w:hAnsi="Times New Roman" w:cs="Times New Roman"/>
          <w:bCs/>
          <w:iCs/>
        </w:rPr>
        <w:t xml:space="preserve">„Допуна понуде </w:t>
      </w:r>
      <w:r w:rsidRPr="003D3873">
        <w:rPr>
          <w:rFonts w:ascii="Times New Roman" w:eastAsia="TimesNewRomanPS-BoldMT" w:hAnsi="Times New Roman" w:cs="Times New Roman"/>
          <w:bCs/>
        </w:rPr>
        <w:t>за јавну набавку</w:t>
      </w:r>
      <w:r w:rsidRPr="003D3873">
        <w:rPr>
          <w:rFonts w:ascii="Times New Roman" w:hAnsi="Times New Roman" w:cs="Times New Roman"/>
        </w:rPr>
        <w:t xml:space="preserve"> </w:t>
      </w:r>
      <w:r w:rsidR="009E10A6" w:rsidRPr="003D3873">
        <w:rPr>
          <w:rFonts w:ascii="Times New Roman" w:hAnsi="Times New Roman" w:cs="Times New Roman"/>
          <w:lang w:val="sr-Cyrl-CS"/>
        </w:rPr>
        <w:t>услуге</w:t>
      </w:r>
      <w:r w:rsidR="00AA0B95" w:rsidRPr="003D3873">
        <w:rPr>
          <w:rFonts w:ascii="Times New Roman" w:hAnsi="Times New Roman" w:cs="Times New Roman"/>
          <w:lang w:val="sr-Cyrl-CS"/>
        </w:rPr>
        <w:t xml:space="preserve"> </w:t>
      </w:r>
      <w:r w:rsidR="00141A02" w:rsidRPr="00141A02">
        <w:rPr>
          <w:rFonts w:ascii="Times New Roman" w:hAnsi="Times New Roman" w:cs="Times New Roman"/>
          <w:lang w:val="sr-Cyrl-CS"/>
        </w:rPr>
        <w:t>израде плана детаљне регулације у МЗ Баташево, ЈНМВ бр. 2.22/2019</w:t>
      </w:r>
      <w:r w:rsidRPr="003D3873">
        <w:rPr>
          <w:rFonts w:ascii="Times New Roman" w:eastAsia="TimesNewRomanPSMT" w:hAnsi="Times New Roman" w:cs="Times New Roman"/>
          <w:bCs/>
        </w:rPr>
        <w:t xml:space="preserve">- </w:t>
      </w:r>
      <w:r w:rsidRPr="003D3873">
        <w:rPr>
          <w:rFonts w:ascii="Times New Roman" w:eastAsia="TimesNewRomanPS-BoldMT" w:hAnsi="Times New Roman" w:cs="Times New Roman"/>
          <w:bCs/>
        </w:rPr>
        <w:t>НЕ ОТВАРАТИ”</w:t>
      </w:r>
      <w:r w:rsidRPr="003D3873">
        <w:rPr>
          <w:rFonts w:ascii="Times New Roman" w:eastAsia="TimesNewRomanPSMT" w:hAnsi="Times New Roman" w:cs="Times New Roman"/>
          <w:bCs/>
          <w:iCs/>
        </w:rPr>
        <w:t xml:space="preserve"> или</w:t>
      </w:r>
      <w:r w:rsidR="00B83EE4" w:rsidRPr="003D3873">
        <w:rPr>
          <w:rFonts w:ascii="Times New Roman" w:eastAsia="TimesNewRomanPSMT" w:hAnsi="Times New Roman" w:cs="Times New Roman"/>
          <w:bCs/>
          <w:iCs/>
          <w:lang w:val="sr-Cyrl-CS"/>
        </w:rPr>
        <w:t xml:space="preserve"> </w:t>
      </w:r>
      <w:r w:rsidRPr="003D3873">
        <w:rPr>
          <w:rFonts w:ascii="Times New Roman" w:eastAsia="TimesNewRomanPSMT" w:hAnsi="Times New Roman" w:cs="Times New Roman"/>
          <w:bCs/>
          <w:iCs/>
        </w:rPr>
        <w:t xml:space="preserve">„Опозив понуде </w:t>
      </w:r>
      <w:r w:rsidRPr="003D3873">
        <w:rPr>
          <w:rFonts w:ascii="Times New Roman" w:eastAsia="TimesNewRomanPS-BoldMT" w:hAnsi="Times New Roman" w:cs="Times New Roman"/>
          <w:bCs/>
        </w:rPr>
        <w:t>за јавну набавку</w:t>
      </w:r>
      <w:r w:rsidRPr="003D3873">
        <w:rPr>
          <w:rFonts w:ascii="Times New Roman" w:hAnsi="Times New Roman" w:cs="Times New Roman"/>
        </w:rPr>
        <w:t xml:space="preserve"> </w:t>
      </w:r>
      <w:r w:rsidR="009E10A6" w:rsidRPr="003D3873">
        <w:rPr>
          <w:rFonts w:ascii="Times New Roman" w:hAnsi="Times New Roman" w:cs="Times New Roman"/>
          <w:lang w:val="sr-Cyrl-CS"/>
        </w:rPr>
        <w:t xml:space="preserve">услуге </w:t>
      </w:r>
      <w:r w:rsidR="00141A02" w:rsidRPr="00141A02">
        <w:rPr>
          <w:rFonts w:ascii="Times New Roman" w:hAnsi="Times New Roman" w:cs="Times New Roman"/>
          <w:lang w:val="sr-Cyrl-CS"/>
        </w:rPr>
        <w:t>израде плана детаљне регулације у МЗ Баташево, ЈНМВ бр. 2.22/2019</w:t>
      </w:r>
      <w:r w:rsidRPr="003D3873">
        <w:rPr>
          <w:rFonts w:ascii="Times New Roman" w:eastAsia="TimesNewRomanPSMT" w:hAnsi="Times New Roman" w:cs="Times New Roman"/>
          <w:bCs/>
          <w:color w:val="000000" w:themeColor="text1"/>
        </w:rPr>
        <w:t>-</w:t>
      </w:r>
      <w:r w:rsidRPr="003D3873">
        <w:rPr>
          <w:rFonts w:ascii="Times New Roman" w:eastAsia="TimesNewRomanPSMT" w:hAnsi="Times New Roman" w:cs="Times New Roman"/>
          <w:bCs/>
        </w:rPr>
        <w:t xml:space="preserve"> </w:t>
      </w:r>
      <w:r w:rsidR="00BE37AC" w:rsidRPr="003D3873">
        <w:rPr>
          <w:rFonts w:ascii="Times New Roman" w:eastAsia="TimesNewRomanPS-BoldMT" w:hAnsi="Times New Roman" w:cs="Times New Roman"/>
          <w:bCs/>
        </w:rPr>
        <w:t>НЕ ОТВАРАТИ”</w:t>
      </w:r>
      <w:r w:rsidRPr="003D3873">
        <w:rPr>
          <w:rFonts w:ascii="Times New Roman" w:eastAsia="TimesNewRomanPS-BoldMT" w:hAnsi="Times New Roman" w:cs="Times New Roman"/>
          <w:bCs/>
        </w:rPr>
        <w:t xml:space="preserve"> или</w:t>
      </w:r>
      <w:r w:rsidR="00B83EE4" w:rsidRPr="003D3873">
        <w:rPr>
          <w:rFonts w:ascii="Times New Roman" w:eastAsia="TimesNewRomanPSMT" w:hAnsi="Times New Roman" w:cs="Times New Roman"/>
          <w:bCs/>
          <w:iCs/>
          <w:lang w:val="sr-Cyrl-CS"/>
        </w:rPr>
        <w:t xml:space="preserve"> </w:t>
      </w:r>
      <w:r w:rsidRPr="003D3873">
        <w:rPr>
          <w:rFonts w:ascii="Times New Roman" w:eastAsia="TimesNewRomanPSMT" w:hAnsi="Times New Roman" w:cs="Times New Roman"/>
          <w:bCs/>
          <w:iCs/>
        </w:rPr>
        <w:t>„Измена и допуна понуде</w:t>
      </w:r>
      <w:r w:rsidRPr="003D3873">
        <w:rPr>
          <w:rFonts w:ascii="Times New Roman" w:eastAsia="TimesNewRomanPS-BoldMT" w:hAnsi="Times New Roman" w:cs="Times New Roman"/>
          <w:bCs/>
        </w:rPr>
        <w:t xml:space="preserve"> за јавну набавку</w:t>
      </w:r>
      <w:r w:rsidR="009E10A6" w:rsidRPr="003D3873">
        <w:rPr>
          <w:rFonts w:ascii="Times New Roman" w:hAnsi="Times New Roman" w:cs="Times New Roman"/>
          <w:lang w:val="sr-Cyrl-CS"/>
        </w:rPr>
        <w:t xml:space="preserve"> услуге </w:t>
      </w:r>
      <w:r w:rsidR="00141A02" w:rsidRPr="00141A02">
        <w:rPr>
          <w:rFonts w:ascii="Times New Roman" w:hAnsi="Times New Roman" w:cs="Times New Roman"/>
          <w:lang w:val="sr-Cyrl-CS"/>
        </w:rPr>
        <w:t>израде плана детаљне регулације у МЗ Баташево, ЈНМВ бр. 2.22/2019</w:t>
      </w:r>
      <w:r w:rsidR="009414DE" w:rsidRPr="003D3873">
        <w:rPr>
          <w:rFonts w:ascii="Times New Roman" w:eastAsia="TimesNewRomanPSMT" w:hAnsi="Times New Roman" w:cs="Times New Roman"/>
          <w:bCs/>
          <w:color w:val="000000" w:themeColor="text1"/>
        </w:rPr>
        <w:t>-</w:t>
      </w:r>
      <w:r w:rsidR="009414DE" w:rsidRPr="003D3873">
        <w:rPr>
          <w:rFonts w:ascii="Times New Roman" w:eastAsia="TimesNewRomanPSMT" w:hAnsi="Times New Roman" w:cs="Times New Roman"/>
          <w:bCs/>
        </w:rPr>
        <w:t xml:space="preserve"> </w:t>
      </w:r>
      <w:r w:rsidR="009414DE" w:rsidRPr="003D3873">
        <w:rPr>
          <w:rFonts w:ascii="Times New Roman" w:eastAsia="TimesNewRomanPS-BoldMT" w:hAnsi="Times New Roman" w:cs="Times New Roman"/>
          <w:bCs/>
        </w:rPr>
        <w:t>НЕ ОТВАРАТИ "</w:t>
      </w:r>
      <w:r w:rsidRPr="003D3873">
        <w:rPr>
          <w:rFonts w:ascii="Times New Roman" w:eastAsia="TimesNewRomanPS-BoldMT" w:hAnsi="Times New Roman" w:cs="Times New Roman"/>
          <w:bCs/>
        </w:rPr>
        <w:t>.</w:t>
      </w:r>
      <w:r w:rsidR="00B647C6" w:rsidRPr="003D3873">
        <w:rPr>
          <w:rFonts w:ascii="Times New Roman" w:eastAsia="TimesNewRomanPS-BoldMT" w:hAnsi="Times New Roman" w:cs="Times New Roman"/>
          <w:bCs/>
        </w:rPr>
        <w:t xml:space="preserve"> </w:t>
      </w:r>
      <w:r w:rsidR="009F2DE2" w:rsidRPr="003D3873">
        <w:rPr>
          <w:rFonts w:ascii="Times New Roman" w:eastAsia="TimesNewRomanPS-BoldMT" w:hAnsi="Times New Roman" w:cs="Times New Roman"/>
          <w:bCs/>
        </w:rPr>
        <w:t xml:space="preserve"> </w:t>
      </w:r>
    </w:p>
    <w:p w:rsidR="00342ACB" w:rsidRPr="00833C4F" w:rsidRDefault="00342ACB" w:rsidP="00342ACB">
      <w:pPr>
        <w:pStyle w:val="NoSpacing"/>
        <w:jc w:val="both"/>
        <w:rPr>
          <w:rFonts w:ascii="Times New Roman" w:hAnsi="Times New Roman" w:cs="Times New Roman"/>
        </w:rPr>
      </w:pPr>
      <w:r w:rsidRPr="003D3873">
        <w:rPr>
          <w:rFonts w:ascii="Times New Roman" w:eastAsia="TimesNewRomanPSMT" w:hAnsi="Times New Roman" w:cs="Times New Roman"/>
          <w:bCs/>
          <w:lang w:val="sr-Cyrl-CS"/>
        </w:rPr>
        <w:tab/>
      </w:r>
      <w:r w:rsidRPr="003D3873">
        <w:rPr>
          <w:rFonts w:ascii="Times New Roman" w:eastAsia="TimesNewRomanPSMT" w:hAnsi="Times New Roman" w:cs="Times New Roman"/>
          <w:bCs/>
        </w:rPr>
        <w:t>На полеђини коверте или на кутији навести назив</w:t>
      </w:r>
      <w:r w:rsidRPr="003D3873">
        <w:rPr>
          <w:rFonts w:ascii="Times New Roman" w:eastAsia="TimesNewRomanPSMT" w:hAnsi="Times New Roman" w:cs="Times New Roman"/>
          <w:bCs/>
          <w:lang w:val="sr-Cyrl-CS"/>
        </w:rPr>
        <w:t xml:space="preserve"> и </w:t>
      </w:r>
      <w:r w:rsidRPr="000D084B">
        <w:rPr>
          <w:rFonts w:ascii="Times New Roman" w:eastAsia="TimesNewRomanPSMT" w:hAnsi="Times New Roman" w:cs="Times New Roman"/>
          <w:bCs/>
          <w:lang w:val="sr-Cyrl-CS"/>
        </w:rPr>
        <w:t>адресу</w:t>
      </w:r>
      <w:r w:rsidRPr="000D084B">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9E10A6">
        <w:rPr>
          <w:rFonts w:ascii="Times New Roman" w:eastAsia="TimesNewRomanPSMT" w:hAnsi="Times New Roman" w:cs="Times New Roman"/>
          <w:bCs/>
        </w:rPr>
        <w:t xml:space="preserve"> </w:t>
      </w:r>
      <w:r w:rsidR="00833C4F">
        <w:rPr>
          <w:rFonts w:ascii="Times New Roman" w:eastAsia="TimesNewRomanPSMT" w:hAnsi="Times New Roman" w:cs="Times New Roman"/>
          <w:bCs/>
        </w:rPr>
        <w:t xml:space="preserve"> </w:t>
      </w:r>
    </w:p>
    <w:p w:rsidR="00342ACB" w:rsidRPr="000D084B" w:rsidRDefault="00342ACB" w:rsidP="00342ACB">
      <w:pPr>
        <w:pStyle w:val="NoSpacing"/>
        <w:jc w:val="both"/>
        <w:rPr>
          <w:rFonts w:ascii="Times New Roman" w:hAnsi="Times New Roman" w:cs="Times New Roman"/>
          <w:b/>
          <w:i/>
          <w:iCs/>
        </w:rPr>
      </w:pPr>
      <w:r w:rsidRPr="000D084B">
        <w:rPr>
          <w:rFonts w:ascii="Times New Roman" w:hAnsi="Times New Roman" w:cs="Times New Roman"/>
          <w:lang w:val="sr-Cyrl-CS"/>
        </w:rPr>
        <w:tab/>
      </w:r>
      <w:r w:rsidRPr="000D084B">
        <w:rPr>
          <w:rFonts w:ascii="Times New Roman" w:hAnsi="Times New Roman" w:cs="Times New Roman"/>
        </w:rPr>
        <w:t>По истеку рока за подношење понуда понуђач не може да повуче нити да мења своју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t>УЧЕСТВОВАЊЕ У ЗАЈЕДНИЧКОЈ ПОНУДИ ИЛИ КАО ПОДИЗВОЂАЧ</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 xml:space="preserve"> </w:t>
      </w:r>
    </w:p>
    <w:p w:rsidR="00342ACB" w:rsidRPr="000D084B" w:rsidRDefault="00342ACB" w:rsidP="00342ACB">
      <w:pPr>
        <w:pStyle w:val="NoSpacing"/>
        <w:jc w:val="both"/>
        <w:rPr>
          <w:rFonts w:ascii="Times New Roman" w:hAnsi="Times New Roman" w:cs="Times New Roman"/>
          <w:lang w:val="sr-Latn-CS"/>
        </w:rPr>
      </w:pPr>
      <w:r w:rsidRPr="000D084B">
        <w:rPr>
          <w:rFonts w:ascii="Times New Roman" w:hAnsi="Times New Roman" w:cs="Times New Roman"/>
          <w:lang w:val="sr-Cyrl-CS"/>
        </w:rPr>
        <w:tab/>
        <w:t>Понуђач по</w:t>
      </w:r>
      <w:r w:rsidR="00704961" w:rsidRPr="000D084B">
        <w:rPr>
          <w:rFonts w:ascii="Times New Roman" w:hAnsi="Times New Roman" w:cs="Times New Roman"/>
          <w:lang w:val="sr-Cyrl-CS"/>
        </w:rPr>
        <w:t>д</w:t>
      </w:r>
      <w:r w:rsidR="00E61B9E" w:rsidRPr="000D084B">
        <w:rPr>
          <w:rFonts w:ascii="Times New Roman" w:hAnsi="Times New Roman" w:cs="Times New Roman"/>
          <w:lang w:val="sr-Cyrl-CS"/>
        </w:rPr>
        <w:t>носи само једну понуду.</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342ACB" w:rsidRPr="000D084B" w:rsidRDefault="00342ACB" w:rsidP="00AF41D6">
      <w:pPr>
        <w:pStyle w:val="NoSpacing"/>
        <w:jc w:val="both"/>
        <w:rPr>
          <w:rFonts w:ascii="Times New Roman" w:hAnsi="Times New Roman" w:cs="Times New Roman"/>
          <w:i/>
          <w:color w:val="FF0000"/>
        </w:rPr>
      </w:pPr>
      <w:r w:rsidRPr="000D084B">
        <w:rPr>
          <w:rFonts w:ascii="Times New Roman" w:hAnsi="Times New Roman" w:cs="Times New Roman"/>
          <w:lang w:val="sr-Cyrl-CS"/>
        </w:rPr>
        <w:tab/>
      </w:r>
      <w:r w:rsidRPr="000D084B">
        <w:rPr>
          <w:rFonts w:ascii="Times New Roman" w:hAnsi="Times New Roman" w:cs="Times New Roman"/>
        </w:rPr>
        <w:t xml:space="preserve">У Обрасцу понуде </w:t>
      </w:r>
      <w:r w:rsidRPr="000D084B">
        <w:rPr>
          <w:rFonts w:ascii="Times New Roman" w:hAnsi="Times New Roman" w:cs="Times New Roman"/>
          <w:lang w:val="sr-Cyrl-CS"/>
        </w:rPr>
        <w:t>(</w:t>
      </w:r>
      <w:r w:rsidRPr="003A001C">
        <w:rPr>
          <w:rFonts w:ascii="Times New Roman" w:hAnsi="Times New Roman" w:cs="Times New Roman"/>
          <w:lang w:val="sr-Cyrl-CS"/>
        </w:rPr>
        <w:t xml:space="preserve">поглавље </w:t>
      </w:r>
      <w:r w:rsidRPr="003A001C">
        <w:rPr>
          <w:rFonts w:ascii="Times New Roman" w:hAnsi="Times New Roman" w:cs="Times New Roman"/>
        </w:rPr>
        <w:t>VI</w:t>
      </w:r>
      <w:r w:rsidRPr="000D084B">
        <w:rPr>
          <w:rFonts w:ascii="Times New Roman" w:hAnsi="Times New Roman" w:cs="Times New Roman"/>
          <w:lang w:val="ru-RU"/>
        </w:rPr>
        <w:t>)</w:t>
      </w:r>
      <w:r w:rsidRPr="000D084B">
        <w:rPr>
          <w:rFonts w:ascii="Times New Roman" w:hAnsi="Times New Roman" w:cs="Times New Roman"/>
        </w:rPr>
        <w:t>, понуђач наводи на који начи</w:t>
      </w:r>
      <w:r w:rsidR="00775577">
        <w:rPr>
          <w:rFonts w:ascii="Times New Roman" w:hAnsi="Times New Roman" w:cs="Times New Roman"/>
        </w:rPr>
        <w:t>н подноси понуду, односно да ли</w:t>
      </w:r>
      <w:r w:rsidR="00AF41D6">
        <w:rPr>
          <w:rFonts w:ascii="Times New Roman" w:hAnsi="Times New Roman" w:cs="Times New Roman"/>
          <w:lang w:val="sr-Cyrl-CS"/>
        </w:rPr>
        <w:t xml:space="preserve"> </w:t>
      </w:r>
      <w:r w:rsidRPr="000D084B">
        <w:rPr>
          <w:rFonts w:ascii="Times New Roman" w:hAnsi="Times New Roman" w:cs="Times New Roman"/>
        </w:rPr>
        <w:t>подноси понуду самостално, или као заједничку понуду, или подноси понуду са подизвођачем.</w:t>
      </w:r>
    </w:p>
    <w:p w:rsidR="00342ACB" w:rsidRPr="000D084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ПОНУДА СА ПОДИЗВОЂАЧЕМ</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b/>
          <w:lang w:val="sr-Cyrl-CS"/>
        </w:rPr>
        <w:tab/>
      </w:r>
      <w:r w:rsidRPr="000D084B">
        <w:rPr>
          <w:rFonts w:ascii="Times New Roman" w:hAnsi="Times New Roman" w:cs="Times New Roman"/>
        </w:rPr>
        <w:t xml:space="preserve">Уколико понуђач подноси понуду са </w:t>
      </w:r>
      <w:r w:rsidRPr="000873C2">
        <w:rPr>
          <w:rFonts w:ascii="Times New Roman" w:hAnsi="Times New Roman" w:cs="Times New Roman"/>
        </w:rPr>
        <w:t>подизвођачем</w:t>
      </w:r>
      <w:r w:rsidRPr="000D084B">
        <w:rPr>
          <w:rFonts w:ascii="Times New Roman" w:hAnsi="Times New Roman" w:cs="Times New Roman"/>
        </w:rPr>
        <w:t xml:space="preserve"> дужан је да у Обрасцу понуде</w:t>
      </w:r>
      <w:r w:rsidRPr="000D084B">
        <w:rPr>
          <w:rFonts w:ascii="Times New Roman" w:hAnsi="Times New Roman" w:cs="Times New Roman"/>
          <w:lang w:val="sr-Cyrl-CS"/>
        </w:rPr>
        <w:t xml:space="preserve"> </w:t>
      </w:r>
      <w:r w:rsidRPr="000D084B">
        <w:rPr>
          <w:rFonts w:ascii="Times New Roman" w:hAnsi="Times New Roman" w:cs="Times New Roman"/>
        </w:rPr>
        <w:t>наведе да понуду подноси са подизвођачем, проценат укупне вредности набавк</w:t>
      </w:r>
      <w:r w:rsidR="00775577">
        <w:rPr>
          <w:rFonts w:ascii="Times New Roman" w:hAnsi="Times New Roman" w:cs="Times New Roman"/>
        </w:rPr>
        <w:t>е који ће поверити подизвођачу,</w:t>
      </w:r>
      <w:r w:rsidRPr="000D084B">
        <w:rPr>
          <w:rFonts w:ascii="Times New Roman" w:hAnsi="Times New Roman" w:cs="Times New Roman"/>
        </w:rPr>
        <w:t xml:space="preserve"> а који не може бити већи од 50%, као и део предмета набавке који ће извршити преко подизвођача. </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Понуђач у Обрасцу понуде</w:t>
      </w:r>
      <w:r w:rsidRPr="000D084B">
        <w:rPr>
          <w:rFonts w:ascii="Times New Roman" w:hAnsi="Times New Roman" w:cs="Times New Roman"/>
          <w:i/>
          <w:color w:val="FF0000"/>
        </w:rPr>
        <w:t xml:space="preserve"> </w:t>
      </w:r>
      <w:r w:rsidRPr="000D084B">
        <w:rPr>
          <w:rFonts w:ascii="Times New Roman" w:hAnsi="Times New Roman" w:cs="Times New Roman"/>
        </w:rPr>
        <w:t xml:space="preserve">наводи назив и седиште подизвођача, уколико ће делимично извршење набавке поверити подизвођачу. </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hAnsi="Times New Roman" w:cs="Times New Roman"/>
        </w:rPr>
        <w:tab/>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D084B">
        <w:rPr>
          <w:rFonts w:ascii="Times New Roman" w:eastAsia="TimesNewRomanPSMT" w:hAnsi="Times New Roman" w:cs="Times New Roman"/>
          <w:bCs/>
        </w:rPr>
        <w:t xml:space="preserve"> </w:t>
      </w:r>
    </w:p>
    <w:p w:rsidR="00775577" w:rsidRDefault="00342ACB" w:rsidP="00342ACB">
      <w:pPr>
        <w:pStyle w:val="NoSpacing"/>
        <w:jc w:val="both"/>
        <w:rPr>
          <w:rFonts w:ascii="Times New Roman" w:eastAsia="TimesNewRomanPSMT" w:hAnsi="Times New Roman" w:cs="Times New Roman"/>
          <w:bCs/>
          <w:lang w:val="sr-Cyrl-CS"/>
        </w:rPr>
      </w:pPr>
      <w:r w:rsidRPr="000D084B">
        <w:rPr>
          <w:rFonts w:ascii="Times New Roman" w:eastAsia="TimesNewRomanPSMT" w:hAnsi="Times New Roman" w:cs="Times New Roman"/>
          <w:bCs/>
        </w:rPr>
        <w:tab/>
        <w:t xml:space="preserve">Понуђач је дужан да за подизвођаче достави доказе о испуњености услова који су наведени у </w:t>
      </w:r>
      <w:r w:rsidR="00C74397">
        <w:rPr>
          <w:rFonts w:ascii="Times New Roman" w:eastAsia="TimesNewRomanPSMT" w:hAnsi="Times New Roman" w:cs="Times New Roman"/>
          <w:bCs/>
        </w:rPr>
        <w:t>конкурснoj документациј</w:t>
      </w:r>
      <w:r w:rsidR="00C74397">
        <w:rPr>
          <w:rFonts w:ascii="Times New Roman" w:eastAsia="TimesNewRomanPSMT" w:hAnsi="Times New Roman" w:cs="Times New Roman"/>
          <w:bCs/>
          <w:lang w:val="sr-Cyrl-CS"/>
        </w:rPr>
        <w:t>и</w:t>
      </w:r>
      <w:r w:rsidRPr="000D084B">
        <w:rPr>
          <w:rFonts w:ascii="Times New Roman" w:eastAsia="TimesNewRomanPSMT" w:hAnsi="Times New Roman" w:cs="Times New Roman"/>
          <w:bCs/>
        </w:rPr>
        <w:t>, у складу са упутством како се доказује испуњеност услова</w:t>
      </w:r>
      <w:r w:rsidR="00775577">
        <w:rPr>
          <w:rFonts w:ascii="Times New Roman" w:eastAsia="TimesNewRomanPSMT" w:hAnsi="Times New Roman" w:cs="Times New Roman"/>
          <w:bCs/>
          <w:lang w:val="sr-Cyrl-CS"/>
        </w:rPr>
        <w:t>.</w:t>
      </w:r>
    </w:p>
    <w:p w:rsidR="00342ACB" w:rsidRPr="000D084B" w:rsidRDefault="00342ACB" w:rsidP="00342ACB">
      <w:pPr>
        <w:pStyle w:val="NoSpacing"/>
        <w:jc w:val="both"/>
        <w:rPr>
          <w:rFonts w:ascii="Times New Roman" w:hAnsi="Times New Roman" w:cs="Times New Roman"/>
        </w:rPr>
      </w:pPr>
      <w:r w:rsidRPr="000D084B">
        <w:rPr>
          <w:rFonts w:ascii="Times New Roman" w:hAnsi="Times New Roman" w:cs="Times New Roman"/>
        </w:rPr>
        <w:tab/>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C644E" w:rsidRPr="00AC644E"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rPr>
        <w:tab/>
        <w:t>Понуђач је дужан да наручиоцу, на његов захтев, омогући приступ код подизвођача, ради утврђивања испуњености тражених услова.</w:t>
      </w:r>
    </w:p>
    <w:p w:rsidR="009414DE" w:rsidRDefault="009414DE" w:rsidP="00342ACB">
      <w:pPr>
        <w:pStyle w:val="NoSpacing"/>
        <w:jc w:val="both"/>
        <w:rPr>
          <w:rFonts w:ascii="Times New Roman" w:hAnsi="Times New Roman" w:cs="Times New Roman"/>
          <w:b/>
          <w:lang w:val="sr-Cyrl-CS"/>
        </w:rPr>
      </w:pPr>
    </w:p>
    <w:p w:rsidR="00342ACB" w:rsidRPr="001764AF" w:rsidRDefault="00AC644E" w:rsidP="00342ACB">
      <w:pPr>
        <w:pStyle w:val="NoSpacing"/>
        <w:jc w:val="both"/>
        <w:rPr>
          <w:rFonts w:ascii="Times New Roman" w:hAnsi="Times New Roman" w:cs="Times New Roman"/>
          <w:b/>
          <w:lang w:val="sr-Cyrl-CS"/>
        </w:rPr>
      </w:pPr>
      <w:r>
        <w:rPr>
          <w:rFonts w:ascii="Times New Roman" w:hAnsi="Times New Roman" w:cs="Times New Roman"/>
          <w:b/>
          <w:lang w:val="sr-Cyrl-CS"/>
        </w:rPr>
        <w:tab/>
      </w:r>
      <w:r w:rsidR="00342ACB" w:rsidRPr="001764AF">
        <w:rPr>
          <w:rFonts w:ascii="Times New Roman" w:hAnsi="Times New Roman" w:cs="Times New Roman"/>
          <w:b/>
          <w:lang w:val="sr-Cyrl-CS"/>
        </w:rPr>
        <w:t>ЗАЈЕДНИЧКА ПОНУДА</w:t>
      </w:r>
    </w:p>
    <w:p w:rsidR="00342ACB" w:rsidRPr="00DD248B" w:rsidRDefault="00342ACB" w:rsidP="00342ACB">
      <w:pPr>
        <w:pStyle w:val="NoSpacing"/>
        <w:jc w:val="both"/>
        <w:rPr>
          <w:rFonts w:ascii="Times New Roman" w:hAnsi="Times New Roman" w:cs="Times New Roman"/>
          <w:b/>
          <w:color w:val="FF0000"/>
          <w:lang w:val="sr-Cyrl-CS"/>
        </w:rPr>
      </w:pPr>
    </w:p>
    <w:p w:rsidR="00C1119D" w:rsidRPr="00C1119D" w:rsidRDefault="00342ACB" w:rsidP="00C1119D">
      <w:pPr>
        <w:pStyle w:val="NoSpacing"/>
        <w:jc w:val="both"/>
        <w:rPr>
          <w:rFonts w:ascii="Times New Roman" w:hAnsi="Times New Roman" w:cs="Times New Roman"/>
        </w:rPr>
      </w:pPr>
      <w:r w:rsidRPr="000D084B">
        <w:rPr>
          <w:b/>
          <w:lang w:val="sr-Cyrl-CS"/>
        </w:rPr>
        <w:tab/>
      </w:r>
      <w:r w:rsidRPr="00C1119D">
        <w:rPr>
          <w:rFonts w:ascii="Times New Roman" w:hAnsi="Times New Roman" w:cs="Times New Roman"/>
        </w:rPr>
        <w:t>Понуду може поднети група понуђача.</w:t>
      </w:r>
    </w:p>
    <w:p w:rsidR="009450B9" w:rsidRPr="00A63905" w:rsidRDefault="00342ACB" w:rsidP="00C1119D">
      <w:pPr>
        <w:pStyle w:val="NoSpacing"/>
        <w:jc w:val="both"/>
        <w:rPr>
          <w:rFonts w:ascii="Times New Roman" w:hAnsi="Times New Roman" w:cs="Times New Roman"/>
        </w:rPr>
      </w:pPr>
      <w:r w:rsidRPr="00C1119D">
        <w:rPr>
          <w:rFonts w:ascii="Times New Roman" w:hAnsi="Times New Roman" w:cs="Times New Roman"/>
        </w:rPr>
        <w:tab/>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податке из члана 81. ст</w:t>
      </w:r>
      <w:r w:rsidR="00136A76" w:rsidRPr="00C1119D">
        <w:rPr>
          <w:rFonts w:ascii="Times New Roman" w:hAnsi="Times New Roman" w:cs="Times New Roman"/>
        </w:rPr>
        <w:t>ав</w:t>
      </w:r>
      <w:r w:rsidRPr="00C1119D">
        <w:rPr>
          <w:rFonts w:ascii="Times New Roman" w:hAnsi="Times New Roman" w:cs="Times New Roman"/>
        </w:rPr>
        <w:t xml:space="preserve"> 4. тач. 1</w:t>
      </w:r>
      <w:r w:rsidR="00136A76" w:rsidRPr="00C1119D">
        <w:rPr>
          <w:rFonts w:ascii="Times New Roman" w:hAnsi="Times New Roman" w:cs="Times New Roman"/>
        </w:rPr>
        <w:t xml:space="preserve">. - </w:t>
      </w:r>
      <w:r w:rsidR="00C31617" w:rsidRPr="00C1119D">
        <w:rPr>
          <w:rFonts w:ascii="Times New Roman" w:hAnsi="Times New Roman" w:cs="Times New Roman"/>
        </w:rPr>
        <w:t>2</w:t>
      </w:r>
      <w:r w:rsidR="00136A76" w:rsidRPr="00C1119D">
        <w:rPr>
          <w:rFonts w:ascii="Times New Roman" w:hAnsi="Times New Roman" w:cs="Times New Roman"/>
        </w:rPr>
        <w:t>.</w:t>
      </w:r>
      <w:r w:rsidRPr="00C1119D">
        <w:rPr>
          <w:rFonts w:ascii="Times New Roman" w:hAnsi="Times New Roman" w:cs="Times New Roman"/>
        </w:rPr>
        <w:t xml:space="preserve"> </w:t>
      </w:r>
      <w:r w:rsidR="00775577" w:rsidRPr="00C1119D">
        <w:rPr>
          <w:rFonts w:ascii="Times New Roman" w:hAnsi="Times New Roman" w:cs="Times New Roman"/>
        </w:rPr>
        <w:t>Закона,</w:t>
      </w:r>
      <w:r w:rsidRPr="00C1119D">
        <w:rPr>
          <w:rFonts w:ascii="Times New Roman" w:hAnsi="Times New Roman" w:cs="Times New Roman"/>
        </w:rPr>
        <w:t xml:space="preserve"> и то: </w:t>
      </w:r>
    </w:p>
    <w:p w:rsidR="00342ACB" w:rsidRPr="00C31617" w:rsidRDefault="00C31617" w:rsidP="00342ACB">
      <w:pPr>
        <w:pStyle w:val="NoSpacing"/>
        <w:numPr>
          <w:ilvl w:val="0"/>
          <w:numId w:val="17"/>
        </w:numPr>
        <w:jc w:val="both"/>
        <w:rPr>
          <w:rFonts w:ascii="Times New Roman" w:hAnsi="Times New Roman" w:cs="Times New Roman"/>
        </w:rPr>
      </w:pPr>
      <w:r>
        <w:rPr>
          <w:rFonts w:ascii="Times New Roman" w:hAnsi="Times New Roman" w:cs="Times New Roman"/>
        </w:rPr>
        <w:t xml:space="preserve">податке о </w:t>
      </w:r>
      <w:r w:rsidR="00342ACB"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00342ACB" w:rsidRPr="000D084B">
        <w:rPr>
          <w:rFonts w:ascii="Times New Roman" w:hAnsi="Times New Roman" w:cs="Times New Roman"/>
        </w:rPr>
        <w:t xml:space="preserve"> </w:t>
      </w:r>
    </w:p>
    <w:p w:rsidR="006B79E8" w:rsidRPr="006B79E8" w:rsidRDefault="00C31617" w:rsidP="006B79E8">
      <w:pPr>
        <w:pStyle w:val="NoSpacing"/>
        <w:numPr>
          <w:ilvl w:val="0"/>
          <w:numId w:val="17"/>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r w:rsidR="006B79E8">
        <w:rPr>
          <w:rFonts w:ascii="Times New Roman" w:hAnsi="Times New Roman" w:cs="Times New Roman"/>
        </w:rPr>
        <w:t>.</w:t>
      </w:r>
    </w:p>
    <w:p w:rsidR="00342ACB" w:rsidRPr="00555249" w:rsidRDefault="006B79E8" w:rsidP="001764AF">
      <w:pPr>
        <w:pStyle w:val="NoSpacing"/>
        <w:jc w:val="both"/>
        <w:rPr>
          <w:rFonts w:ascii="Times New Roman" w:hAnsi="Times New Roman" w:cs="Times New Roman"/>
          <w:lang w:val="sr-Cyrl-CS"/>
        </w:rPr>
      </w:pPr>
      <w:r>
        <w:rPr>
          <w:rFonts w:ascii="Times New Roman" w:hAnsi="Times New Roman" w:cs="Times New Roman"/>
        </w:rPr>
        <w:tab/>
      </w:r>
      <w:r w:rsidR="00342ACB"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sidR="00555249">
        <w:rPr>
          <w:rFonts w:ascii="Times New Roman" w:hAnsi="Times New Roman" w:cs="Times New Roman"/>
        </w:rPr>
        <w:t>конкурсн</w:t>
      </w:r>
      <w:r w:rsidR="00555249">
        <w:rPr>
          <w:rFonts w:ascii="Times New Roman" w:hAnsi="Times New Roman" w:cs="Times New Roman"/>
          <w:lang w:val="sr-Cyrl-CS"/>
        </w:rPr>
        <w:t>ој</w:t>
      </w:r>
      <w:r w:rsidR="00555249">
        <w:rPr>
          <w:rFonts w:ascii="Times New Roman" w:hAnsi="Times New Roman" w:cs="Times New Roman"/>
        </w:rPr>
        <w:t xml:space="preserve"> документациј</w:t>
      </w:r>
      <w:r w:rsidR="00555249">
        <w:rPr>
          <w:rFonts w:ascii="Times New Roman" w:hAnsi="Times New Roman" w:cs="Times New Roman"/>
          <w:lang w:val="sr-Cyrl-CS"/>
        </w:rPr>
        <w:t>и</w:t>
      </w:r>
      <w:r w:rsidR="00342ACB" w:rsidRPr="000D084B">
        <w:rPr>
          <w:rFonts w:ascii="Times New Roman" w:hAnsi="Times New Roman" w:cs="Times New Roman"/>
        </w:rPr>
        <w:t>, у складу са упутством како се доказује испуњеност услова</w:t>
      </w:r>
      <w:r w:rsidR="00555249">
        <w:rPr>
          <w:rFonts w:ascii="Times New Roman" w:hAnsi="Times New Roman" w:cs="Times New Roman"/>
          <w:lang w:val="sr-Cyrl-CS"/>
        </w:rPr>
        <w:t>.</w:t>
      </w:r>
    </w:p>
    <w:p w:rsidR="00342ACB" w:rsidRPr="000D084B" w:rsidRDefault="00342ACB" w:rsidP="00342ACB">
      <w:pPr>
        <w:pStyle w:val="NoSpacing"/>
        <w:rPr>
          <w:rFonts w:ascii="Times New Roman" w:hAnsi="Times New Roman" w:cs="Times New Roman"/>
        </w:rPr>
      </w:pPr>
      <w:r w:rsidRPr="000D084B">
        <w:rPr>
          <w:rFonts w:ascii="Times New Roman" w:hAnsi="Times New Roman" w:cs="Times New Roman"/>
        </w:rPr>
        <w:tab/>
        <w:t xml:space="preserve">Понуђачи из групе понуђача одговарају неограничено солидарно према наручиоцу. </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lastRenderedPageBreak/>
        <w:tab/>
        <w:t>Задруга може поднети понуду самостално, у своје име, а за рачун задругара или заједничку понуду у име задругара.</w:t>
      </w:r>
    </w:p>
    <w:p w:rsidR="00342ACB" w:rsidRPr="000D084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342ACB" w:rsidRDefault="00342ACB" w:rsidP="001764AF">
      <w:pPr>
        <w:pStyle w:val="NoSpacing"/>
        <w:jc w:val="both"/>
        <w:rPr>
          <w:rFonts w:ascii="Times New Roman" w:hAnsi="Times New Roman" w:cs="Times New Roman"/>
        </w:rPr>
      </w:pPr>
      <w:r w:rsidRPr="000D084B">
        <w:rPr>
          <w:rFonts w:ascii="Times New Roman" w:hAnsi="Times New Roman" w:cs="Times New Roman"/>
        </w:rPr>
        <w:tab/>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47FD9" w:rsidRDefault="00447FD9" w:rsidP="001764AF">
      <w:pPr>
        <w:pStyle w:val="NoSpacing"/>
        <w:jc w:val="both"/>
        <w:rPr>
          <w:rFonts w:ascii="Times New Roman" w:hAnsi="Times New Roman" w:cs="Times New Roman"/>
        </w:rPr>
      </w:pPr>
    </w:p>
    <w:p w:rsidR="00447FD9" w:rsidRPr="000D084B" w:rsidRDefault="00447FD9" w:rsidP="00447FD9">
      <w:pPr>
        <w:pStyle w:val="NoSpacing"/>
        <w:jc w:val="both"/>
        <w:rPr>
          <w:rFonts w:ascii="Times New Roman" w:hAnsi="Times New Roman" w:cs="Times New Roman"/>
          <w:b/>
        </w:rPr>
      </w:pPr>
      <w:r>
        <w:rPr>
          <w:rFonts w:ascii="Times New Roman" w:hAnsi="Times New Roman" w:cs="Times New Roman"/>
          <w:b/>
        </w:rPr>
        <w:tab/>
      </w:r>
      <w:r w:rsidRPr="000D084B">
        <w:rPr>
          <w:rFonts w:ascii="Times New Roman" w:hAnsi="Times New Roman" w:cs="Times New Roman"/>
          <w:b/>
        </w:rPr>
        <w:t>ВАЛУТА И НАЧИН НА КОЈИ МОРА ДА БУДЕ НАВЕДЕНА И ИЗРАЖЕНА ЦЕНА У ПОНУДИ</w:t>
      </w:r>
    </w:p>
    <w:p w:rsidR="00447FD9" w:rsidRDefault="00447FD9" w:rsidP="00447FD9">
      <w:pPr>
        <w:pStyle w:val="NoSpacing"/>
        <w:jc w:val="both"/>
        <w:rPr>
          <w:rFonts w:ascii="Times New Roman" w:hAnsi="Times New Roman" w:cs="Times New Roman"/>
          <w:lang w:val="sr-Cyrl-CS"/>
        </w:rPr>
      </w:pPr>
    </w:p>
    <w:p w:rsidR="00447FD9" w:rsidRPr="000D084B" w:rsidRDefault="00447FD9" w:rsidP="00447FD9">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Цена мора бити исказана у динарима, са и </w:t>
      </w:r>
      <w:r w:rsidRPr="000D084B">
        <w:rPr>
          <w:rFonts w:ascii="Times New Roman" w:hAnsi="Times New Roman" w:cs="Times New Roman"/>
          <w:color w:val="00000A"/>
        </w:rPr>
        <w:t xml:space="preserve">без пореза на додату вредност, </w:t>
      </w:r>
      <w:r w:rsidRPr="000D084B">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3A1F" w:rsidRPr="001A0BF1"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Цена је фиксна и не може се мењати. </w:t>
      </w:r>
    </w:p>
    <w:p w:rsidR="00447FD9" w:rsidRPr="00E05113" w:rsidRDefault="00447FD9" w:rsidP="00447FD9">
      <w:pPr>
        <w:pStyle w:val="NoSpacing"/>
        <w:jc w:val="both"/>
        <w:rPr>
          <w:rFonts w:ascii="Times New Roman" w:hAnsi="Times New Roman" w:cs="Times New Roman"/>
        </w:rPr>
      </w:pPr>
      <w:r w:rsidRPr="000D084B">
        <w:rPr>
          <w:rFonts w:ascii="Times New Roman" w:hAnsi="Times New Roman" w:cs="Times New Roman"/>
          <w:lang w:val="sr-Cyrl-CS"/>
        </w:rPr>
        <w:tab/>
      </w:r>
      <w:r w:rsidRPr="000D084B">
        <w:rPr>
          <w:rFonts w:ascii="Times New Roman" w:hAnsi="Times New Roman" w:cs="Times New Roman"/>
        </w:rPr>
        <w:t xml:space="preserve">Ако је у понуди исказана неуобичајено ниска цена, наручилац ће поступити у складу са чланом 92. Закона. </w:t>
      </w:r>
    </w:p>
    <w:p w:rsidR="00342ACB" w:rsidRPr="0024698C" w:rsidRDefault="00342ACB" w:rsidP="00342ACB">
      <w:pPr>
        <w:pStyle w:val="NoSpacing"/>
        <w:jc w:val="both"/>
        <w:rPr>
          <w:rFonts w:ascii="Times New Roman" w:hAnsi="Times New Roman" w:cs="Times New Roman"/>
        </w:rPr>
      </w:pPr>
    </w:p>
    <w:p w:rsidR="00342ACB" w:rsidRPr="00E05113" w:rsidRDefault="00E20B98" w:rsidP="00342ACB">
      <w:pPr>
        <w:pStyle w:val="NoSpacing"/>
        <w:jc w:val="both"/>
        <w:rPr>
          <w:rFonts w:ascii="Times New Roman" w:hAnsi="Times New Roman" w:cs="Times New Roman"/>
          <w:b/>
        </w:rPr>
      </w:pPr>
      <w:r>
        <w:rPr>
          <w:rFonts w:ascii="Times New Roman" w:hAnsi="Times New Roman" w:cs="Times New Roman"/>
          <w:b/>
        </w:rPr>
        <w:tab/>
      </w:r>
      <w:r w:rsidR="00342ACB" w:rsidRPr="00FD48BD">
        <w:rPr>
          <w:rFonts w:ascii="Times New Roman" w:hAnsi="Times New Roman" w:cs="Times New Roman"/>
          <w:b/>
        </w:rPr>
        <w:t>НАЧИН И УСЛОВ</w:t>
      </w:r>
      <w:r w:rsidR="00342ACB" w:rsidRPr="00FD48BD">
        <w:rPr>
          <w:rFonts w:ascii="Times New Roman" w:hAnsi="Times New Roman" w:cs="Times New Roman"/>
          <w:b/>
          <w:lang w:val="sr-Cyrl-CS"/>
        </w:rPr>
        <w:t>И</w:t>
      </w:r>
      <w:r w:rsidR="00342ACB" w:rsidRPr="00FD48BD">
        <w:rPr>
          <w:rFonts w:ascii="Times New Roman" w:hAnsi="Times New Roman" w:cs="Times New Roman"/>
          <w:b/>
        </w:rPr>
        <w:t xml:space="preserve"> ПЛАЋАЊА,</w:t>
      </w:r>
      <w:r w:rsidR="00342ACB" w:rsidRPr="000D084B">
        <w:rPr>
          <w:rFonts w:ascii="Times New Roman" w:hAnsi="Times New Roman" w:cs="Times New Roman"/>
          <w:b/>
        </w:rPr>
        <w:t xml:space="preserve"> ГАРАНТНИ РОК, КАО И ДРУГЕ ОКОЛНОСТ</w:t>
      </w:r>
      <w:r w:rsidR="002823A9">
        <w:rPr>
          <w:rFonts w:ascii="Times New Roman" w:hAnsi="Times New Roman" w:cs="Times New Roman"/>
          <w:b/>
        </w:rPr>
        <w:t>И ОД КОЈИХ ЗАВИСИ ПРИХВАТЉИВОСТ</w:t>
      </w:r>
      <w:r w:rsidR="00342ACB" w:rsidRPr="000D084B">
        <w:rPr>
          <w:rFonts w:ascii="Times New Roman" w:hAnsi="Times New Roman" w:cs="Times New Roman"/>
          <w:b/>
        </w:rPr>
        <w:t xml:space="preserve"> ПОНУДЕ</w:t>
      </w:r>
    </w:p>
    <w:p w:rsidR="00342ACB" w:rsidRPr="000D084B" w:rsidRDefault="00342ACB" w:rsidP="00342ACB">
      <w:pPr>
        <w:pStyle w:val="NoSpacing"/>
        <w:jc w:val="both"/>
        <w:rPr>
          <w:rFonts w:ascii="Times New Roman" w:hAnsi="Times New Roman" w:cs="Times New Roman"/>
          <w:lang w:val="sr-Cyrl-CS"/>
        </w:rPr>
      </w:pPr>
    </w:p>
    <w:p w:rsidR="00652E24" w:rsidRPr="001B549E" w:rsidRDefault="007248DD" w:rsidP="00652E24">
      <w:pPr>
        <w:pStyle w:val="NoSpacing"/>
        <w:jc w:val="both"/>
        <w:rPr>
          <w:rFonts w:ascii="Times New Roman" w:hAnsi="Times New Roman" w:cs="Times New Roman"/>
        </w:rPr>
      </w:pPr>
      <w:r w:rsidRPr="001A0BF1">
        <w:rPr>
          <w:rFonts w:ascii="Times New Roman" w:hAnsi="Times New Roman" w:cs="Times New Roman"/>
          <w:lang w:val="sr-Cyrl-CS"/>
        </w:rPr>
        <w:tab/>
      </w:r>
      <w:r w:rsidR="00652E24" w:rsidRPr="001B549E">
        <w:rPr>
          <w:rFonts w:ascii="Times New Roman" w:hAnsi="Times New Roman" w:cs="Times New Roman"/>
        </w:rPr>
        <w:t>Рок за плаћање је</w:t>
      </w:r>
      <w:r w:rsidR="00652E24" w:rsidRPr="001B549E">
        <w:rPr>
          <w:rFonts w:ascii="Times New Roman" w:hAnsi="Times New Roman" w:cs="Times New Roman"/>
          <w:lang w:val="sr-Cyrl-CS"/>
        </w:rPr>
        <w:t xml:space="preserve"> 15</w:t>
      </w:r>
      <w:r w:rsidR="00652E24" w:rsidRPr="001B549E">
        <w:rPr>
          <w:rFonts w:ascii="Times New Roman" w:hAnsi="Times New Roman" w:cs="Times New Roman"/>
        </w:rPr>
        <w:t xml:space="preserve"> дана од дана испостављања уредног рачуна.</w:t>
      </w:r>
      <w:r w:rsidR="001B549E" w:rsidRPr="001B549E">
        <w:rPr>
          <w:rFonts w:ascii="Times New Roman" w:hAnsi="Times New Roman" w:cs="Times New Roman"/>
        </w:rPr>
        <w:t xml:space="preserve"> Плаћање се врши на следећи начин:</w:t>
      </w:r>
    </w:p>
    <w:p w:rsidR="001B549E" w:rsidRPr="001B549E" w:rsidRDefault="001B549E" w:rsidP="001B549E">
      <w:pPr>
        <w:pStyle w:val="NoSpacing"/>
        <w:jc w:val="both"/>
        <w:rPr>
          <w:rFonts w:ascii="Times New Roman" w:hAnsi="Times New Roman" w:cs="Times New Roman"/>
        </w:rPr>
      </w:pPr>
      <w:r w:rsidRPr="001B549E">
        <w:tab/>
      </w:r>
      <w:r w:rsidRPr="001B549E">
        <w:rPr>
          <w:rFonts w:ascii="Times New Roman" w:hAnsi="Times New Roman" w:cs="Times New Roman"/>
        </w:rPr>
        <w:t>- 30% уговореног износа након упућивања материјала на рани јавни увид</w:t>
      </w:r>
      <w:r>
        <w:rPr>
          <w:rFonts w:ascii="Times New Roman" w:hAnsi="Times New Roman" w:cs="Times New Roman"/>
        </w:rPr>
        <w:t>,</w:t>
      </w:r>
    </w:p>
    <w:p w:rsidR="001B549E" w:rsidRPr="001B549E" w:rsidRDefault="001B549E" w:rsidP="001B549E">
      <w:pPr>
        <w:pStyle w:val="NoSpacing"/>
        <w:jc w:val="both"/>
        <w:rPr>
          <w:rFonts w:ascii="Times New Roman" w:hAnsi="Times New Roman" w:cs="Times New Roman"/>
        </w:rPr>
      </w:pPr>
      <w:r w:rsidRPr="001B549E">
        <w:rPr>
          <w:rFonts w:ascii="Times New Roman" w:hAnsi="Times New Roman" w:cs="Times New Roman"/>
        </w:rPr>
        <w:tab/>
        <w:t>- 40% уговореног износа након упућивања Нацрта плана на јавни увид</w:t>
      </w:r>
      <w:r>
        <w:rPr>
          <w:rFonts w:ascii="Times New Roman" w:hAnsi="Times New Roman" w:cs="Times New Roman"/>
        </w:rPr>
        <w:t>,</w:t>
      </w:r>
    </w:p>
    <w:p w:rsidR="001B549E" w:rsidRPr="001B549E" w:rsidRDefault="001B549E" w:rsidP="001B549E">
      <w:pPr>
        <w:pStyle w:val="NoSpacing"/>
        <w:jc w:val="both"/>
        <w:rPr>
          <w:rFonts w:ascii="Times New Roman" w:hAnsi="Times New Roman" w:cs="Times New Roman"/>
        </w:rPr>
      </w:pPr>
      <w:r w:rsidRPr="001B549E">
        <w:rPr>
          <w:rFonts w:ascii="Times New Roman" w:hAnsi="Times New Roman" w:cs="Times New Roman"/>
        </w:rPr>
        <w:tab/>
        <w:t xml:space="preserve">- </w:t>
      </w:r>
      <w:r>
        <w:rPr>
          <w:rFonts w:ascii="Times New Roman" w:hAnsi="Times New Roman" w:cs="Times New Roman"/>
        </w:rPr>
        <w:t>остатак</w:t>
      </w:r>
      <w:r w:rsidRPr="001B549E">
        <w:rPr>
          <w:rFonts w:ascii="Times New Roman" w:hAnsi="Times New Roman" w:cs="Times New Roman"/>
        </w:rPr>
        <w:t xml:space="preserve"> </w:t>
      </w:r>
      <w:r>
        <w:rPr>
          <w:rFonts w:ascii="Times New Roman" w:hAnsi="Times New Roman" w:cs="Times New Roman"/>
        </w:rPr>
        <w:t xml:space="preserve">у износу од 30% </w:t>
      </w:r>
      <w:r w:rsidRPr="001B549E">
        <w:rPr>
          <w:rFonts w:ascii="Times New Roman" w:hAnsi="Times New Roman" w:cs="Times New Roman"/>
        </w:rPr>
        <w:t>уговореног износа по коначној предаји Плана</w:t>
      </w:r>
      <w:r>
        <w:rPr>
          <w:rFonts w:ascii="Times New Roman" w:hAnsi="Times New Roman" w:cs="Times New Roman"/>
        </w:rPr>
        <w:t>.</w:t>
      </w:r>
    </w:p>
    <w:p w:rsidR="00652E24" w:rsidRDefault="001A0BF1" w:rsidP="00652E24">
      <w:pPr>
        <w:pStyle w:val="NoSpacing"/>
        <w:jc w:val="both"/>
        <w:rPr>
          <w:rFonts w:ascii="Times New Roman" w:hAnsi="Times New Roman" w:cs="Times New Roman"/>
        </w:rPr>
      </w:pPr>
      <w:r w:rsidRPr="001A0BF1">
        <w:rPr>
          <w:rFonts w:ascii="Times New Roman" w:hAnsi="Times New Roman" w:cs="Times New Roman"/>
          <w:lang w:val="sr-Cyrl-CS"/>
        </w:rPr>
        <w:tab/>
      </w:r>
      <w:r w:rsidR="00652E24" w:rsidRPr="00DE12DB">
        <w:rPr>
          <w:rFonts w:ascii="Times New Roman" w:hAnsi="Times New Roman" w:cs="Times New Roman"/>
        </w:rPr>
        <w:t>Није дозвољено тражити авансно плаћање.</w:t>
      </w:r>
    </w:p>
    <w:p w:rsidR="004F65AC" w:rsidRPr="006F01EC" w:rsidRDefault="004F65AC" w:rsidP="004F65AC">
      <w:pPr>
        <w:autoSpaceDE w:val="0"/>
        <w:autoSpaceDN w:val="0"/>
        <w:adjustRightIn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rPr>
        <w:tab/>
      </w:r>
      <w:r w:rsidRPr="006F01EC">
        <w:rPr>
          <w:rFonts w:ascii="Times New Roman" w:hAnsi="Times New Roman" w:cs="Times New Roman"/>
          <w:color w:val="000000"/>
          <w:lang w:val="sr-Latn-CS"/>
        </w:rPr>
        <w:t xml:space="preserve">Понуђач је дужан да гарантује квалитет извршених услуга. </w:t>
      </w:r>
    </w:p>
    <w:p w:rsidR="004F65AC" w:rsidRPr="004F65AC" w:rsidRDefault="004F65AC" w:rsidP="004F65AC">
      <w:pPr>
        <w:pStyle w:val="NoSpacing"/>
        <w:jc w:val="both"/>
        <w:rPr>
          <w:rFonts w:ascii="Times New Roman" w:hAnsi="Times New Roman" w:cs="Times New Roman"/>
          <w:color w:val="FF0000"/>
        </w:rPr>
      </w:pPr>
      <w:r>
        <w:rPr>
          <w:rFonts w:ascii="Times New Roman" w:hAnsi="Times New Roman" w:cs="Times New Roman"/>
          <w:color w:val="000000"/>
        </w:rPr>
        <w:tab/>
      </w:r>
      <w:r w:rsidRPr="006F01EC">
        <w:rPr>
          <w:rFonts w:ascii="Times New Roman" w:hAnsi="Times New Roman" w:cs="Times New Roman"/>
          <w:color w:val="000000"/>
          <w:lang w:val="sr-Latn-CS"/>
        </w:rPr>
        <w:t xml:space="preserve">За праћење реализације и контролисање извршења уговора, наручилац ће </w:t>
      </w:r>
      <w:r>
        <w:rPr>
          <w:rFonts w:ascii="Times New Roman" w:hAnsi="Times New Roman" w:cs="Times New Roman"/>
          <w:color w:val="000000"/>
          <w:lang w:val="sr-Latn-CS"/>
        </w:rPr>
        <w:t>одредити одговорн</w:t>
      </w:r>
      <w:r>
        <w:rPr>
          <w:rFonts w:ascii="Times New Roman" w:hAnsi="Times New Roman" w:cs="Times New Roman"/>
          <w:color w:val="000000"/>
        </w:rPr>
        <w:t>о</w:t>
      </w:r>
      <w:r>
        <w:rPr>
          <w:rFonts w:ascii="Times New Roman" w:hAnsi="Times New Roman" w:cs="Times New Roman"/>
          <w:color w:val="000000"/>
          <w:lang w:val="sr-Latn-CS"/>
        </w:rPr>
        <w:t xml:space="preserve"> лиц</w:t>
      </w:r>
      <w:r>
        <w:rPr>
          <w:rFonts w:ascii="Times New Roman" w:hAnsi="Times New Roman" w:cs="Times New Roman"/>
          <w:color w:val="000000"/>
        </w:rPr>
        <w:t>е</w:t>
      </w:r>
      <w:r w:rsidRPr="006F01EC">
        <w:rPr>
          <w:rFonts w:ascii="Times New Roman" w:hAnsi="Times New Roman" w:cs="Times New Roman"/>
          <w:color w:val="000000"/>
          <w:lang w:val="sr-Cyrl-CS"/>
        </w:rPr>
        <w:t>.</w:t>
      </w:r>
    </w:p>
    <w:p w:rsidR="007D0CD9" w:rsidRPr="00861A0F" w:rsidRDefault="007D0CD9" w:rsidP="005E7A4E">
      <w:pPr>
        <w:pStyle w:val="NoSpacing"/>
        <w:jc w:val="both"/>
        <w:rPr>
          <w:rFonts w:ascii="Times New Roman" w:hAnsi="Times New Roman" w:cs="Times New Roman"/>
          <w:color w:val="FF0000"/>
          <w:lang w:val="sr-Cyrl-CS"/>
        </w:rPr>
      </w:pPr>
    </w:p>
    <w:p w:rsidR="001C1B4E" w:rsidRPr="001A0BF1" w:rsidRDefault="001C1B4E" w:rsidP="005E7A4E">
      <w:pPr>
        <w:pStyle w:val="NoSpacing"/>
        <w:jc w:val="both"/>
        <w:rPr>
          <w:rFonts w:ascii="Times New Roman" w:hAnsi="Times New Roman" w:cs="Times New Roman"/>
          <w:b/>
          <w:lang w:val="sr-Cyrl-CS"/>
        </w:rPr>
      </w:pPr>
      <w:r w:rsidRPr="00861A0F">
        <w:rPr>
          <w:rFonts w:ascii="Times New Roman" w:hAnsi="Times New Roman" w:cs="Times New Roman"/>
          <w:color w:val="FF0000"/>
          <w:lang w:val="sr-Cyrl-CS"/>
        </w:rPr>
        <w:tab/>
      </w:r>
      <w:r w:rsidRPr="001A0BF1">
        <w:rPr>
          <w:rFonts w:ascii="Times New Roman" w:hAnsi="Times New Roman" w:cs="Times New Roman"/>
          <w:b/>
          <w:lang w:val="sr-Cyrl-CS"/>
        </w:rPr>
        <w:t>СРЕДСТВА ОБЕЗБЕЂЕЊА</w:t>
      </w:r>
    </w:p>
    <w:p w:rsidR="007E6F28" w:rsidRPr="001A0BF1" w:rsidRDefault="007E6F28" w:rsidP="005E7A4E">
      <w:pPr>
        <w:pStyle w:val="NoSpacing"/>
        <w:jc w:val="both"/>
        <w:rPr>
          <w:rFonts w:ascii="Times New Roman" w:hAnsi="Times New Roman" w:cs="Times New Roman"/>
          <w:b/>
          <w:lang w:val="sr-Cyrl-CS"/>
        </w:rPr>
      </w:pPr>
    </w:p>
    <w:p w:rsidR="00652E24" w:rsidRPr="001B549E" w:rsidRDefault="00922733" w:rsidP="001B549E">
      <w:pPr>
        <w:pStyle w:val="NoSpacing"/>
        <w:jc w:val="both"/>
        <w:rPr>
          <w:rFonts w:ascii="Times New Roman" w:hAnsi="Times New Roman" w:cs="Times New Roman"/>
          <w:lang w:val="sr-Cyrl-CS"/>
        </w:rPr>
      </w:pPr>
      <w:r w:rsidRPr="001A0BF1">
        <w:rPr>
          <w:lang w:val="sr-Cyrl-CS"/>
        </w:rPr>
        <w:tab/>
      </w:r>
      <w:r w:rsidR="001B549E" w:rsidRPr="001B549E">
        <w:rPr>
          <w:rFonts w:ascii="Times New Roman" w:hAnsi="Times New Roman" w:cs="Times New Roman"/>
          <w:lang w:val="sr-Cyrl-CS"/>
        </w:rPr>
        <w:t>Наручилац је предвидео следећа финансијска средства обезбеђења:</w:t>
      </w:r>
    </w:p>
    <w:p w:rsidR="001B549E" w:rsidRPr="001B549E" w:rsidRDefault="001B549E" w:rsidP="001B549E">
      <w:pPr>
        <w:pStyle w:val="NoSpacing"/>
        <w:jc w:val="both"/>
        <w:rPr>
          <w:rFonts w:ascii="Times New Roman" w:hAnsi="Times New Roman" w:cs="Times New Roman"/>
          <w:iCs/>
          <w:szCs w:val="24"/>
        </w:rPr>
      </w:pPr>
      <w:r w:rsidRPr="001B549E">
        <w:rPr>
          <w:rFonts w:ascii="Times New Roman" w:hAnsi="Times New Roman" w:cs="Times New Roman"/>
        </w:rPr>
        <w:tab/>
      </w:r>
      <w:r w:rsidR="00BD6C8C">
        <w:rPr>
          <w:rFonts w:ascii="Times New Roman" w:hAnsi="Times New Roman" w:cs="Times New Roman"/>
          <w:b/>
          <w:iCs/>
          <w:szCs w:val="24"/>
        </w:rPr>
        <w:t>Б</w:t>
      </w:r>
      <w:r w:rsidRPr="001B549E">
        <w:rPr>
          <w:rFonts w:ascii="Times New Roman" w:hAnsi="Times New Roman" w:cs="Times New Roman"/>
          <w:b/>
          <w:iCs/>
          <w:szCs w:val="24"/>
        </w:rPr>
        <w:t>анкарску гаранцију</w:t>
      </w:r>
      <w:r w:rsidRPr="001B549E">
        <w:rPr>
          <w:rFonts w:ascii="Times New Roman" w:hAnsi="Times New Roman" w:cs="Times New Roman"/>
          <w:iCs/>
          <w:szCs w:val="24"/>
        </w:rPr>
        <w:t xml:space="preserve"> </w:t>
      </w:r>
      <w:r w:rsidRPr="001B549E">
        <w:rPr>
          <w:rFonts w:ascii="Times New Roman" w:hAnsi="Times New Roman" w:cs="Times New Roman"/>
          <w:b/>
          <w:iCs/>
          <w:szCs w:val="24"/>
        </w:rPr>
        <w:t>за озбиљност понуде</w:t>
      </w:r>
      <w:r w:rsidRPr="001B549E">
        <w:rPr>
          <w:rFonts w:ascii="Times New Roman" w:hAnsi="Times New Roman" w:cs="Times New Roman"/>
          <w:b/>
          <w:i/>
          <w:iCs/>
          <w:szCs w:val="24"/>
        </w:rPr>
        <w:t xml:space="preserve"> </w:t>
      </w:r>
      <w:r w:rsidRPr="001B549E">
        <w:rPr>
          <w:rFonts w:ascii="Times New Roman" w:hAnsi="Times New Roman" w:cs="Times New Roman"/>
          <w:iCs/>
          <w:szCs w:val="24"/>
        </w:rPr>
        <w:t xml:space="preserve">са назначеним износом не мањим од </w:t>
      </w:r>
      <w:r w:rsidRPr="001B549E">
        <w:rPr>
          <w:rFonts w:ascii="Times New Roman" w:hAnsi="Times New Roman" w:cs="Times New Roman"/>
          <w:b/>
          <w:iCs/>
          <w:szCs w:val="24"/>
        </w:rPr>
        <w:t>10%</w:t>
      </w:r>
      <w:r w:rsidRPr="001B549E">
        <w:rPr>
          <w:rFonts w:ascii="Times New Roman" w:hAnsi="Times New Roman" w:cs="Times New Roman"/>
          <w:iCs/>
          <w:szCs w:val="24"/>
        </w:rPr>
        <w:t xml:space="preserve"> од укупне вредности понуде без ПДВ-а и роком важности </w:t>
      </w:r>
      <w:r>
        <w:rPr>
          <w:rFonts w:ascii="Times New Roman" w:hAnsi="Times New Roman" w:cs="Times New Roman"/>
          <w:b/>
          <w:iCs/>
          <w:szCs w:val="24"/>
        </w:rPr>
        <w:t>30</w:t>
      </w:r>
      <w:r w:rsidRPr="001B549E">
        <w:rPr>
          <w:rFonts w:ascii="Times New Roman" w:hAnsi="Times New Roman" w:cs="Times New Roman"/>
          <w:b/>
          <w:iCs/>
          <w:szCs w:val="24"/>
        </w:rPr>
        <w:t xml:space="preserve"> дана</w:t>
      </w:r>
      <w:r w:rsidRPr="001B549E">
        <w:rPr>
          <w:rFonts w:ascii="Times New Roman" w:hAnsi="Times New Roman" w:cs="Times New Roman"/>
          <w:i/>
          <w:iCs/>
          <w:color w:val="7030A0"/>
          <w:szCs w:val="24"/>
        </w:rPr>
        <w:t xml:space="preserve"> </w:t>
      </w:r>
      <w:r w:rsidRPr="001B549E">
        <w:rPr>
          <w:rFonts w:ascii="Times New Roman" w:hAnsi="Times New Roman" w:cs="Times New Roman"/>
          <w:iCs/>
          <w:szCs w:val="24"/>
        </w:rPr>
        <w:t xml:space="preserve">од дана јавног отварања понуда, која мора бити неопозива, без права на приговор, са клаузулама: безусловна и платива на први позив, у корист </w:t>
      </w:r>
      <w:r w:rsidRPr="00BD6C8C">
        <w:rPr>
          <w:rFonts w:ascii="Times New Roman" w:hAnsi="Times New Roman" w:cs="Times New Roman"/>
          <w:iCs/>
          <w:szCs w:val="24"/>
        </w:rPr>
        <w:t>Наручиоца</w:t>
      </w:r>
      <w:r w:rsidR="00BD6C8C">
        <w:rPr>
          <w:rFonts w:ascii="Times New Roman" w:hAnsi="Times New Roman" w:cs="Times New Roman"/>
          <w:iCs/>
          <w:szCs w:val="24"/>
        </w:rPr>
        <w:t>.</w:t>
      </w:r>
      <w:r w:rsidRPr="001B549E">
        <w:rPr>
          <w:rFonts w:ascii="Times New Roman" w:hAnsi="Times New Roman" w:cs="Times New Roman"/>
          <w:b/>
          <w:iCs/>
          <w:szCs w:val="24"/>
        </w:rPr>
        <w:t xml:space="preserve"> </w:t>
      </w:r>
      <w:r w:rsidRPr="001B549E">
        <w:rPr>
          <w:rFonts w:ascii="Times New Roman" w:hAnsi="Times New Roman" w:cs="Times New Roman"/>
          <w:iCs/>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B549E" w:rsidRPr="001B549E" w:rsidRDefault="00BD6C8C" w:rsidP="001B549E">
      <w:pPr>
        <w:pStyle w:val="NoSpacing"/>
        <w:jc w:val="both"/>
        <w:rPr>
          <w:rFonts w:ascii="Times New Roman" w:hAnsi="Times New Roman" w:cs="Times New Roman"/>
          <w:iCs/>
          <w:szCs w:val="24"/>
        </w:rPr>
      </w:pPr>
      <w:r>
        <w:rPr>
          <w:rFonts w:ascii="Times New Roman" w:hAnsi="Times New Roman" w:cs="Times New Roman"/>
          <w:iCs/>
          <w:szCs w:val="24"/>
        </w:rPr>
        <w:tab/>
      </w:r>
      <w:r w:rsidR="001B549E" w:rsidRPr="001B549E">
        <w:rPr>
          <w:rFonts w:ascii="Times New Roman" w:hAnsi="Times New Roman" w:cs="Times New Roman"/>
          <w:iCs/>
          <w:szCs w:val="24"/>
        </w:rPr>
        <w:t xml:space="preserve">Наручилац ће уновчити банкарску гаранцију за озбиљност понуде уколико: </w:t>
      </w:r>
    </w:p>
    <w:p w:rsidR="001B549E" w:rsidRPr="001B549E" w:rsidRDefault="00BD6C8C" w:rsidP="001B549E">
      <w:pPr>
        <w:pStyle w:val="NoSpacing"/>
        <w:jc w:val="both"/>
        <w:rPr>
          <w:rFonts w:ascii="Times New Roman" w:hAnsi="Times New Roman" w:cs="Times New Roman"/>
          <w:iCs/>
          <w:szCs w:val="24"/>
        </w:rPr>
      </w:pPr>
      <w:r>
        <w:rPr>
          <w:rFonts w:ascii="Times New Roman" w:hAnsi="Times New Roman" w:cs="Times New Roman"/>
          <w:iCs/>
          <w:szCs w:val="24"/>
        </w:rPr>
        <w:t>-</w:t>
      </w:r>
      <w:r w:rsidR="001B549E" w:rsidRPr="001B549E">
        <w:rPr>
          <w:rFonts w:ascii="Times New Roman" w:hAnsi="Times New Roman" w:cs="Times New Roman"/>
          <w:iCs/>
          <w:szCs w:val="24"/>
        </w:rPr>
        <w:t>понуђач након истека рока за подношење понуде повуче, опозове или измени своју понуду;</w:t>
      </w:r>
    </w:p>
    <w:p w:rsidR="001B549E" w:rsidRPr="001B549E" w:rsidRDefault="00BD6C8C" w:rsidP="001B549E">
      <w:pPr>
        <w:pStyle w:val="NoSpacing"/>
        <w:jc w:val="both"/>
        <w:rPr>
          <w:rFonts w:ascii="Times New Roman" w:hAnsi="Times New Roman" w:cs="Times New Roman"/>
          <w:iCs/>
          <w:szCs w:val="24"/>
        </w:rPr>
      </w:pPr>
      <w:r>
        <w:rPr>
          <w:rFonts w:ascii="Times New Roman" w:hAnsi="Times New Roman" w:cs="Times New Roman"/>
          <w:iCs/>
          <w:szCs w:val="24"/>
        </w:rPr>
        <w:t>-п</w:t>
      </w:r>
      <w:r w:rsidR="001B549E" w:rsidRPr="001B549E">
        <w:rPr>
          <w:rFonts w:ascii="Times New Roman" w:hAnsi="Times New Roman" w:cs="Times New Roman"/>
          <w:iCs/>
          <w:szCs w:val="24"/>
        </w:rPr>
        <w:t xml:space="preserve">онуђач коме је додељен уговор благовремено не потпише уговор о јавној набавци; </w:t>
      </w:r>
    </w:p>
    <w:p w:rsidR="001B549E" w:rsidRPr="001B549E" w:rsidRDefault="00BD6C8C" w:rsidP="001B549E">
      <w:pPr>
        <w:pStyle w:val="NoSpacing"/>
        <w:jc w:val="both"/>
        <w:rPr>
          <w:rFonts w:ascii="Times New Roman" w:hAnsi="Times New Roman" w:cs="Times New Roman"/>
          <w:iCs/>
          <w:szCs w:val="24"/>
        </w:rPr>
      </w:pPr>
      <w:r>
        <w:rPr>
          <w:rFonts w:ascii="Times New Roman" w:hAnsi="Times New Roman" w:cs="Times New Roman"/>
          <w:iCs/>
          <w:szCs w:val="24"/>
        </w:rPr>
        <w:t>-п</w:t>
      </w:r>
      <w:r w:rsidR="001B549E" w:rsidRPr="001B549E">
        <w:rPr>
          <w:rFonts w:ascii="Times New Roman" w:hAnsi="Times New Roman" w:cs="Times New Roman"/>
          <w:iCs/>
          <w:szCs w:val="24"/>
        </w:rPr>
        <w:t>онуђач коме је додељен уговор не поднесе банкарску гаранцију за добро извршење посла у складу са захтевима из конкурсне документције;</w:t>
      </w:r>
    </w:p>
    <w:p w:rsidR="001B549E" w:rsidRPr="001B549E" w:rsidRDefault="001B549E" w:rsidP="001B549E">
      <w:pPr>
        <w:pStyle w:val="NoSpacing"/>
        <w:jc w:val="both"/>
        <w:rPr>
          <w:rFonts w:ascii="Times New Roman" w:hAnsi="Times New Roman" w:cs="Times New Roman"/>
          <w:iCs/>
          <w:szCs w:val="24"/>
        </w:rPr>
      </w:pPr>
      <w:r w:rsidRPr="001B549E">
        <w:rPr>
          <w:rFonts w:ascii="Times New Roman" w:hAnsi="Times New Roman" w:cs="Times New Roman"/>
          <w:iCs/>
          <w:szCs w:val="24"/>
        </w:rPr>
        <w:t>Наручилац ће вратити средство обезбеђења за озбиљност понуде понуђачима са којима није закључен уговор, одмах по закључењу уговора са изабраним понуђачем.</w:t>
      </w:r>
    </w:p>
    <w:p w:rsidR="001B549E" w:rsidRPr="00BD6C8C" w:rsidRDefault="00F53FF1" w:rsidP="001B549E">
      <w:pPr>
        <w:pStyle w:val="NoSpacing"/>
        <w:jc w:val="both"/>
        <w:rPr>
          <w:rFonts w:ascii="Times New Roman" w:hAnsi="Times New Roman" w:cs="Times New Roman"/>
          <w:szCs w:val="24"/>
        </w:rPr>
      </w:pPr>
      <w:r>
        <w:rPr>
          <w:rFonts w:ascii="Times New Roman" w:hAnsi="Times New Roman" w:cs="Times New Roman"/>
          <w:b/>
          <w:szCs w:val="24"/>
        </w:rPr>
        <w:tab/>
      </w:r>
      <w:r w:rsidR="001B549E" w:rsidRPr="001B549E">
        <w:rPr>
          <w:rFonts w:ascii="Times New Roman" w:hAnsi="Times New Roman" w:cs="Times New Roman"/>
          <w:b/>
          <w:szCs w:val="24"/>
        </w:rPr>
        <w:t>Банкарску гаранцију за добро извршење посла</w:t>
      </w:r>
      <w:r w:rsidR="00BD6C8C">
        <w:rPr>
          <w:rFonts w:ascii="Times New Roman" w:hAnsi="Times New Roman" w:cs="Times New Roman"/>
          <w:szCs w:val="24"/>
        </w:rPr>
        <w:t xml:space="preserve"> коју је понуђач у обавези да достави </w:t>
      </w:r>
      <w:r w:rsidR="001B549E" w:rsidRPr="001B549E">
        <w:rPr>
          <w:rFonts w:ascii="Times New Roman" w:hAnsi="Times New Roman" w:cs="Times New Roman"/>
          <w:szCs w:val="24"/>
        </w:rPr>
        <w:t xml:space="preserve">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sidR="001B549E" w:rsidRPr="001B549E">
        <w:rPr>
          <w:rFonts w:ascii="Times New Roman" w:hAnsi="Times New Roman" w:cs="Times New Roman"/>
          <w:b/>
          <w:szCs w:val="24"/>
        </w:rPr>
        <w:t xml:space="preserve">10% </w:t>
      </w:r>
      <w:r w:rsidR="001B549E" w:rsidRPr="001B549E">
        <w:rPr>
          <w:rFonts w:ascii="Times New Roman" w:hAnsi="Times New Roman" w:cs="Times New Roman"/>
          <w:szCs w:val="24"/>
        </w:rPr>
        <w:t>од укупне вредности уговора</w:t>
      </w:r>
      <w:r w:rsidR="00BD6C8C">
        <w:rPr>
          <w:rFonts w:ascii="Times New Roman" w:hAnsi="Times New Roman" w:cs="Times New Roman"/>
          <w:szCs w:val="24"/>
        </w:rPr>
        <w:t xml:space="preserve"> без ПДВ-а</w:t>
      </w:r>
      <w:r w:rsidR="001B549E" w:rsidRPr="001B549E">
        <w:rPr>
          <w:rFonts w:ascii="Times New Roman" w:hAnsi="Times New Roman" w:cs="Times New Roman"/>
          <w:szCs w:val="24"/>
        </w:rPr>
        <w:t xml:space="preserve">, са роком важности који је </w:t>
      </w:r>
      <w:r w:rsidR="001B549E" w:rsidRPr="001B549E">
        <w:rPr>
          <w:rFonts w:ascii="Times New Roman" w:hAnsi="Times New Roman" w:cs="Times New Roman"/>
          <w:b/>
          <w:szCs w:val="24"/>
        </w:rPr>
        <w:t>30 дана</w:t>
      </w:r>
      <w:r w:rsidR="001B549E" w:rsidRPr="001B549E">
        <w:rPr>
          <w:rFonts w:ascii="Times New Roman" w:hAnsi="Times New Roman" w:cs="Times New Roman"/>
          <w:szCs w:val="24"/>
        </w:rPr>
        <w:t xml:space="preserve"> дужи од уговореног рока за завршетак радова, у корист</w:t>
      </w:r>
      <w:r w:rsidR="001B549E" w:rsidRPr="001B549E">
        <w:rPr>
          <w:rFonts w:ascii="Times New Roman" w:hAnsi="Times New Roman" w:cs="Times New Roman"/>
          <w:b/>
          <w:szCs w:val="24"/>
        </w:rPr>
        <w:t xml:space="preserve"> </w:t>
      </w:r>
      <w:r w:rsidR="001B549E" w:rsidRPr="00BD6C8C">
        <w:rPr>
          <w:rFonts w:ascii="Times New Roman" w:hAnsi="Times New Roman" w:cs="Times New Roman"/>
          <w:szCs w:val="24"/>
        </w:rPr>
        <w:t>Наручиоца</w:t>
      </w:r>
      <w:r w:rsidR="001B549E" w:rsidRPr="001B549E">
        <w:rPr>
          <w:rFonts w:ascii="Times New Roman" w:hAnsi="Times New Roman" w:cs="Times New Roman"/>
          <w:szCs w:val="24"/>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rsidR="001B549E" w:rsidRPr="00BD6C8C" w:rsidRDefault="001B549E" w:rsidP="001B549E">
      <w:pPr>
        <w:pStyle w:val="NoSpacing"/>
        <w:jc w:val="both"/>
        <w:rPr>
          <w:rFonts w:ascii="Times New Roman" w:hAnsi="Times New Roman" w:cs="Times New Roman"/>
          <w:szCs w:val="24"/>
        </w:rPr>
      </w:pPr>
      <w:r w:rsidRPr="001B549E">
        <w:rPr>
          <w:rFonts w:ascii="Times New Roman" w:hAnsi="Times New Roman" w:cs="Times New Roman"/>
          <w:szCs w:val="24"/>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rsidR="001B549E" w:rsidRPr="001B549E" w:rsidRDefault="00BD6C8C" w:rsidP="001B549E">
      <w:pPr>
        <w:pStyle w:val="NoSpacing"/>
        <w:jc w:val="both"/>
        <w:rPr>
          <w:rFonts w:ascii="Times New Roman" w:hAnsi="Times New Roman" w:cs="Times New Roman"/>
          <w:szCs w:val="24"/>
        </w:rPr>
      </w:pPr>
      <w:r>
        <w:rPr>
          <w:rFonts w:ascii="Times New Roman" w:hAnsi="Times New Roman" w:cs="Times New Roman"/>
          <w:szCs w:val="24"/>
        </w:rPr>
        <w:tab/>
      </w:r>
      <w:r w:rsidR="001B549E" w:rsidRPr="001B549E">
        <w:rPr>
          <w:rFonts w:ascii="Times New Roman" w:hAnsi="Times New Roman" w:cs="Times New Roman"/>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B549E" w:rsidRDefault="001B549E" w:rsidP="001B549E">
      <w:pPr>
        <w:pStyle w:val="Default"/>
        <w:jc w:val="both"/>
        <w:rPr>
          <w:rFonts w:ascii="Times New Roman" w:hAnsi="Times New Roman" w:cs="Times New Roman"/>
        </w:rPr>
      </w:pPr>
    </w:p>
    <w:p w:rsidR="00BD6C8C" w:rsidRDefault="00BD6C8C" w:rsidP="001B549E">
      <w:pPr>
        <w:pStyle w:val="Default"/>
        <w:jc w:val="both"/>
        <w:rPr>
          <w:rFonts w:ascii="Times New Roman" w:hAnsi="Times New Roman" w:cs="Times New Roman"/>
          <w:sz w:val="22"/>
          <w:szCs w:val="22"/>
        </w:rPr>
      </w:pPr>
      <w:r>
        <w:rPr>
          <w:rFonts w:ascii="Times New Roman" w:hAnsi="Times New Roman" w:cs="Times New Roman"/>
        </w:rPr>
        <w:tab/>
      </w:r>
      <w:r w:rsidR="00F53FF1" w:rsidRPr="00F53FF1">
        <w:rPr>
          <w:rFonts w:ascii="Times New Roman" w:hAnsi="Times New Roman" w:cs="Times New Roman"/>
          <w:b/>
          <w:sz w:val="22"/>
          <w:szCs w:val="22"/>
        </w:rPr>
        <w:t>ПОНУЂАЧ ЈЕ ДУЖАН ДА УЗ ПОНУДУ ДОСТАВИ</w:t>
      </w:r>
      <w:r w:rsidRPr="00F53FF1">
        <w:rPr>
          <w:rFonts w:ascii="Times New Roman" w:hAnsi="Times New Roman" w:cs="Times New Roman"/>
          <w:sz w:val="22"/>
          <w:szCs w:val="22"/>
        </w:rPr>
        <w:t>:</w:t>
      </w:r>
    </w:p>
    <w:p w:rsidR="00F53FF1" w:rsidRPr="00F53FF1" w:rsidRDefault="00F53FF1" w:rsidP="001B549E">
      <w:pPr>
        <w:pStyle w:val="Default"/>
        <w:jc w:val="both"/>
        <w:rPr>
          <w:rFonts w:ascii="Times New Roman" w:hAnsi="Times New Roman" w:cs="Times New Roman"/>
          <w:sz w:val="22"/>
          <w:szCs w:val="22"/>
        </w:rPr>
      </w:pPr>
    </w:p>
    <w:p w:rsidR="00F53FF1" w:rsidRPr="00F53FF1" w:rsidRDefault="00F53FF1" w:rsidP="001B549E">
      <w:pPr>
        <w:pStyle w:val="Default"/>
        <w:jc w:val="both"/>
        <w:rPr>
          <w:rFonts w:ascii="Times New Roman" w:hAnsi="Times New Roman" w:cs="Times New Roman"/>
          <w:iCs/>
          <w:sz w:val="22"/>
          <w:szCs w:val="22"/>
        </w:rPr>
      </w:pPr>
      <w:r w:rsidRPr="00F53FF1">
        <w:rPr>
          <w:rFonts w:ascii="Times New Roman" w:hAnsi="Times New Roman" w:cs="Times New Roman"/>
          <w:sz w:val="22"/>
          <w:szCs w:val="22"/>
        </w:rPr>
        <w:lastRenderedPageBreak/>
        <w:tab/>
        <w:t>1)</w:t>
      </w:r>
      <w:r w:rsidRPr="00F53FF1">
        <w:rPr>
          <w:rFonts w:ascii="Times New Roman" w:hAnsi="Times New Roman" w:cs="Times New Roman"/>
          <w:b/>
          <w:iCs/>
          <w:sz w:val="22"/>
          <w:szCs w:val="22"/>
        </w:rPr>
        <w:t xml:space="preserve"> Банкарску гаранцију</w:t>
      </w:r>
      <w:r w:rsidRPr="00F53FF1">
        <w:rPr>
          <w:rFonts w:ascii="Times New Roman" w:hAnsi="Times New Roman" w:cs="Times New Roman"/>
          <w:iCs/>
          <w:sz w:val="22"/>
          <w:szCs w:val="22"/>
        </w:rPr>
        <w:t xml:space="preserve"> </w:t>
      </w:r>
      <w:r w:rsidRPr="00F53FF1">
        <w:rPr>
          <w:rFonts w:ascii="Times New Roman" w:hAnsi="Times New Roman" w:cs="Times New Roman"/>
          <w:b/>
          <w:iCs/>
          <w:sz w:val="22"/>
          <w:szCs w:val="22"/>
        </w:rPr>
        <w:t xml:space="preserve">за озбиљност понуде </w:t>
      </w:r>
      <w:r w:rsidRPr="00F53FF1">
        <w:rPr>
          <w:rFonts w:ascii="Times New Roman" w:hAnsi="Times New Roman" w:cs="Times New Roman"/>
          <w:iCs/>
          <w:sz w:val="22"/>
          <w:szCs w:val="22"/>
        </w:rPr>
        <w:t>под горе наведеним условима;</w:t>
      </w:r>
    </w:p>
    <w:p w:rsidR="00F53FF1" w:rsidRPr="00F53FF1" w:rsidRDefault="00F53FF1" w:rsidP="00F53FF1">
      <w:pPr>
        <w:pStyle w:val="NoSpacing"/>
        <w:jc w:val="both"/>
        <w:rPr>
          <w:rFonts w:ascii="Times New Roman" w:hAnsi="Times New Roman" w:cs="Times New Roman"/>
        </w:rPr>
      </w:pPr>
      <w:r w:rsidRPr="00F53FF1">
        <w:rPr>
          <w:rFonts w:ascii="Times New Roman" w:hAnsi="Times New Roman" w:cs="Times New Roman"/>
        </w:rPr>
        <w:tab/>
        <w:t xml:space="preserve">2) </w:t>
      </w:r>
      <w:r w:rsidRPr="00F53FF1">
        <w:rPr>
          <w:rFonts w:ascii="Times New Roman" w:hAnsi="Times New Roman" w:cs="Times New Roman"/>
          <w:b/>
        </w:rPr>
        <w:t>Оригинал писмо о намерама банке за издавање банкарске гаранције за добро извршење посла</w:t>
      </w:r>
      <w:r w:rsidRPr="00F53FF1">
        <w:rPr>
          <w:rFonts w:ascii="Times New Roman" w:hAnsi="Times New Roman" w:cs="Times New Roman"/>
        </w:rPr>
        <w:t>, обавезујућег карактера за банку, да ће у случају да понуђач добије посао, најкасније у року од 7 дана од дана закључења уговора, издати банкарску гаранцију за добро извршење посла, под горе наведеним условима.</w:t>
      </w:r>
    </w:p>
    <w:p w:rsidR="00F53FF1" w:rsidRDefault="00F53FF1" w:rsidP="00F53FF1">
      <w:pPr>
        <w:pStyle w:val="NoSpacing"/>
        <w:jc w:val="both"/>
        <w:rPr>
          <w:rFonts w:ascii="Times New Roman" w:hAnsi="Times New Roman" w:cs="Times New Roman"/>
        </w:rPr>
      </w:pPr>
    </w:p>
    <w:p w:rsidR="00F53FF1" w:rsidRPr="00F53FF1" w:rsidRDefault="00F53FF1" w:rsidP="00F53FF1">
      <w:pPr>
        <w:pStyle w:val="NoSpacing"/>
        <w:jc w:val="both"/>
        <w:rPr>
          <w:rFonts w:ascii="Times New Roman" w:hAnsi="Times New Roman" w:cs="Times New Roman"/>
          <w:szCs w:val="24"/>
          <w:u w:val="single"/>
        </w:rPr>
      </w:pPr>
      <w:r w:rsidRPr="00F53FF1">
        <w:rPr>
          <w:rFonts w:ascii="Times New Roman" w:hAnsi="Times New Roman" w:cs="Times New Roman"/>
          <w:szCs w:val="24"/>
        </w:rPr>
        <w:tab/>
      </w:r>
      <w:r w:rsidRPr="00F53FF1">
        <w:rPr>
          <w:rFonts w:ascii="Times New Roman" w:hAnsi="Times New Roman" w:cs="Times New Roman"/>
          <w:szCs w:val="24"/>
          <w:u w:val="single"/>
        </w:rPr>
        <w:t>Уколико понуђач не достави уз понуду</w:t>
      </w:r>
      <w:r>
        <w:rPr>
          <w:rFonts w:ascii="Times New Roman" w:hAnsi="Times New Roman" w:cs="Times New Roman"/>
          <w:szCs w:val="24"/>
        </w:rPr>
        <w:t xml:space="preserve"> </w:t>
      </w:r>
      <w:r w:rsidRPr="00F53FF1">
        <w:rPr>
          <w:rFonts w:ascii="Times New Roman" w:hAnsi="Times New Roman" w:cs="Times New Roman"/>
          <w:szCs w:val="24"/>
        </w:rPr>
        <w:t>банкарс</w:t>
      </w:r>
      <w:r>
        <w:rPr>
          <w:rFonts w:ascii="Times New Roman" w:hAnsi="Times New Roman" w:cs="Times New Roman"/>
          <w:szCs w:val="24"/>
        </w:rPr>
        <w:t xml:space="preserve">ку гаранцију за озбиљност понуде, односно оригинал писмо о намерама банке за издавања банкарске гаранције за добро извршење посла, </w:t>
      </w:r>
      <w:r w:rsidRPr="00F53FF1">
        <w:rPr>
          <w:rFonts w:ascii="Times New Roman" w:hAnsi="Times New Roman" w:cs="Times New Roman"/>
          <w:szCs w:val="24"/>
          <w:u w:val="single"/>
        </w:rPr>
        <w:t xml:space="preserve">његова понуда ће бити одбијена као неприхватљива. </w:t>
      </w:r>
    </w:p>
    <w:p w:rsidR="009F7903" w:rsidRPr="00F53FF1" w:rsidRDefault="009F7903" w:rsidP="00652E24">
      <w:pPr>
        <w:pStyle w:val="NoSpacing"/>
        <w:jc w:val="both"/>
        <w:rPr>
          <w:rFonts w:ascii="Times New Roman" w:hAnsi="Times New Roman" w:cs="Times New Roman"/>
        </w:rPr>
      </w:pPr>
    </w:p>
    <w:p w:rsidR="009F7903" w:rsidRPr="001A0BF1" w:rsidRDefault="009F7903" w:rsidP="007E6F28">
      <w:pPr>
        <w:pStyle w:val="NoSpacing"/>
        <w:jc w:val="both"/>
        <w:rPr>
          <w:rFonts w:ascii="Times New Roman" w:eastAsia="Calibri" w:hAnsi="Times New Roman" w:cs="Times New Roman"/>
          <w:b/>
        </w:rPr>
      </w:pPr>
      <w:r w:rsidRPr="001A0BF1">
        <w:rPr>
          <w:rFonts w:ascii="Times New Roman" w:eastAsia="Calibri" w:hAnsi="Times New Roman" w:cs="Times New Roman"/>
        </w:rPr>
        <w:tab/>
      </w:r>
      <w:r w:rsidRPr="001A0BF1">
        <w:rPr>
          <w:rFonts w:ascii="Times New Roman" w:eastAsia="Calibri" w:hAnsi="Times New Roman" w:cs="Times New Roman"/>
          <w:b/>
        </w:rPr>
        <w:t>РОК ИЗВРШЕЊА</w:t>
      </w:r>
    </w:p>
    <w:p w:rsidR="009F7903" w:rsidRPr="001A0BF1" w:rsidRDefault="009F7903" w:rsidP="007E6F28">
      <w:pPr>
        <w:pStyle w:val="NoSpacing"/>
        <w:jc w:val="both"/>
        <w:rPr>
          <w:rFonts w:ascii="Times New Roman" w:eastAsia="Calibri" w:hAnsi="Times New Roman" w:cs="Times New Roman"/>
          <w:b/>
        </w:rPr>
      </w:pPr>
    </w:p>
    <w:p w:rsidR="009450B9" w:rsidRDefault="00922733" w:rsidP="00AC644E">
      <w:pPr>
        <w:pStyle w:val="NoSpacing"/>
        <w:jc w:val="both"/>
        <w:rPr>
          <w:rFonts w:ascii="Times New Roman" w:hAnsi="Times New Roman" w:cs="Times New Roman"/>
        </w:rPr>
      </w:pPr>
      <w:r w:rsidRPr="001A0BF1">
        <w:tab/>
      </w:r>
      <w:r w:rsidR="009F7903" w:rsidRPr="001A0BF1">
        <w:rPr>
          <w:rFonts w:ascii="Times New Roman" w:hAnsi="Times New Roman" w:cs="Times New Roman"/>
        </w:rPr>
        <w:t>Понуђач је у обавези да</w:t>
      </w:r>
      <w:r w:rsidR="00A50949" w:rsidRPr="001A0BF1">
        <w:rPr>
          <w:rFonts w:ascii="Times New Roman" w:hAnsi="Times New Roman" w:cs="Times New Roman"/>
        </w:rPr>
        <w:t xml:space="preserve"> </w:t>
      </w:r>
      <w:r w:rsidR="0079107B">
        <w:rPr>
          <w:rFonts w:ascii="Times New Roman" w:hAnsi="Times New Roman" w:cs="Times New Roman"/>
        </w:rPr>
        <w:t>предметну услугу изврши и комплетну документацију</w:t>
      </w:r>
      <w:r w:rsidR="009F7903" w:rsidRPr="001A0BF1">
        <w:rPr>
          <w:rFonts w:ascii="Times New Roman" w:hAnsi="Times New Roman" w:cs="Times New Roman"/>
        </w:rPr>
        <w:t xml:space="preserve"> </w:t>
      </w:r>
      <w:r w:rsidR="009450B9" w:rsidRPr="001A0BF1">
        <w:rPr>
          <w:rFonts w:ascii="Times New Roman" w:hAnsi="Times New Roman" w:cs="Times New Roman"/>
        </w:rPr>
        <w:t xml:space="preserve">преда </w:t>
      </w:r>
      <w:r w:rsidR="00E677FE">
        <w:rPr>
          <w:rFonts w:ascii="Times New Roman" w:hAnsi="Times New Roman" w:cs="Times New Roman"/>
        </w:rPr>
        <w:t>наручиоцу</w:t>
      </w:r>
      <w:r w:rsidR="007830EB">
        <w:rPr>
          <w:rFonts w:ascii="Times New Roman" w:hAnsi="Times New Roman" w:cs="Times New Roman"/>
        </w:rPr>
        <w:t xml:space="preserve"> на следећи начин</w:t>
      </w:r>
      <w:r w:rsidR="00E677FE">
        <w:rPr>
          <w:rFonts w:ascii="Times New Roman" w:hAnsi="Times New Roman" w:cs="Times New Roman"/>
        </w:rPr>
        <w:t>:</w:t>
      </w:r>
    </w:p>
    <w:p w:rsidR="00E677FE" w:rsidRPr="007830EB" w:rsidRDefault="00E677FE" w:rsidP="00E677FE">
      <w:pPr>
        <w:pStyle w:val="NoSpacing"/>
        <w:jc w:val="both"/>
        <w:rPr>
          <w:rFonts w:ascii="Times New Roman" w:hAnsi="Times New Roman" w:cs="Times New Roman"/>
        </w:rPr>
      </w:pPr>
      <w:r w:rsidRPr="00E677FE">
        <w:tab/>
      </w:r>
      <w:r w:rsidRPr="00E677FE">
        <w:rPr>
          <w:rFonts w:ascii="Times New Roman" w:hAnsi="Times New Roman" w:cs="Times New Roman"/>
        </w:rPr>
        <w:t xml:space="preserve">-рок за израду елабората за рани јавни увид  је 30 дана од дана достављања </w:t>
      </w:r>
      <w:r w:rsidR="007830EB">
        <w:rPr>
          <w:rFonts w:ascii="Times New Roman" w:hAnsi="Times New Roman" w:cs="Times New Roman"/>
        </w:rPr>
        <w:t xml:space="preserve">катастарских подлога од стране </w:t>
      </w:r>
      <w:r w:rsidR="00DA0F47" w:rsidRPr="00DA0F47">
        <w:rPr>
          <w:rFonts w:ascii="Times New Roman" w:hAnsi="Times New Roman" w:cs="Times New Roman"/>
        </w:rPr>
        <w:t>носиоца израде плана</w:t>
      </w:r>
      <w:r w:rsidR="007830EB" w:rsidRPr="00DA0F47">
        <w:rPr>
          <w:rFonts w:ascii="Times New Roman" w:hAnsi="Times New Roman" w:cs="Times New Roman"/>
        </w:rPr>
        <w:t>;</w:t>
      </w:r>
    </w:p>
    <w:p w:rsidR="00E677FE" w:rsidRPr="007830EB" w:rsidRDefault="00E677FE" w:rsidP="00E677FE">
      <w:pPr>
        <w:pStyle w:val="NoSpacing"/>
        <w:jc w:val="both"/>
        <w:rPr>
          <w:rFonts w:ascii="Times New Roman" w:hAnsi="Times New Roman" w:cs="Times New Roman"/>
        </w:rPr>
      </w:pPr>
      <w:r w:rsidRPr="00E677FE">
        <w:rPr>
          <w:rFonts w:ascii="Times New Roman" w:hAnsi="Times New Roman" w:cs="Times New Roman"/>
        </w:rPr>
        <w:tab/>
      </w:r>
      <w:r w:rsidR="007830EB">
        <w:rPr>
          <w:rFonts w:ascii="Times New Roman" w:hAnsi="Times New Roman" w:cs="Times New Roman"/>
        </w:rPr>
        <w:t>-рок за израду н</w:t>
      </w:r>
      <w:r w:rsidRPr="00E677FE">
        <w:rPr>
          <w:rFonts w:ascii="Times New Roman" w:hAnsi="Times New Roman" w:cs="Times New Roman"/>
        </w:rPr>
        <w:t>ацрта плана је 60 дана по добијању извештаја о обављеном раном јавном увиду</w:t>
      </w:r>
      <w:r w:rsidR="007830EB">
        <w:rPr>
          <w:rFonts w:ascii="Times New Roman" w:hAnsi="Times New Roman" w:cs="Times New Roman"/>
        </w:rPr>
        <w:t>;</w:t>
      </w:r>
    </w:p>
    <w:p w:rsidR="00E677FE" w:rsidRPr="007830EB" w:rsidRDefault="00E677FE" w:rsidP="00E677FE">
      <w:pPr>
        <w:pStyle w:val="NoSpacing"/>
        <w:jc w:val="both"/>
        <w:rPr>
          <w:rFonts w:ascii="Times New Roman" w:hAnsi="Times New Roman" w:cs="Times New Roman"/>
        </w:rPr>
      </w:pPr>
      <w:r w:rsidRPr="00E677FE">
        <w:rPr>
          <w:rFonts w:ascii="Times New Roman" w:hAnsi="Times New Roman" w:cs="Times New Roman"/>
        </w:rPr>
        <w:tab/>
        <w:t>-рок за поступање по извештају Комисије за планове је 20 дана од дана пријема извештаја о стручној контроли</w:t>
      </w:r>
      <w:r w:rsidR="007830EB">
        <w:rPr>
          <w:rFonts w:ascii="Times New Roman" w:hAnsi="Times New Roman" w:cs="Times New Roman"/>
        </w:rPr>
        <w:t>;</w:t>
      </w:r>
    </w:p>
    <w:p w:rsidR="00E677FE" w:rsidRPr="007830EB" w:rsidRDefault="00E677FE" w:rsidP="00E677FE">
      <w:pPr>
        <w:pStyle w:val="NoSpacing"/>
        <w:jc w:val="both"/>
        <w:rPr>
          <w:rFonts w:ascii="Times New Roman" w:hAnsi="Times New Roman" w:cs="Times New Roman"/>
        </w:rPr>
      </w:pPr>
      <w:r w:rsidRPr="00E677FE">
        <w:rPr>
          <w:rFonts w:ascii="Times New Roman" w:hAnsi="Times New Roman" w:cs="Times New Roman"/>
        </w:rPr>
        <w:tab/>
        <w:t>-рок за коначну припрему плана је 15 дана од дана усвајања плана на Скупштини</w:t>
      </w:r>
      <w:r w:rsidR="007830EB">
        <w:rPr>
          <w:rFonts w:ascii="Times New Roman" w:hAnsi="Times New Roman" w:cs="Times New Roman"/>
        </w:rPr>
        <w:t>.</w:t>
      </w:r>
    </w:p>
    <w:p w:rsidR="00E677FE" w:rsidRPr="00E677FE" w:rsidRDefault="00E677FE" w:rsidP="00AC644E">
      <w:pPr>
        <w:pStyle w:val="NoSpacing"/>
        <w:jc w:val="both"/>
        <w:rPr>
          <w:rFonts w:ascii="Times New Roman" w:hAnsi="Times New Roman" w:cs="Times New Roman"/>
        </w:rPr>
      </w:pPr>
    </w:p>
    <w:p w:rsidR="00342ACB" w:rsidRPr="00F53FF1" w:rsidRDefault="006F6EC5" w:rsidP="00F53FF1">
      <w:pPr>
        <w:pStyle w:val="NoSpacing"/>
        <w:jc w:val="both"/>
        <w:rPr>
          <w:rFonts w:ascii="Times New Roman" w:hAnsi="Times New Roman" w:cs="Times New Roman"/>
          <w:color w:val="FF0000"/>
        </w:rPr>
      </w:pPr>
      <w:r w:rsidRPr="00861A0F">
        <w:rPr>
          <w:rFonts w:ascii="Times New Roman" w:eastAsia="Calibri" w:hAnsi="Times New Roman" w:cs="Times New Roman"/>
          <w:color w:val="FF0000"/>
        </w:rPr>
        <w:tab/>
      </w:r>
      <w:r w:rsidRPr="00861A0F">
        <w:rPr>
          <w:rFonts w:ascii="Times New Roman" w:eastAsia="Calibri" w:hAnsi="Times New Roman" w:cs="Times New Roman"/>
          <w:color w:val="FF0000"/>
        </w:rPr>
        <w:tab/>
      </w:r>
      <w:r w:rsidR="00F23AD9" w:rsidRPr="00F23AD9">
        <w:rPr>
          <w:rFonts w:ascii="Times New Roman" w:hAnsi="Times New Roman" w:cs="Times New Roman"/>
          <w:b/>
          <w:lang w:val="sr-Cyrl-CS"/>
        </w:rPr>
        <w:tab/>
      </w:r>
    </w:p>
    <w:p w:rsidR="003B388B" w:rsidRDefault="00A86C67" w:rsidP="00342ACB">
      <w:pPr>
        <w:pStyle w:val="NoSpacing"/>
        <w:jc w:val="both"/>
        <w:rPr>
          <w:rFonts w:ascii="Times New Roman" w:hAnsi="Times New Roman" w:cs="Times New Roman"/>
          <w:b/>
        </w:rPr>
      </w:pPr>
      <w:r w:rsidRPr="00A86C67">
        <w:rPr>
          <w:rFonts w:ascii="Times New Roman" w:hAnsi="Times New Roman" w:cs="Times New Roman"/>
          <w:b/>
          <w:lang w:val="sr-Cyrl-CS"/>
        </w:rPr>
        <w:tab/>
      </w:r>
      <w:r w:rsidR="00DD549C" w:rsidRPr="00DD549C">
        <w:rPr>
          <w:rFonts w:ascii="Times New Roman" w:hAnsi="Times New Roman" w:cs="Times New Roman"/>
          <w:b/>
          <w:lang w:val="sr-Cyrl-CS"/>
        </w:rPr>
        <w:t>Р</w:t>
      </w:r>
      <w:r w:rsidR="00DD549C" w:rsidRPr="00DD549C">
        <w:rPr>
          <w:rFonts w:ascii="Times New Roman" w:hAnsi="Times New Roman" w:cs="Times New Roman"/>
          <w:b/>
        </w:rPr>
        <w:t>ОК ВАЖЕЊА ПОНУДЕ</w:t>
      </w:r>
    </w:p>
    <w:p w:rsidR="00AC644E" w:rsidRPr="00AC644E" w:rsidRDefault="00AC644E" w:rsidP="00342ACB">
      <w:pPr>
        <w:pStyle w:val="NoSpacing"/>
        <w:jc w:val="both"/>
        <w:rPr>
          <w:rFonts w:ascii="Times New Roman" w:hAnsi="Times New Roman" w:cs="Times New Roman"/>
          <w:b/>
        </w:rPr>
      </w:pPr>
    </w:p>
    <w:p w:rsidR="00342ACB" w:rsidRPr="000D084B" w:rsidRDefault="00B80D4F"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Рок важењ</w:t>
      </w:r>
      <w:r w:rsidR="00101F2B">
        <w:rPr>
          <w:rFonts w:ascii="Times New Roman" w:hAnsi="Times New Roman" w:cs="Times New Roman"/>
        </w:rPr>
        <w:t xml:space="preserve">а понуде не може бити краћи од </w:t>
      </w:r>
      <w:r w:rsidR="005F652B" w:rsidRPr="005F652B">
        <w:rPr>
          <w:rFonts w:ascii="Times New Roman" w:hAnsi="Times New Roman" w:cs="Times New Roman"/>
        </w:rPr>
        <w:t>30</w:t>
      </w:r>
      <w:r w:rsidR="00342ACB" w:rsidRPr="000D084B">
        <w:rPr>
          <w:rFonts w:ascii="Times New Roman" w:hAnsi="Times New Roman" w:cs="Times New Roman"/>
        </w:rPr>
        <w:t xml:space="preserve"> дана од дана отварања понуда.</w:t>
      </w:r>
    </w:p>
    <w:p w:rsidR="00342ACB" w:rsidRPr="000D084B" w:rsidRDefault="00E375CB" w:rsidP="00342AC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У случају истека рока важења понуде, наручилац је дужан да у писаном облику затражи од понуђача продужење рока важења понуде.</w:t>
      </w:r>
    </w:p>
    <w:p w:rsidR="007E3D6A" w:rsidRDefault="00B80D4F" w:rsidP="003B388B">
      <w:pPr>
        <w:pStyle w:val="NoSpacing"/>
        <w:jc w:val="both"/>
        <w:rPr>
          <w:rFonts w:ascii="Times New Roman" w:hAnsi="Times New Roman" w:cs="Times New Roman"/>
        </w:rPr>
      </w:pPr>
      <w:r>
        <w:rPr>
          <w:rFonts w:ascii="Times New Roman" w:hAnsi="Times New Roman" w:cs="Times New Roman"/>
        </w:rPr>
        <w:tab/>
      </w:r>
      <w:r w:rsidR="00342ACB" w:rsidRPr="000D084B">
        <w:rPr>
          <w:rFonts w:ascii="Times New Roman" w:hAnsi="Times New Roman" w:cs="Times New Roman"/>
        </w:rPr>
        <w:t>Понуђач који прихвати захтев за продужење рока важења понуде на може мењати понуду.</w:t>
      </w:r>
    </w:p>
    <w:p w:rsidR="007E3D6A" w:rsidRPr="007E3D6A" w:rsidRDefault="008A2399" w:rsidP="003B388B">
      <w:pPr>
        <w:pStyle w:val="NoSpacing"/>
        <w:jc w:val="both"/>
        <w:rPr>
          <w:rFonts w:ascii="Times New Roman" w:hAnsi="Times New Roman" w:cs="Times New Roman"/>
        </w:rPr>
      </w:pPr>
      <w:r>
        <w:rPr>
          <w:rFonts w:ascii="Times New Roman" w:hAnsi="Times New Roman" w:cs="Times New Roman"/>
        </w:rPr>
        <w:t xml:space="preserve"> </w:t>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пореским обавезама се могу добити у Пореској управи, Министарства финансија и привреде.</w:t>
      </w:r>
    </w:p>
    <w:p w:rsidR="00342ACB" w:rsidRPr="000D084B" w:rsidRDefault="00342ACB" w:rsidP="00342ACB">
      <w:pPr>
        <w:pStyle w:val="NoSpacing"/>
        <w:jc w:val="both"/>
        <w:rPr>
          <w:rFonts w:ascii="Times New Roman" w:eastAsia="TimesNewRomanPSMT" w:hAnsi="Times New Roman" w:cs="Times New Roman"/>
          <w:bCs/>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bCs/>
          <w:lang w:val="sr-Cyrl-CS"/>
        </w:rPr>
        <w:tab/>
      </w:r>
      <w:r w:rsidRPr="000D084B">
        <w:rPr>
          <w:rFonts w:ascii="Times New Roman" w:eastAsia="TimesNewRomanPSMT" w:hAnsi="Times New Roman" w:cs="Times New Roman"/>
          <w:bCs/>
        </w:rPr>
        <w:t>Подаци о заштити при запошљавању и условима рада се могу добити у Министарству рада, запошљавања и социјалне политике.</w:t>
      </w:r>
    </w:p>
    <w:p w:rsidR="00342ACB" w:rsidRPr="000D084B" w:rsidRDefault="00342ACB" w:rsidP="00342ACB">
      <w:pPr>
        <w:pStyle w:val="NoSpacing"/>
        <w:rPr>
          <w:rFonts w:ascii="Times New Roman" w:hAnsi="Times New Roman" w:cs="Times New Roman"/>
          <w:b/>
          <w:lang w:val="sr-Cyrl-CS"/>
        </w:rPr>
      </w:pPr>
    </w:p>
    <w:p w:rsidR="00342ACB" w:rsidRPr="000D084B" w:rsidRDefault="00342ACB" w:rsidP="00342ACB">
      <w:pPr>
        <w:pStyle w:val="NoSpacing"/>
        <w:jc w:val="both"/>
        <w:rPr>
          <w:rFonts w:ascii="Times New Roman" w:hAnsi="Times New Roman" w:cs="Times New Roman"/>
          <w:b/>
          <w:lang w:val="sr-Cyrl-CS"/>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ЗАШТИТА ПОВЕРЉИВОСТИ ПОДАТАКА КОЈЕ НАРУЧИЛАЦ СТАВЉА ПОНУЂАЧИМА НА РАСПОЛАГАЊЕ, УКЉУЧУЈУЋИ И ЊИХОВЕ ПОДИЗВОЂАЧЕ </w:t>
      </w:r>
    </w:p>
    <w:p w:rsidR="00342ACB" w:rsidRPr="000D084B" w:rsidRDefault="00342ACB" w:rsidP="00342ACB">
      <w:pPr>
        <w:pStyle w:val="NoSpacing"/>
        <w:jc w:val="both"/>
        <w:rPr>
          <w:rFonts w:ascii="Times New Roman" w:eastAsia="Calibri" w:hAnsi="Times New Roman" w:cs="Times New Roman"/>
          <w:b/>
          <w:lang w:val="sr-Cyrl-CS"/>
        </w:rPr>
      </w:pPr>
    </w:p>
    <w:p w:rsidR="00342ACB" w:rsidRPr="000D084B" w:rsidRDefault="009838CD" w:rsidP="00342ACB">
      <w:pPr>
        <w:pStyle w:val="NoSpacing"/>
        <w:jc w:val="both"/>
        <w:rPr>
          <w:rFonts w:ascii="Times New Roman" w:eastAsia="Calibri" w:hAnsi="Times New Roman" w:cs="Times New Roman"/>
        </w:rPr>
      </w:pPr>
      <w:r>
        <w:rPr>
          <w:rFonts w:ascii="Times New Roman" w:eastAsia="Calibri" w:hAnsi="Times New Roman" w:cs="Times New Roman"/>
        </w:rPr>
        <w:tab/>
      </w:r>
      <w:r w:rsidR="00342ACB" w:rsidRPr="000D084B">
        <w:rPr>
          <w:rFonts w:ascii="Times New Roman" w:eastAsia="Calibri" w:hAnsi="Times New Roman" w:cs="Times New Roman"/>
        </w:rPr>
        <w:t>Предметна набавка не садржи поверљиве информације које наручилац ставља на располагање.</w:t>
      </w:r>
    </w:p>
    <w:p w:rsidR="00342ACB" w:rsidRPr="000D084B" w:rsidRDefault="00342ACB" w:rsidP="00342ACB">
      <w:pPr>
        <w:pStyle w:val="NoSpacing"/>
        <w:rPr>
          <w:rFonts w:ascii="Times New Roman" w:hAnsi="Times New Roman" w:cs="Times New Roman"/>
          <w:lang w:val="sr-Cyrl-CS"/>
        </w:rPr>
      </w:pPr>
    </w:p>
    <w:p w:rsidR="00342ACB" w:rsidRPr="000D084B" w:rsidRDefault="00342ACB" w:rsidP="00342ACB">
      <w:pPr>
        <w:pStyle w:val="NoSpacing"/>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ДОДАТНЕ ИНФОРМАЦИЈЕ ИЛИ ПОЈАШЊЕЊА У ВЕЗИ СА ПРИПРЕМАЊЕМ ПОНУДЕ:</w:t>
      </w:r>
    </w:p>
    <w:p w:rsidR="00342ACB" w:rsidRPr="000D084B" w:rsidRDefault="00342ACB" w:rsidP="00342ACB">
      <w:pPr>
        <w:pStyle w:val="NoSpacing"/>
        <w:rPr>
          <w:rFonts w:ascii="Times New Roman" w:hAnsi="Times New Roman" w:cs="Times New Roman"/>
          <w:b/>
          <w:lang w:val="sr-Cyrl-CS"/>
        </w:rPr>
      </w:pPr>
      <w:r w:rsidRPr="000D084B">
        <w:rPr>
          <w:rFonts w:ascii="Times New Roman" w:hAnsi="Times New Roman" w:cs="Times New Roman"/>
          <w:b/>
          <w:lang w:val="sr-Cyrl-CS"/>
        </w:rPr>
        <w:tab/>
      </w:r>
    </w:p>
    <w:p w:rsidR="00342ACB" w:rsidRPr="008E459E" w:rsidRDefault="00342ACB" w:rsidP="00342ACB">
      <w:pPr>
        <w:pStyle w:val="NoSpacing"/>
        <w:jc w:val="both"/>
        <w:rPr>
          <w:rFonts w:ascii="Times New Roman" w:eastAsia="Calibri" w:hAnsi="Times New Roman" w:cs="Times New Roman"/>
        </w:rPr>
      </w:pPr>
      <w:r w:rsidRPr="000D084B">
        <w:rPr>
          <w:rFonts w:ascii="Times New Roman" w:hAnsi="Times New Roman" w:cs="Times New Roman"/>
          <w:b/>
          <w:lang w:val="sr-Cyrl-CS"/>
        </w:rPr>
        <w:tab/>
      </w:r>
      <w:r w:rsidRPr="000D084B">
        <w:rPr>
          <w:rFonts w:ascii="Times New Roman" w:eastAsia="Calibri" w:hAnsi="Times New Roman" w:cs="Times New Roman"/>
        </w:rPr>
        <w:t>Заинтересовано лице може, у писаном облику путем поште</w:t>
      </w:r>
      <w:r w:rsidRPr="000D084B">
        <w:rPr>
          <w:rFonts w:ascii="Times New Roman" w:eastAsia="Calibri" w:hAnsi="Times New Roman" w:cs="Times New Roman"/>
          <w:lang w:val="sr-Cyrl-CS"/>
        </w:rPr>
        <w:t xml:space="preserve"> на адресу наручиоца</w:t>
      </w:r>
      <w:r w:rsidRPr="000D084B">
        <w:rPr>
          <w:rFonts w:ascii="Times New Roman" w:eastAsia="Calibri" w:hAnsi="Times New Roman" w:cs="Times New Roman"/>
        </w:rPr>
        <w:t>, електронске поште</w:t>
      </w:r>
      <w:r w:rsidRPr="000D084B">
        <w:rPr>
          <w:rFonts w:ascii="Times New Roman" w:eastAsia="Calibri" w:hAnsi="Times New Roman" w:cs="Times New Roman"/>
          <w:lang w:val="sr-Cyrl-CS"/>
        </w:rPr>
        <w:t xml:space="preserve"> на </w:t>
      </w:r>
      <w:r w:rsidRPr="000D084B">
        <w:rPr>
          <w:rFonts w:ascii="Times New Roman" w:eastAsia="Calibri" w:hAnsi="Times New Roman" w:cs="Times New Roman"/>
          <w:iCs/>
        </w:rPr>
        <w:t>e</w:t>
      </w:r>
      <w:r w:rsidRPr="000D084B">
        <w:rPr>
          <w:rFonts w:ascii="Times New Roman" w:eastAsia="Calibri" w:hAnsi="Times New Roman" w:cs="Times New Roman"/>
          <w:iCs/>
          <w:lang w:val="ru-RU"/>
        </w:rPr>
        <w:t>-</w:t>
      </w:r>
      <w:r w:rsidRPr="000D084B">
        <w:rPr>
          <w:rFonts w:ascii="Times New Roman" w:eastAsia="Calibri" w:hAnsi="Times New Roman" w:cs="Times New Roman"/>
          <w:iCs/>
        </w:rPr>
        <w:t>mail</w:t>
      </w:r>
      <w:r w:rsidRPr="000D084B">
        <w:rPr>
          <w:rFonts w:ascii="Times New Roman" w:hAnsi="Times New Roman" w:cs="Times New Roman"/>
          <w:lang w:val="sr-Cyrl-CS"/>
        </w:rPr>
        <w:t xml:space="preserve"> </w:t>
      </w:r>
      <w:r w:rsidR="005023F5">
        <w:rPr>
          <w:rFonts w:ascii="Times New Roman" w:hAnsi="Times New Roman" w:cs="Times New Roman"/>
          <w:i/>
          <w:color w:val="000000" w:themeColor="text1"/>
          <w:u w:val="single"/>
        </w:rPr>
        <w:t>amatejic</w:t>
      </w:r>
      <w:r w:rsidRPr="000D084B">
        <w:rPr>
          <w:rFonts w:ascii="Times New Roman" w:hAnsi="Times New Roman" w:cs="Times New Roman"/>
          <w:i/>
          <w:color w:val="000000" w:themeColor="text1"/>
          <w:u w:val="single"/>
          <w:lang w:val="sr-Latn-CS"/>
        </w:rPr>
        <w:t>@mladenovac.rs</w:t>
      </w:r>
      <w:r w:rsidRPr="000D084B">
        <w:rPr>
          <w:rFonts w:ascii="Times New Roman" w:hAnsi="Times New Roman" w:cs="Times New Roman"/>
          <w:color w:val="FF0000"/>
          <w:lang w:val="sr-Latn-CS"/>
        </w:rPr>
        <w:t xml:space="preserve"> </w:t>
      </w:r>
      <w:r w:rsidRPr="000D084B">
        <w:rPr>
          <w:rFonts w:ascii="Times New Roman" w:eastAsia="Calibri" w:hAnsi="Times New Roman" w:cs="Times New Roman"/>
        </w:rPr>
        <w:t>или факсом</w:t>
      </w:r>
      <w:r w:rsidRPr="000D084B">
        <w:rPr>
          <w:rFonts w:ascii="Times New Roman" w:eastAsia="Calibri" w:hAnsi="Times New Roman" w:cs="Times New Roman"/>
          <w:lang w:val="sr-Cyrl-CS"/>
        </w:rPr>
        <w:t xml:space="preserve"> на број</w:t>
      </w:r>
      <w:r w:rsidRPr="000D084B">
        <w:rPr>
          <w:rFonts w:ascii="Times New Roman" w:hAnsi="Times New Roman" w:cs="Times New Roman"/>
          <w:lang w:val="sr-Cyrl-CS"/>
        </w:rPr>
        <w:t xml:space="preserve"> </w:t>
      </w:r>
      <w:r w:rsidRPr="000D084B">
        <w:rPr>
          <w:rFonts w:ascii="Times New Roman" w:hAnsi="Times New Roman" w:cs="Times New Roman"/>
          <w:color w:val="000000" w:themeColor="text1"/>
          <w:lang w:val="sr-Latn-CS"/>
        </w:rPr>
        <w:t xml:space="preserve">011/8230-145 </w:t>
      </w:r>
      <w:r w:rsidRPr="000D084B">
        <w:rPr>
          <w:rFonts w:ascii="Times New Roman" w:eastAsia="Calibri" w:hAnsi="Times New Roman" w:cs="Times New Roman"/>
        </w:rPr>
        <w:t xml:space="preserve">тражити од наручиоца додатне информације или појашњења у вези са припремањем понуде, </w:t>
      </w:r>
      <w:r w:rsidR="008E459E">
        <w:rPr>
          <w:rFonts w:ascii="Times New Roman" w:eastAsia="Calibri" w:hAnsi="Times New Roman" w:cs="Times New Roman"/>
        </w:rPr>
        <w:t xml:space="preserve">при чему може да укаже наручиоцу и на евентуално уочене недостатке и неправилности у конкурсној документацији, </w:t>
      </w:r>
      <w:r w:rsidRPr="000D084B">
        <w:rPr>
          <w:rFonts w:ascii="Times New Roman" w:eastAsia="Calibri" w:hAnsi="Times New Roman" w:cs="Times New Roman"/>
        </w:rPr>
        <w:t xml:space="preserve">најкасније 5 дана пре истека рока за подношење понуде. </w:t>
      </w:r>
      <w:r w:rsidR="008E459E">
        <w:rPr>
          <w:rFonts w:ascii="Times New Roman" w:eastAsia="Calibri" w:hAnsi="Times New Roman" w:cs="Times New Roman"/>
        </w:rPr>
        <w:t xml:space="preserve"> </w:t>
      </w:r>
    </w:p>
    <w:p w:rsidR="00AC644E" w:rsidRPr="00F53FF1"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990275" w:rsidRPr="00F53FF1" w:rsidRDefault="00342ACB" w:rsidP="00342ACB">
      <w:pPr>
        <w:pStyle w:val="NoSpacing"/>
        <w:jc w:val="both"/>
        <w:rPr>
          <w:rFonts w:ascii="Times New Roman" w:eastAsia="TimesNewRomanPS-BoldMT" w:hAnsi="Times New Roman" w:cs="Times New Roman"/>
          <w:bCs/>
          <w:color w:val="000000" w:themeColor="text1"/>
        </w:rPr>
      </w:pPr>
      <w:r w:rsidRPr="00F53FF1">
        <w:rPr>
          <w:rFonts w:ascii="Times New Roman" w:hAnsi="Times New Roman" w:cs="Times New Roman"/>
          <w:lang w:val="sr-Cyrl-CS"/>
        </w:rPr>
        <w:lastRenderedPageBreak/>
        <w:tab/>
      </w:r>
      <w:r w:rsidRPr="00F53FF1">
        <w:rPr>
          <w:rFonts w:ascii="Times New Roman" w:eastAsia="Calibri" w:hAnsi="Times New Roman" w:cs="Times New Roman"/>
        </w:rPr>
        <w:t xml:space="preserve">Додатне информације или појашњења упућују </w:t>
      </w:r>
      <w:r w:rsidR="00FE3E27" w:rsidRPr="00F53FF1">
        <w:rPr>
          <w:rFonts w:ascii="Times New Roman" w:eastAsia="Calibri" w:hAnsi="Times New Roman" w:cs="Times New Roman"/>
        </w:rPr>
        <w:t>се са напоменом "</w:t>
      </w:r>
      <w:r w:rsidRPr="00F53FF1">
        <w:rPr>
          <w:rFonts w:ascii="Times New Roman" w:eastAsia="Calibri" w:hAnsi="Times New Roman" w:cs="Times New Roman"/>
        </w:rPr>
        <w:t>Захтев за додатним информацијама или појашњењима конкурсне документације</w:t>
      </w:r>
      <w:r w:rsidR="00FE3E27" w:rsidRPr="00F53FF1">
        <w:rPr>
          <w:rFonts w:ascii="Times New Roman" w:eastAsia="Calibri" w:hAnsi="Times New Roman" w:cs="Times New Roman"/>
        </w:rPr>
        <w:t xml:space="preserve"> у вези</w:t>
      </w:r>
      <w:r w:rsidRPr="00F53FF1">
        <w:rPr>
          <w:rFonts w:ascii="Times New Roman" w:eastAsia="TimesNewRomanPS-BoldMT" w:hAnsi="Times New Roman" w:cs="Times New Roman"/>
          <w:b/>
          <w:bCs/>
        </w:rPr>
        <w:t xml:space="preserve"> </w:t>
      </w:r>
      <w:r w:rsidR="005D26F7" w:rsidRPr="00F53FF1">
        <w:rPr>
          <w:rFonts w:ascii="Times New Roman" w:eastAsia="TimesNewRomanPS-BoldMT" w:hAnsi="Times New Roman" w:cs="Times New Roman"/>
          <w:bCs/>
        </w:rPr>
        <w:t>набавк</w:t>
      </w:r>
      <w:r w:rsidR="00FE3E27" w:rsidRPr="00F53FF1">
        <w:rPr>
          <w:rFonts w:ascii="Times New Roman" w:eastAsia="TimesNewRomanPS-BoldMT" w:hAnsi="Times New Roman" w:cs="Times New Roman"/>
          <w:bCs/>
        </w:rPr>
        <w:t>е</w:t>
      </w:r>
      <w:r w:rsidR="005D26F7" w:rsidRPr="00F53FF1">
        <w:rPr>
          <w:rFonts w:ascii="Times New Roman" w:eastAsia="TimesNewRomanPS-BoldMT" w:hAnsi="Times New Roman" w:cs="Times New Roman"/>
          <w:bCs/>
        </w:rPr>
        <w:t xml:space="preserve"> </w:t>
      </w:r>
      <w:r w:rsidR="003B388B" w:rsidRPr="00F53FF1">
        <w:rPr>
          <w:rFonts w:ascii="Times New Roman" w:hAnsi="Times New Roman" w:cs="Times New Roman"/>
          <w:lang w:val="sr-Cyrl-CS"/>
        </w:rPr>
        <w:t xml:space="preserve">услуге </w:t>
      </w:r>
      <w:r w:rsidR="00F53FF1" w:rsidRPr="00F53FF1">
        <w:rPr>
          <w:rFonts w:ascii="Times New Roman" w:hAnsi="Times New Roman" w:cs="Times New Roman"/>
          <w:lang w:val="sr-Cyrl-CS"/>
        </w:rPr>
        <w:t>израде плана детаљне регулације у МЗ Баташево, ЈНМВ бр. 2.22/2019</w:t>
      </w:r>
      <w:r w:rsidR="00990275" w:rsidRPr="00F53FF1">
        <w:rPr>
          <w:rFonts w:ascii="Times New Roman" w:hAnsi="Times New Roman" w:cs="Times New Roman"/>
        </w:rPr>
        <w:t>".</w:t>
      </w:r>
    </w:p>
    <w:p w:rsidR="00990275" w:rsidRPr="00990275" w:rsidRDefault="00990275" w:rsidP="00342ACB">
      <w:pPr>
        <w:pStyle w:val="NoSpacing"/>
        <w:jc w:val="both"/>
        <w:rPr>
          <w:rFonts w:ascii="Times New Roman" w:eastAsia="TimesNewRomanPS-BoldMT" w:hAnsi="Times New Roman" w:cs="Times New Roman"/>
          <w:bCs/>
          <w:color w:val="000000" w:themeColor="text1"/>
        </w:rPr>
      </w:pPr>
    </w:p>
    <w:p w:rsidR="003B388B" w:rsidRDefault="003B388B" w:rsidP="00342ACB">
      <w:pPr>
        <w:pStyle w:val="NoSpacing"/>
        <w:jc w:val="both"/>
        <w:rPr>
          <w:rFonts w:ascii="Times New Roman" w:eastAsia="TimesNewRomanPS-BoldMT" w:hAnsi="Times New Roman" w:cs="Times New Roman"/>
          <w:b/>
          <w:bCs/>
          <w:color w:val="000000" w:themeColor="text1"/>
          <w:lang w:val="sr-Cyrl-CS"/>
        </w:rPr>
      </w:pPr>
      <w:r>
        <w:rPr>
          <w:rFonts w:ascii="Times New Roman" w:eastAsia="TimesNewRomanPS-BoldMT" w:hAnsi="Times New Roman" w:cs="Times New Roman"/>
          <w:bCs/>
          <w:color w:val="000000" w:themeColor="text1"/>
          <w:lang w:val="sr-Cyrl-CS"/>
        </w:rPr>
        <w:tab/>
      </w:r>
      <w:r>
        <w:rPr>
          <w:rFonts w:ascii="Times New Roman" w:eastAsia="TimesNewRomanPS-BoldMT" w:hAnsi="Times New Roman" w:cs="Times New Roman"/>
          <w:b/>
          <w:bCs/>
          <w:color w:val="000000" w:themeColor="text1"/>
          <w:lang w:val="sr-Cyrl-CS"/>
        </w:rPr>
        <w:t>ИЗМЕНЕ И ДОПУНЕ КОНКУРСНЕ ДОКУМЕНТАЦИЈЕ</w:t>
      </w:r>
    </w:p>
    <w:p w:rsidR="003B388B" w:rsidRPr="003B388B" w:rsidRDefault="003B388B" w:rsidP="00342ACB">
      <w:pPr>
        <w:pStyle w:val="NoSpacing"/>
        <w:jc w:val="both"/>
        <w:rPr>
          <w:rFonts w:ascii="Times New Roman" w:eastAsia="TimesNewRomanPS-BoldMT" w:hAnsi="Times New Roman" w:cs="Times New Roman"/>
          <w:b/>
          <w:bCs/>
          <w:lang w:val="sr-Cyrl-CS"/>
        </w:rPr>
      </w:pPr>
    </w:p>
    <w:p w:rsidR="00342ACB" w:rsidRDefault="00342ACB" w:rsidP="00342ACB">
      <w:pPr>
        <w:pStyle w:val="NoSpacing"/>
        <w:jc w:val="both"/>
        <w:rPr>
          <w:rFonts w:ascii="Times New Roman" w:eastAsia="Calibri" w:hAnsi="Times New Roman" w:cs="Times New Roman"/>
        </w:rPr>
      </w:pPr>
      <w:r w:rsidRPr="000D084B">
        <w:rPr>
          <w:rFonts w:ascii="Times New Roman" w:eastAsia="TimesNewRomanPS-BoldMT" w:hAnsi="Times New Roman" w:cs="Times New Roman"/>
          <w:b/>
          <w:bCs/>
          <w:lang w:val="sr-Cyrl-CS"/>
        </w:rPr>
        <w:tab/>
      </w:r>
      <w:r w:rsidRPr="000D084B">
        <w:rPr>
          <w:rFonts w:ascii="Times New Roman" w:eastAsia="Calibri"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B388B" w:rsidRPr="003B388B" w:rsidRDefault="003B388B" w:rsidP="00342ACB">
      <w:pPr>
        <w:pStyle w:val="NoSpacing"/>
        <w:jc w:val="both"/>
        <w:rPr>
          <w:rFonts w:ascii="Times New Roman" w:eastAsia="Calibri" w:hAnsi="Times New Roman" w:cs="Times New Roman"/>
        </w:rPr>
      </w:pPr>
      <w:r>
        <w:rPr>
          <w:rFonts w:ascii="Times New Roman" w:eastAsia="Calibri" w:hAnsi="Times New Roman" w:cs="Times New Roman"/>
        </w:rPr>
        <w:tab/>
        <w:t>Измене и допуне конкурсне документације се објављују на Порталу јавних набавки и интернет страници наручиоца и чине саставни део конкурсне документације.</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По истеку рока предвиђеног за подношење понуда н</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ручилац не може да мења нити да допуњује конкурсну документацију. </w:t>
      </w:r>
    </w:p>
    <w:p w:rsidR="00342ACB" w:rsidRPr="000D084B" w:rsidRDefault="00342ACB" w:rsidP="00342ACB">
      <w:pPr>
        <w:pStyle w:val="NoSpacing"/>
        <w:jc w:val="both"/>
        <w:rPr>
          <w:rFonts w:ascii="Times New Roman" w:eastAsia="Calibri" w:hAnsi="Times New Roman" w:cs="Times New Roman"/>
          <w:bCs/>
        </w:rPr>
      </w:pPr>
      <w:r w:rsidRPr="000D084B">
        <w:rPr>
          <w:rFonts w:ascii="Times New Roman" w:hAnsi="Times New Roman" w:cs="Times New Roman"/>
          <w:lang w:val="sr-Cyrl-CS"/>
        </w:rPr>
        <w:tab/>
      </w:r>
      <w:r w:rsidRPr="000D084B">
        <w:rPr>
          <w:rFonts w:ascii="Times New Roman" w:eastAsia="Calibri" w:hAnsi="Times New Roman" w:cs="Times New Roman"/>
        </w:rPr>
        <w:t xml:space="preserve">Тражење додатних информација или појашњења у вези са припремањем понуде телефоном није дозвољено.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bCs/>
          <w:lang w:val="sr-Cyrl-CS"/>
        </w:rPr>
        <w:tab/>
      </w:r>
      <w:r w:rsidRPr="000D084B">
        <w:rPr>
          <w:rFonts w:ascii="Times New Roman" w:eastAsia="Calibri" w:hAnsi="Times New Roman" w:cs="Times New Roman"/>
          <w:bCs/>
        </w:rPr>
        <w:t>Комуникација у поступку јавне набавке врши се искључиво на начин одређен чланом 20. Закона.</w:t>
      </w:r>
    </w:p>
    <w:p w:rsidR="00342ACB" w:rsidRPr="000D084B" w:rsidRDefault="00342ACB" w:rsidP="00342ACB">
      <w:pPr>
        <w:pStyle w:val="NoSpacing"/>
        <w:jc w:val="both"/>
        <w:rPr>
          <w:rFonts w:ascii="Times New Roman" w:hAnsi="Times New Roman" w:cs="Times New Roman"/>
          <w:b/>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ДОДАТНА ОБЈАШЊЕЊА ОД ПОНУЂАЧА ПОСЛЕ ОТВАРАЊА ПОНУДА И КОНТРОЛА КОД ПОНУЂАЧА ОДНОСНО ЊЕГОВОГ ПОДИЗВОЂАЧА </w:t>
      </w:r>
    </w:p>
    <w:p w:rsidR="00342ACB" w:rsidRPr="000D084B" w:rsidRDefault="00342ACB" w:rsidP="00342ACB">
      <w:pPr>
        <w:pStyle w:val="NoSpacing"/>
        <w:jc w:val="both"/>
        <w:rPr>
          <w:rFonts w:ascii="Times New Roman" w:eastAsia="Calibri" w:hAnsi="Times New Roman" w:cs="Times New Roman"/>
        </w:rPr>
      </w:pPr>
    </w:p>
    <w:p w:rsidR="00342ACB" w:rsidRPr="000D084B"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eastAsia="TimesNewRomanPSMT" w:hAnsi="Times New Roman" w:cs="Times New Roman"/>
          <w:lang w:val="sr-Cyrl-CS"/>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eastAsia="Calibri"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2ACB" w:rsidRPr="000D084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разлике између јединичне и укупне цене, меродавна је јединична цена.</w:t>
      </w:r>
    </w:p>
    <w:p w:rsidR="00533C68" w:rsidRPr="00E05113"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се понуђач не сагласи са исправком рачунских грешака, наручил</w:t>
      </w:r>
      <w:r w:rsidRPr="000D084B">
        <w:rPr>
          <w:rFonts w:ascii="Times New Roman" w:eastAsia="Calibri" w:hAnsi="Times New Roman" w:cs="Times New Roman"/>
          <w:lang w:val="sr-Cyrl-CS"/>
        </w:rPr>
        <w:t>а</w:t>
      </w:r>
      <w:r w:rsidRPr="000D084B">
        <w:rPr>
          <w:rFonts w:ascii="Times New Roman" w:eastAsia="Calibri" w:hAnsi="Times New Roman" w:cs="Times New Roman"/>
        </w:rPr>
        <w:t>ц ће његову понуду одбити као неприхватљиву.</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342ACB" w:rsidRPr="000D084B" w:rsidRDefault="00342ACB" w:rsidP="00342ACB">
      <w:pPr>
        <w:pStyle w:val="NoSpacing"/>
        <w:tabs>
          <w:tab w:val="left" w:pos="2955"/>
        </w:tabs>
        <w:jc w:val="both"/>
        <w:rPr>
          <w:rFonts w:ascii="Times New Roman" w:eastAsia="Calibri" w:hAnsi="Times New Roman" w:cs="Times New Roman"/>
          <w:b/>
        </w:rPr>
      </w:pPr>
      <w:r w:rsidRPr="000D084B">
        <w:rPr>
          <w:rFonts w:ascii="Times New Roman" w:hAnsi="Times New Roman" w:cs="Times New Roman"/>
          <w:b/>
        </w:rPr>
        <w:tab/>
      </w:r>
    </w:p>
    <w:p w:rsidR="00342ACB" w:rsidRDefault="004D35E3" w:rsidP="00342ACB">
      <w:pPr>
        <w:pStyle w:val="NoSpacing"/>
        <w:jc w:val="both"/>
        <w:rPr>
          <w:rFonts w:ascii="Times New Roman" w:eastAsia="Calibri" w:hAnsi="Times New Roman" w:cs="Times New Roman"/>
        </w:rPr>
      </w:pPr>
      <w:r>
        <w:rPr>
          <w:rFonts w:ascii="Times New Roman" w:eastAsia="Calibri" w:hAnsi="Times New Roman" w:cs="Times New Roman"/>
          <w:lang w:val="sr-Cyrl-CS"/>
        </w:rPr>
        <w:tab/>
      </w:r>
      <w:r w:rsidR="00342ACB" w:rsidRPr="000D084B">
        <w:rPr>
          <w:rFonts w:ascii="Times New Roman" w:eastAsia="Calibri" w:hAnsi="Times New Roman" w:cs="Times New Roman"/>
        </w:rPr>
        <w:t>Избор најповољније понуде ће се извршити применом критеријума „</w:t>
      </w:r>
      <w:r w:rsidR="00342ACB" w:rsidRPr="004D35E3">
        <w:rPr>
          <w:rFonts w:ascii="Times New Roman" w:eastAsia="Calibri" w:hAnsi="Times New Roman" w:cs="Times New Roman"/>
          <w:b/>
        </w:rPr>
        <w:t>Најнижа понуђена цена</w:t>
      </w:r>
      <w:r w:rsidR="00342ACB" w:rsidRPr="000D084B">
        <w:rPr>
          <w:rFonts w:ascii="Times New Roman" w:eastAsia="Calibri" w:hAnsi="Times New Roman" w:cs="Times New Roman"/>
        </w:rPr>
        <w:t xml:space="preserve">“. </w:t>
      </w:r>
    </w:p>
    <w:p w:rsidR="006B1AAB" w:rsidRPr="006B1AAB" w:rsidRDefault="00A20D84" w:rsidP="006B1AAB">
      <w:pPr>
        <w:pStyle w:val="NoSpacing"/>
        <w:jc w:val="both"/>
        <w:rPr>
          <w:rFonts w:ascii="Times New Roman" w:eastAsia="Calibri" w:hAnsi="Times New Roman" w:cs="Times New Roman"/>
          <w:color w:val="FF0000"/>
          <w:lang w:val="sr-Cyrl-CS"/>
        </w:rPr>
      </w:pPr>
      <w:r>
        <w:rPr>
          <w:rFonts w:ascii="Times New Roman" w:eastAsia="Calibri" w:hAnsi="Times New Roman" w:cs="Times New Roman"/>
        </w:rPr>
        <w:tab/>
      </w:r>
      <w:r w:rsidR="006B1AAB" w:rsidRPr="00654775">
        <w:rPr>
          <w:rFonts w:ascii="Times New Roman" w:eastAsia="Calibri" w:hAnsi="Times New Roman" w:cs="Times New Roman"/>
        </w:rPr>
        <w:t xml:space="preserve">У случају да постоје две или више </w:t>
      </w:r>
      <w:r w:rsidR="006B1AAB">
        <w:rPr>
          <w:rFonts w:ascii="Times New Roman" w:hAnsi="Times New Roman" w:cs="Times New Roman"/>
          <w:lang w:val="sr-Cyrl-CS"/>
        </w:rPr>
        <w:t xml:space="preserve">прихватљивих </w:t>
      </w:r>
      <w:r w:rsidR="006B1AAB" w:rsidRPr="00654775">
        <w:rPr>
          <w:rFonts w:ascii="Times New Roman" w:eastAsia="Calibri" w:hAnsi="Times New Roman" w:cs="Times New Roman"/>
        </w:rPr>
        <w:t xml:space="preserve">понуда са истом понуђеном укупном ценом, </w:t>
      </w:r>
      <w:r w:rsidR="006B1AAB" w:rsidRPr="00943BA0">
        <w:rPr>
          <w:rFonts w:ascii="Times New Roman" w:eastAsia="Calibri" w:hAnsi="Times New Roman" w:cs="Times New Roman"/>
        </w:rPr>
        <w:t xml:space="preserve">наручилац ће изабрати најповољнију понуду </w:t>
      </w:r>
      <w:r w:rsidR="006B1AAB">
        <w:rPr>
          <w:rFonts w:ascii="Times New Roman" w:eastAsia="Calibri" w:hAnsi="Times New Roman" w:cs="Times New Roman"/>
        </w:rPr>
        <w:t xml:space="preserve">путем </w:t>
      </w:r>
      <w:r w:rsidR="006B1AAB" w:rsidRPr="00943BA0">
        <w:rPr>
          <w:rFonts w:ascii="Times New Roman" w:eastAsia="Calibri" w:hAnsi="Times New Roman" w:cs="Times New Roman"/>
        </w:rPr>
        <w:t>"</w:t>
      </w:r>
      <w:r w:rsidR="006B1AAB">
        <w:rPr>
          <w:rFonts w:ascii="Times New Roman" w:eastAsia="Calibri" w:hAnsi="Times New Roman" w:cs="Times New Roman"/>
        </w:rPr>
        <w:t>жреба</w:t>
      </w:r>
      <w:r w:rsidR="006B1AAB" w:rsidRPr="00943BA0">
        <w:rPr>
          <w:rFonts w:ascii="Times New Roman" w:eastAsia="Calibri" w:hAnsi="Times New Roman" w:cs="Times New Roman"/>
        </w:rPr>
        <w:t xml:space="preserve">", које ће Комисија обавити јавно, у присуству понуђача </w:t>
      </w:r>
      <w:r w:rsidR="006B1AAB">
        <w:rPr>
          <w:rFonts w:ascii="Times New Roman" w:eastAsia="Calibri" w:hAnsi="Times New Roman" w:cs="Times New Roman"/>
        </w:rPr>
        <w:t xml:space="preserve">и заинтересованих лица, </w:t>
      </w:r>
      <w:r w:rsidR="006B1AAB" w:rsidRPr="00943BA0">
        <w:rPr>
          <w:rFonts w:ascii="Times New Roman" w:eastAsia="Calibri" w:hAnsi="Times New Roman" w:cs="Times New Roman"/>
        </w:rPr>
        <w:t xml:space="preserve">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880148" w:rsidRPr="00880148" w:rsidRDefault="00880148" w:rsidP="00880148">
      <w:pPr>
        <w:pStyle w:val="NoSpacing"/>
        <w:jc w:val="both"/>
        <w:rPr>
          <w:rFonts w:ascii="Times New Roman" w:hAnsi="Times New Roman" w:cs="Times New Roman"/>
          <w:b/>
        </w:rPr>
      </w:pPr>
      <w:r>
        <w:rPr>
          <w:rFonts w:ascii="Times New Roman" w:hAnsi="Times New Roman" w:cs="Times New Roman"/>
        </w:rPr>
        <w:tab/>
      </w: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b/>
          <w:lang w:val="sr-Cyrl-CS"/>
        </w:rPr>
        <w:tab/>
      </w:r>
      <w:r w:rsidRPr="000D084B">
        <w:rPr>
          <w:rFonts w:ascii="Times New Roman" w:eastAsia="Calibri" w:hAnsi="Times New Roman" w:cs="Times New Roman"/>
          <w:b/>
        </w:rPr>
        <w:t xml:space="preserve">ПОШТОВАЊЕ ОБАВЕЗА КОЈЕ ПРОИЗИЛАЗЕ ИЗ ВАЖЕЋИХ ПРОПИСА </w:t>
      </w:r>
    </w:p>
    <w:p w:rsidR="00342ACB" w:rsidRPr="000D084B" w:rsidRDefault="00342ACB" w:rsidP="00342ACB">
      <w:pPr>
        <w:pStyle w:val="NoSpacing"/>
        <w:jc w:val="both"/>
        <w:rPr>
          <w:rFonts w:ascii="Times New Roman" w:eastAsia="Calibri" w:hAnsi="Times New Roman" w:cs="Times New Roman"/>
        </w:rPr>
      </w:pPr>
    </w:p>
    <w:p w:rsidR="002B5C13" w:rsidRPr="004F65AC" w:rsidRDefault="00342ACB" w:rsidP="00342ACB">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w:t>
      </w:r>
      <w:r w:rsidRPr="00251E53">
        <w:rPr>
          <w:rFonts w:ascii="Times New Roman" w:eastAsia="Calibri" w:hAnsi="Times New Roman" w:cs="Times New Roman"/>
        </w:rPr>
        <w:t xml:space="preserve">запошљавању и условима рада, заштити животне средине, </w:t>
      </w:r>
      <w:r w:rsidR="00251E53" w:rsidRPr="00251E53">
        <w:rPr>
          <w:rFonts w:ascii="Times New Roman" w:hAnsi="Times New Roman" w:cs="Times New Roman"/>
        </w:rPr>
        <w:t>као и</w:t>
      </w:r>
      <w:r w:rsidR="00251E53">
        <w:rPr>
          <w:rFonts w:ascii="Times New Roman" w:hAnsi="Times New Roman" w:cs="Times New Roman"/>
        </w:rPr>
        <w:t xml:space="preserve"> да немају забарану обављања делатности која је на снази у време подношења понуде</w:t>
      </w:r>
      <w:r w:rsidRPr="000D084B">
        <w:rPr>
          <w:rFonts w:ascii="Times New Roman" w:eastAsia="Calibri" w:hAnsi="Times New Roman" w:cs="Times New Roman"/>
        </w:rPr>
        <w:t xml:space="preserve">.  </w:t>
      </w:r>
      <w:r w:rsidRPr="000D084B">
        <w:rPr>
          <w:rFonts w:ascii="Times New Roman" w:hAnsi="Times New Roman" w:cs="Times New Roman"/>
          <w:b/>
          <w:lang w:val="sr-Cyrl-CS"/>
        </w:rPr>
        <w:tab/>
      </w:r>
    </w:p>
    <w:p w:rsidR="002B5C13" w:rsidRDefault="002B5C13" w:rsidP="00342ACB">
      <w:pPr>
        <w:pStyle w:val="NoSpacing"/>
        <w:jc w:val="both"/>
        <w:rPr>
          <w:rFonts w:ascii="Times New Roman" w:hAnsi="Times New Roman" w:cs="Times New Roman"/>
          <w:b/>
          <w:lang w:val="sr-Cyrl-CS"/>
        </w:rPr>
      </w:pPr>
    </w:p>
    <w:p w:rsidR="00342ACB" w:rsidRPr="000D084B" w:rsidRDefault="002B5C13" w:rsidP="00342ACB">
      <w:pPr>
        <w:pStyle w:val="NoSpacing"/>
        <w:jc w:val="both"/>
        <w:rPr>
          <w:rFonts w:ascii="Times New Roman" w:eastAsia="Calibri" w:hAnsi="Times New Roman" w:cs="Times New Roman"/>
          <w:b/>
        </w:rPr>
      </w:pPr>
      <w:r>
        <w:rPr>
          <w:rFonts w:ascii="Times New Roman" w:hAnsi="Times New Roman" w:cs="Times New Roman"/>
          <w:b/>
          <w:lang w:val="sr-Cyrl-CS"/>
        </w:rPr>
        <w:tab/>
      </w:r>
      <w:r w:rsidR="00342ACB" w:rsidRPr="000D084B">
        <w:rPr>
          <w:rFonts w:ascii="Times New Roman" w:eastAsia="Calibri" w:hAnsi="Times New Roman" w:cs="Times New Roman"/>
          <w:b/>
        </w:rPr>
        <w:t>КОРИШЋЕЊЕ ПАТЕНТА И ОДГОВОРНОСТ ЗА ПОВРЕДУ ЗАШТИЋЕНИХ ПРАВА ИНТЕЛЕКТУАЛНЕ СВОЈИНЕ ТРЕЋИХ ЛИЦА</w:t>
      </w:r>
    </w:p>
    <w:p w:rsidR="00AC644E" w:rsidRDefault="00AC644E" w:rsidP="00342ACB">
      <w:pPr>
        <w:pStyle w:val="NoSpacing"/>
        <w:jc w:val="both"/>
        <w:rPr>
          <w:rFonts w:ascii="Times New Roman" w:eastAsia="TimesNewRomanPSMT" w:hAnsi="Times New Roman" w:cs="Times New Roman"/>
          <w:iCs/>
        </w:rPr>
      </w:pPr>
    </w:p>
    <w:p w:rsidR="00342ACB" w:rsidRPr="004D35E3" w:rsidRDefault="006271BC" w:rsidP="00342ACB">
      <w:pPr>
        <w:pStyle w:val="NoSpacing"/>
        <w:jc w:val="both"/>
        <w:rPr>
          <w:rFonts w:ascii="Times New Roman" w:eastAsia="Calibri" w:hAnsi="Times New Roman" w:cs="Times New Roman"/>
          <w:lang w:val="sr-Cyrl-CS"/>
        </w:rPr>
      </w:pPr>
      <w:r>
        <w:rPr>
          <w:rFonts w:ascii="Times New Roman" w:eastAsia="TimesNewRomanPSMT" w:hAnsi="Times New Roman" w:cs="Times New Roman"/>
          <w:iCs/>
        </w:rPr>
        <w:lastRenderedPageBreak/>
        <w:tab/>
      </w:r>
      <w:r w:rsidR="00342ACB" w:rsidRPr="000D084B">
        <w:rPr>
          <w:rFonts w:ascii="Times New Roman" w:eastAsia="TimesNewRomanPSMT" w:hAnsi="Times New Roman" w:cs="Times New Roman"/>
          <w:iCs/>
        </w:rPr>
        <w:t>Накнаду за коришћење патената, као и одговорност за повреду заштићених права интелектуалне својине трећих лица сноси понуђач.</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 xml:space="preserve">НАЧИН И РОК ЗА ПОДНОШЕЊЕ ЗАХТЕВА ЗА ЗАШТИТУ ПРАВА ПОНУЂАЧА </w:t>
      </w:r>
    </w:p>
    <w:p w:rsidR="00342ACB" w:rsidRPr="000D084B" w:rsidRDefault="00342ACB" w:rsidP="00342ACB">
      <w:pPr>
        <w:pStyle w:val="NoSpacing"/>
        <w:jc w:val="both"/>
        <w:rPr>
          <w:rFonts w:ascii="Times New Roman" w:eastAsia="Calibri" w:hAnsi="Times New Roman" w:cs="Times New Roman"/>
        </w:rPr>
      </w:pPr>
    </w:p>
    <w:p w:rsidR="004A30E5"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може да поднесе понуђач, односно заинтересовано лице, </w:t>
      </w:r>
      <w:r w:rsidR="006271BC">
        <w:rPr>
          <w:rFonts w:ascii="Times New Roman" w:eastAsia="Calibri" w:hAnsi="Times New Roman" w:cs="Times New Roman"/>
        </w:rPr>
        <w:t xml:space="preserve">који има интерес за доделу уговора и који је претрпео или би могао да претрпи штету због </w:t>
      </w:r>
      <w:r w:rsidR="004A30E5">
        <w:rPr>
          <w:rFonts w:ascii="Times New Roman" w:eastAsia="Calibri" w:hAnsi="Times New Roman" w:cs="Times New Roman"/>
        </w:rPr>
        <w:t>поступања наручиоца противно одредбама овог закона.</w:t>
      </w:r>
    </w:p>
    <w:p w:rsidR="00990275" w:rsidRDefault="00342ACB" w:rsidP="00342ACB">
      <w:pPr>
        <w:pStyle w:val="NoSpacing"/>
        <w:jc w:val="both"/>
        <w:rPr>
          <w:rFonts w:ascii="Times New Roman" w:eastAsia="TimesNewRomanPSMT"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Захтев за заштиту права подноси се </w:t>
      </w:r>
      <w:r w:rsidR="00C32F85">
        <w:rPr>
          <w:rFonts w:ascii="Times New Roman" w:eastAsia="Calibri" w:hAnsi="Times New Roman" w:cs="Times New Roman"/>
        </w:rPr>
        <w:t>наручиоцу, а копија се истовремено доставља Републичкој комисији.</w:t>
      </w:r>
      <w:r w:rsidR="006C02E0">
        <w:rPr>
          <w:rFonts w:ascii="Times New Roman" w:eastAsia="Calibri" w:hAnsi="Times New Roman" w:cs="Times New Roman"/>
        </w:rPr>
        <w:t xml:space="preserve"> </w:t>
      </w:r>
      <w:r w:rsidR="006C02E0" w:rsidRPr="000D084B">
        <w:rPr>
          <w:rFonts w:ascii="Times New Roman" w:eastAsia="TimesNewRomanPSMT" w:hAnsi="Times New Roman" w:cs="Times New Roman"/>
        </w:rPr>
        <w:t xml:space="preserve">Захтев за заштиту права се доставља непосредно, електронском </w:t>
      </w:r>
      <w:r w:rsidR="006C02E0" w:rsidRPr="000D084B">
        <w:rPr>
          <w:rFonts w:ascii="Times New Roman" w:eastAsia="TimesNewRomanPSMT" w:hAnsi="Times New Roman" w:cs="Times New Roman"/>
          <w:color w:val="000000" w:themeColor="text1"/>
        </w:rPr>
        <w:t>поштом</w:t>
      </w:r>
      <w:r w:rsidR="006C02E0" w:rsidRPr="000D084B">
        <w:rPr>
          <w:rFonts w:ascii="Times New Roman" w:eastAsia="Calibri" w:hAnsi="Times New Roman" w:cs="Times New Roman"/>
          <w:color w:val="000000" w:themeColor="text1"/>
          <w:lang w:val="sr-Cyrl-CS"/>
        </w:rPr>
        <w:t xml:space="preserve"> на </w:t>
      </w:r>
      <w:r w:rsidR="006C02E0" w:rsidRPr="000D084B">
        <w:rPr>
          <w:rFonts w:ascii="Times New Roman" w:eastAsia="Calibri" w:hAnsi="Times New Roman" w:cs="Times New Roman"/>
          <w:iCs/>
          <w:color w:val="000000" w:themeColor="text1"/>
        </w:rPr>
        <w:t>e</w:t>
      </w:r>
      <w:r w:rsidR="006C02E0" w:rsidRPr="000D084B">
        <w:rPr>
          <w:rFonts w:ascii="Times New Roman" w:eastAsia="Calibri" w:hAnsi="Times New Roman" w:cs="Times New Roman"/>
          <w:iCs/>
          <w:color w:val="000000" w:themeColor="text1"/>
          <w:lang w:val="ru-RU"/>
        </w:rPr>
        <w:t>-</w:t>
      </w:r>
      <w:r w:rsidR="006C02E0" w:rsidRPr="000D084B">
        <w:rPr>
          <w:rFonts w:ascii="Times New Roman" w:eastAsia="Calibri" w:hAnsi="Times New Roman" w:cs="Times New Roman"/>
          <w:iCs/>
          <w:color w:val="000000" w:themeColor="text1"/>
        </w:rPr>
        <w:t xml:space="preserve">mail </w:t>
      </w:r>
      <w:r w:rsidR="00F76DB4">
        <w:rPr>
          <w:rFonts w:ascii="Times New Roman" w:hAnsi="Times New Roman" w:cs="Times New Roman"/>
          <w:i/>
          <w:color w:val="000000" w:themeColor="text1"/>
          <w:u w:val="single"/>
          <w:lang w:val="sr-Latn-CS"/>
        </w:rPr>
        <w:t>amatejic</w:t>
      </w:r>
      <w:r w:rsidR="006C02E0" w:rsidRPr="000D084B">
        <w:rPr>
          <w:rFonts w:ascii="Times New Roman" w:hAnsi="Times New Roman" w:cs="Times New Roman"/>
          <w:i/>
          <w:color w:val="000000" w:themeColor="text1"/>
          <w:u w:val="single"/>
          <w:lang w:val="sr-Latn-CS"/>
        </w:rPr>
        <w:t>@mladenovac.rs</w:t>
      </w:r>
      <w:r w:rsidR="006C02E0" w:rsidRPr="000D084B">
        <w:rPr>
          <w:rFonts w:ascii="Times New Roman" w:eastAsia="TimesNewRomanPSMT" w:hAnsi="Times New Roman" w:cs="Times New Roman"/>
          <w:color w:val="000000" w:themeColor="text1"/>
        </w:rPr>
        <w:t xml:space="preserve">, факсом </w:t>
      </w:r>
      <w:r w:rsidR="006C02E0" w:rsidRPr="000D084B">
        <w:rPr>
          <w:rFonts w:ascii="Times New Roman" w:eastAsia="Calibri" w:hAnsi="Times New Roman" w:cs="Times New Roman"/>
          <w:color w:val="000000" w:themeColor="text1"/>
          <w:lang w:val="sr-Cyrl-CS"/>
        </w:rPr>
        <w:t>на број 011/8230-145</w:t>
      </w:r>
      <w:r w:rsidR="006C02E0" w:rsidRPr="000D084B">
        <w:rPr>
          <w:rFonts w:ascii="Times New Roman" w:eastAsia="Calibri" w:hAnsi="Times New Roman" w:cs="Times New Roman"/>
          <w:i/>
          <w:iCs/>
          <w:lang w:val="sr-Cyrl-CS"/>
        </w:rPr>
        <w:t xml:space="preserve"> </w:t>
      </w:r>
      <w:r w:rsidR="006C02E0" w:rsidRPr="000D084B">
        <w:rPr>
          <w:rFonts w:ascii="Times New Roman" w:eastAsia="TimesNewRomanPSMT" w:hAnsi="Times New Roman" w:cs="Times New Roman"/>
        </w:rPr>
        <w:t>или препорученом пошиљком са повратницом.</w:t>
      </w:r>
    </w:p>
    <w:p w:rsidR="000D2A9E" w:rsidRPr="003B0379" w:rsidRDefault="000D2A9E" w:rsidP="00342ACB">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 60.000,00 динара у складу са чланом 156. Закона.</w:t>
      </w:r>
    </w:p>
    <w:p w:rsidR="006C02E0" w:rsidRPr="000D2A9E" w:rsidRDefault="006C02E0" w:rsidP="00342ACB">
      <w:pPr>
        <w:pStyle w:val="NoSpacing"/>
        <w:jc w:val="both"/>
        <w:rPr>
          <w:rFonts w:ascii="Times New Roman" w:eastAsia="Calibri" w:hAnsi="Times New Roman" w:cs="Times New Roman"/>
        </w:rPr>
      </w:pPr>
      <w:r>
        <w:rPr>
          <w:rFonts w:ascii="Times New Roman" w:eastAsia="TimesNewRomanPSMT" w:hAnsi="Times New Roman" w:cs="Times New Roman"/>
        </w:rPr>
        <w:tab/>
      </w:r>
      <w:r w:rsidRPr="000D2A9E">
        <w:rPr>
          <w:rFonts w:ascii="Times New Roman" w:eastAsia="Calibri"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C32F85" w:rsidRPr="000D2A9E" w:rsidRDefault="00C32F85"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 xml:space="preserve">Захтев за заштиту права којим се оспорава врста поступка, садржина позива за подношење понуда или конкурсне докуменатације сматраће се </w:t>
      </w:r>
      <w:r w:rsidR="00CF009F" w:rsidRPr="000D2A9E">
        <w:rPr>
          <w:rFonts w:ascii="Times New Roman" w:eastAsia="Calibri" w:hAnsi="Times New Roman" w:cs="Times New Roman"/>
        </w:rPr>
        <w:t>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w:t>
      </w:r>
      <w:r w:rsidR="007063E5" w:rsidRPr="000D2A9E">
        <w:rPr>
          <w:rFonts w:ascii="Times New Roman" w:eastAsia="Calibri" w:hAnsi="Times New Roman" w:cs="Times New Roman"/>
        </w:rPr>
        <w:t xml:space="preserve"> а наручилац исте није отклонио, све у складу са чланом 149. став 3. Закона.</w:t>
      </w:r>
    </w:p>
    <w:p w:rsidR="006C02E0" w:rsidRDefault="006C02E0" w:rsidP="00342ACB">
      <w:pPr>
        <w:pStyle w:val="NoSpacing"/>
        <w:jc w:val="both"/>
        <w:rPr>
          <w:rFonts w:ascii="Times New Roman" w:eastAsia="Calibri" w:hAnsi="Times New Roman" w:cs="Times New Roman"/>
        </w:rPr>
      </w:pPr>
      <w:r w:rsidRPr="000D2A9E">
        <w:rPr>
          <w:rFonts w:ascii="Times New Roman" w:eastAsia="Calibri" w:hAnsi="Times New Roman" w:cs="Times New Roman"/>
        </w:rPr>
        <w:tab/>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w:t>
      </w:r>
      <w:r w:rsidR="007063E5" w:rsidRPr="000D2A9E">
        <w:rPr>
          <w:rFonts w:ascii="Times New Roman" w:eastAsia="Calibri" w:hAnsi="Times New Roman" w:cs="Times New Roman"/>
        </w:rPr>
        <w:t>стека рока за подношење</w:t>
      </w:r>
      <w:r w:rsidR="007063E5">
        <w:rPr>
          <w:rFonts w:ascii="Times New Roman" w:eastAsia="Calibri" w:hAnsi="Times New Roman" w:cs="Times New Roman"/>
        </w:rPr>
        <w:t xml:space="preserve"> понуда, све у складу са чланом 149. став 4. Закона.</w:t>
      </w:r>
    </w:p>
    <w:p w:rsidR="006C02E0" w:rsidRDefault="006C02E0" w:rsidP="006C02E0">
      <w:pPr>
        <w:pStyle w:val="NoSpacing"/>
        <w:jc w:val="both"/>
        <w:rPr>
          <w:rFonts w:ascii="Times New Roman" w:eastAsia="Calibri" w:hAnsi="Times New Roman" w:cs="Times New Roman"/>
        </w:rPr>
      </w:pPr>
      <w:r>
        <w:rPr>
          <w:rFonts w:ascii="Times New Roman" w:eastAsia="Calibri" w:hAnsi="Times New Roman" w:cs="Times New Roman"/>
        </w:rPr>
        <w:tab/>
      </w:r>
      <w:r w:rsidRPr="000D084B">
        <w:rPr>
          <w:rFonts w:ascii="Times New Roman" w:eastAsia="Calibri" w:hAnsi="Times New Roman" w:cs="Times New Roman"/>
        </w:rPr>
        <w:t xml:space="preserve">После доношења одлуке о додели уговора или одлуке о обустави поступка, рок за подношење захтева за заштиту права је 5 дана од дана </w:t>
      </w:r>
      <w:r>
        <w:rPr>
          <w:rFonts w:ascii="Times New Roman" w:eastAsia="Calibri" w:hAnsi="Times New Roman" w:cs="Times New Roman"/>
        </w:rPr>
        <w:t>објављивања одлуке на Пораталу јавних набавки.</w:t>
      </w:r>
    </w:p>
    <w:p w:rsidR="00342ACB" w:rsidRPr="000D084B" w:rsidRDefault="006C02E0" w:rsidP="00BE79C3">
      <w:pPr>
        <w:pStyle w:val="NoSpacing"/>
        <w:jc w:val="both"/>
        <w:rPr>
          <w:rFonts w:ascii="Times New Roman" w:eastAsia="Calibri" w:hAnsi="Times New Roman" w:cs="Times New Roman"/>
        </w:rPr>
      </w:pPr>
      <w:r>
        <w:rPr>
          <w:rFonts w:ascii="Times New Roman" w:eastAsia="Calibri" w:hAnsi="Times New Roman" w:cs="Times New Roman"/>
        </w:rPr>
        <w:tab/>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w:t>
      </w:r>
      <w:r w:rsidR="007063E5">
        <w:rPr>
          <w:rFonts w:ascii="Times New Roman" w:eastAsia="Calibri" w:hAnsi="Times New Roman" w:cs="Times New Roman"/>
        </w:rPr>
        <w:t>из члана 149. став 3. и 4. Закона, а подносилац захтева га није поднео пре истека тог рока.</w:t>
      </w:r>
      <w:r w:rsidRPr="000D084B">
        <w:rPr>
          <w:rFonts w:ascii="Times New Roman" w:eastAsia="Calibri" w:hAnsi="Times New Roman" w:cs="Times New Roman"/>
        </w:rPr>
        <w:t xml:space="preserve"> </w:t>
      </w:r>
      <w:r w:rsidR="00342ACB" w:rsidRPr="000D084B">
        <w:rPr>
          <w:rFonts w:ascii="Times New Roman" w:eastAsia="Calibri" w:hAnsi="Times New Roman" w:cs="Times New Roman"/>
        </w:rPr>
        <w:t xml:space="preserve"> </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Ако је у истом поступку јавне набавке поново поднет захтев за заштиту права од стр</w:t>
      </w:r>
      <w:r w:rsidRPr="000D084B">
        <w:rPr>
          <w:rFonts w:ascii="Times New Roman" w:eastAsia="Calibri" w:hAnsi="Times New Roman" w:cs="Times New Roman"/>
          <w:lang w:val="sr-Cyrl-CS"/>
        </w:rPr>
        <w:t>а</w:t>
      </w:r>
      <w:r w:rsidRPr="000D084B">
        <w:rPr>
          <w:rFonts w:ascii="Times New Roman" w:eastAsia="Calibri"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E79C3" w:rsidRPr="00BE79C3" w:rsidRDefault="00BE79C3" w:rsidP="00342ACB">
      <w:pPr>
        <w:pStyle w:val="NoSpacing"/>
        <w:jc w:val="both"/>
        <w:rPr>
          <w:rFonts w:ascii="Times New Roman" w:eastAsia="Calibri" w:hAnsi="Times New Roman" w:cs="Times New Roman"/>
        </w:rPr>
      </w:pPr>
      <w:r>
        <w:rPr>
          <w:rFonts w:ascii="Times New Roman" w:eastAsia="Calibri" w:hAnsi="Times New Roman" w:cs="Times New Roman"/>
        </w:rPr>
        <w:tab/>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90275" w:rsidRPr="00AC644E" w:rsidRDefault="00990275" w:rsidP="00342ACB">
      <w:pPr>
        <w:pStyle w:val="NoSpacing"/>
        <w:jc w:val="both"/>
        <w:rPr>
          <w:rFonts w:ascii="Times New Roman" w:hAnsi="Times New Roman" w:cs="Times New Roman"/>
        </w:rPr>
      </w:pPr>
    </w:p>
    <w:p w:rsidR="00342ACB" w:rsidRPr="000D084B" w:rsidRDefault="00342ACB" w:rsidP="00342ACB">
      <w:pPr>
        <w:pStyle w:val="NoSpacing"/>
        <w:jc w:val="both"/>
        <w:rPr>
          <w:rFonts w:ascii="Times New Roman" w:eastAsia="Calibri" w:hAnsi="Times New Roman" w:cs="Times New Roman"/>
          <w:b/>
        </w:rPr>
      </w:pPr>
      <w:r w:rsidRPr="000D084B">
        <w:rPr>
          <w:rFonts w:ascii="Times New Roman" w:hAnsi="Times New Roman" w:cs="Times New Roman"/>
          <w:lang w:val="sr-Cyrl-CS"/>
        </w:rPr>
        <w:tab/>
      </w:r>
      <w:r w:rsidRPr="000D084B">
        <w:rPr>
          <w:rFonts w:ascii="Times New Roman" w:eastAsia="Calibri" w:hAnsi="Times New Roman" w:cs="Times New Roman"/>
          <w:b/>
        </w:rPr>
        <w:t>РОК У КОЈЕМ ЋЕ УГОВОР БИТИ ЗАКЉУЧЕН</w:t>
      </w:r>
    </w:p>
    <w:p w:rsidR="00342ACB" w:rsidRPr="000D084B" w:rsidRDefault="00342ACB" w:rsidP="00342ACB">
      <w:pPr>
        <w:pStyle w:val="NoSpacing"/>
        <w:jc w:val="both"/>
        <w:rPr>
          <w:rFonts w:ascii="Times New Roman" w:eastAsia="Calibri" w:hAnsi="Times New Roman" w:cs="Times New Roman"/>
          <w:b/>
        </w:rPr>
      </w:pP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 xml:space="preserve">Уговор о јавној набавци ће бити </w:t>
      </w:r>
      <w:r w:rsidR="006E70FC">
        <w:rPr>
          <w:rFonts w:ascii="Times New Roman" w:eastAsia="Calibri" w:hAnsi="Times New Roman" w:cs="Times New Roman"/>
        </w:rPr>
        <w:t>достављен понуђачу</w:t>
      </w:r>
      <w:r w:rsidRPr="000D084B">
        <w:rPr>
          <w:rFonts w:ascii="Times New Roman" w:eastAsia="Calibri" w:hAnsi="Times New Roman" w:cs="Times New Roman"/>
        </w:rPr>
        <w:t xml:space="preserve"> кој</w:t>
      </w:r>
      <w:r w:rsidR="0015333B">
        <w:rPr>
          <w:rFonts w:ascii="Times New Roman" w:eastAsia="Calibri" w:hAnsi="Times New Roman" w:cs="Times New Roman"/>
        </w:rPr>
        <w:t xml:space="preserve">ем је додељен уговор у року од </w:t>
      </w:r>
      <w:r w:rsidR="0015333B">
        <w:rPr>
          <w:rFonts w:ascii="Times New Roman" w:eastAsia="Calibri" w:hAnsi="Times New Roman" w:cs="Times New Roman"/>
          <w:lang w:val="sr-Cyrl-CS"/>
        </w:rPr>
        <w:t>8</w:t>
      </w:r>
      <w:r w:rsidRPr="000D084B">
        <w:rPr>
          <w:rFonts w:ascii="Times New Roman" w:eastAsia="Calibri" w:hAnsi="Times New Roman" w:cs="Times New Roman"/>
        </w:rPr>
        <w:t xml:space="preserve"> дана од дана протека рока за подношење захт</w:t>
      </w:r>
      <w:r w:rsidRPr="000D084B">
        <w:rPr>
          <w:rFonts w:ascii="Times New Roman" w:eastAsia="Calibri" w:hAnsi="Times New Roman" w:cs="Times New Roman"/>
          <w:lang w:val="sr-Cyrl-CS"/>
        </w:rPr>
        <w:t>е</w:t>
      </w:r>
      <w:r w:rsidRPr="000D084B">
        <w:rPr>
          <w:rFonts w:ascii="Times New Roman" w:eastAsia="Calibri" w:hAnsi="Times New Roman" w:cs="Times New Roman"/>
        </w:rPr>
        <w:t>ва за за</w:t>
      </w:r>
      <w:r w:rsidR="006E70FC">
        <w:rPr>
          <w:rFonts w:ascii="Times New Roman" w:eastAsia="Calibri" w:hAnsi="Times New Roman" w:cs="Times New Roman"/>
        </w:rPr>
        <w:t>штиту права</w:t>
      </w:r>
      <w:r w:rsidRPr="000D084B">
        <w:rPr>
          <w:rFonts w:ascii="Times New Roman" w:eastAsia="Calibri" w:hAnsi="Times New Roman" w:cs="Times New Roman"/>
        </w:rPr>
        <w:t xml:space="preserve">. </w:t>
      </w:r>
    </w:p>
    <w:p w:rsidR="006E70FC" w:rsidRPr="006E70FC" w:rsidRDefault="006E70FC" w:rsidP="00342ACB">
      <w:pPr>
        <w:pStyle w:val="NoSpacing"/>
        <w:jc w:val="both"/>
        <w:rPr>
          <w:rFonts w:ascii="Times New Roman" w:eastAsia="Calibri" w:hAnsi="Times New Roman" w:cs="Times New Roman"/>
        </w:rPr>
      </w:pPr>
      <w:r>
        <w:rPr>
          <w:rFonts w:ascii="Times New Roman" w:eastAsia="Calibri" w:hAnsi="Times New Roman" w:cs="Times New Roman"/>
        </w:rPr>
        <w:tab/>
        <w:t>Ако понуђач</w:t>
      </w:r>
      <w:r w:rsidRPr="006E70FC">
        <w:rPr>
          <w:rFonts w:ascii="Times New Roman" w:eastAsia="Calibri" w:hAnsi="Times New Roman" w:cs="Times New Roman"/>
        </w:rPr>
        <w:t xml:space="preserve"> </w:t>
      </w:r>
      <w:r w:rsidRPr="000D084B">
        <w:rPr>
          <w:rFonts w:ascii="Times New Roman" w:eastAsia="Calibri" w:hAnsi="Times New Roman" w:cs="Times New Roman"/>
        </w:rPr>
        <w:t>кој</w:t>
      </w:r>
      <w:r>
        <w:rPr>
          <w:rFonts w:ascii="Times New Roman" w:eastAsia="Calibri" w:hAnsi="Times New Roman" w:cs="Times New Roman"/>
        </w:rPr>
        <w:t>ем је додељен уговор одбије да закључи уговор о јавној набавци, наручилац може да закључи уговор са првим следећим најповољнијим понуђачем.</w:t>
      </w:r>
    </w:p>
    <w:p w:rsidR="00342ACB" w:rsidRDefault="00342ACB" w:rsidP="00342ACB">
      <w:pPr>
        <w:pStyle w:val="NoSpacing"/>
        <w:jc w:val="both"/>
        <w:rPr>
          <w:rFonts w:ascii="Times New Roman" w:eastAsia="Calibri" w:hAnsi="Times New Roman" w:cs="Times New Roman"/>
        </w:rPr>
      </w:pPr>
      <w:r w:rsidRPr="000D084B">
        <w:rPr>
          <w:rFonts w:ascii="Times New Roman" w:hAnsi="Times New Roman" w:cs="Times New Roman"/>
          <w:lang w:val="sr-Cyrl-CS"/>
        </w:rPr>
        <w:tab/>
      </w:r>
      <w:r w:rsidRPr="000D084B">
        <w:rPr>
          <w:rFonts w:ascii="Times New Roman" w:eastAsia="Calibri" w:hAnsi="Times New Roman" w:cs="Times New Roman"/>
        </w:rPr>
        <w:t>У случају да је поднета само једна понуда наручилац може закључити уговор пре истека рока за подношење захтева за заштиту права, у складу</w:t>
      </w:r>
      <w:r w:rsidR="00767C74" w:rsidRPr="000D084B">
        <w:rPr>
          <w:rFonts w:ascii="Times New Roman" w:eastAsia="Calibri" w:hAnsi="Times New Roman" w:cs="Times New Roman"/>
        </w:rPr>
        <w:t xml:space="preserve"> са чланом 112. став 2. тачка 5</w:t>
      </w:r>
      <w:r w:rsidR="00767C74" w:rsidRPr="000D084B">
        <w:rPr>
          <w:rFonts w:ascii="Times New Roman" w:eastAsia="Calibri" w:hAnsi="Times New Roman" w:cs="Times New Roman"/>
          <w:lang w:val="sr-Cyrl-CS"/>
        </w:rPr>
        <w:t>.</w:t>
      </w:r>
      <w:r w:rsidRPr="000D084B">
        <w:rPr>
          <w:rFonts w:ascii="Times New Roman" w:eastAsia="Calibri" w:hAnsi="Times New Roman" w:cs="Times New Roman"/>
        </w:rPr>
        <w:t xml:space="preserve"> Закона. </w:t>
      </w:r>
    </w:p>
    <w:p w:rsidR="00116902" w:rsidRPr="00116902" w:rsidRDefault="00116902" w:rsidP="00342ACB">
      <w:pPr>
        <w:pStyle w:val="NoSpacing"/>
        <w:jc w:val="both"/>
        <w:rPr>
          <w:rFonts w:ascii="Times New Roman" w:eastAsia="Calibri" w:hAnsi="Times New Roman" w:cs="Times New Roman"/>
        </w:rPr>
      </w:pPr>
      <w:r>
        <w:rPr>
          <w:rFonts w:ascii="Times New Roman" w:eastAsia="Calibri" w:hAnsi="Times New Roman" w:cs="Times New Roman"/>
        </w:rPr>
        <w:tab/>
        <w:t>За сваку партију се закључује посебан уговор о јавној набавци.</w:t>
      </w:r>
    </w:p>
    <w:p w:rsidR="00B70A09" w:rsidRPr="00B70A09" w:rsidRDefault="00B70A09" w:rsidP="00342ACB">
      <w:pPr>
        <w:pStyle w:val="NoSpacing"/>
        <w:jc w:val="both"/>
        <w:rPr>
          <w:rFonts w:ascii="Times New Roman" w:eastAsia="Calibri" w:hAnsi="Times New Roman" w:cs="Times New Roman"/>
        </w:rPr>
      </w:pPr>
    </w:p>
    <w:p w:rsidR="00150470" w:rsidRPr="00AF6341" w:rsidRDefault="00150470" w:rsidP="00342ACB">
      <w:pPr>
        <w:pStyle w:val="NoSpacing"/>
        <w:jc w:val="both"/>
        <w:rPr>
          <w:rFonts w:ascii="Times New Roman" w:hAnsi="Times New Roman" w:cs="Times New Roman"/>
          <w:b/>
          <w:lang w:val="sr-Cyrl-CS"/>
        </w:rPr>
      </w:pPr>
      <w:r>
        <w:rPr>
          <w:rFonts w:ascii="Times New Roman" w:hAnsi="Times New Roman" w:cs="Times New Roman"/>
          <w:b/>
          <w:color w:val="000000" w:themeColor="text1"/>
          <w:lang w:val="sr-Cyrl-CS"/>
        </w:rPr>
        <w:tab/>
      </w:r>
      <w:r w:rsidRPr="00AF6341">
        <w:rPr>
          <w:rFonts w:ascii="Times New Roman" w:hAnsi="Times New Roman" w:cs="Times New Roman"/>
          <w:b/>
          <w:lang w:val="sr-Cyrl-CS"/>
        </w:rPr>
        <w:t>ИЗМЕНЕ ТОКОМ ТРАЈАЊА УГОВОРА</w:t>
      </w:r>
    </w:p>
    <w:p w:rsidR="00150470" w:rsidRDefault="00150470" w:rsidP="00342ACB">
      <w:pPr>
        <w:pStyle w:val="NoSpacing"/>
        <w:jc w:val="both"/>
        <w:rPr>
          <w:rFonts w:ascii="Times New Roman" w:hAnsi="Times New Roman" w:cs="Times New Roman"/>
          <w:b/>
          <w:color w:val="000000" w:themeColor="text1"/>
          <w:lang w:val="sr-Cyrl-CS"/>
        </w:rPr>
      </w:pPr>
    </w:p>
    <w:p w:rsidR="00150470" w:rsidRPr="005F652B" w:rsidRDefault="00150470" w:rsidP="005F652B">
      <w:pPr>
        <w:pStyle w:val="NoSpacing"/>
        <w:jc w:val="both"/>
        <w:rPr>
          <w:rFonts w:ascii="Times New Roman" w:eastAsia="Calibri" w:hAnsi="Times New Roman" w:cs="Times New Roman"/>
        </w:rPr>
      </w:pPr>
      <w:r>
        <w:rPr>
          <w:rFonts w:ascii="Times New Roman" w:hAnsi="Times New Roman" w:cs="Times New Roman"/>
          <w:b/>
          <w:color w:val="000000" w:themeColor="text1"/>
          <w:lang w:val="sr-Cyrl-CS"/>
        </w:rPr>
        <w:tab/>
      </w:r>
      <w:r w:rsidR="005F652B" w:rsidRPr="005F652B">
        <w:rPr>
          <w:rFonts w:ascii="Times New Roman" w:hAnsi="Times New Roman" w:cs="Times New Roman"/>
          <w:lang w:val="sr-Cyrl-CS"/>
        </w:rPr>
        <w:t>Наручилац није предвидео измене током трајања уговора.</w:t>
      </w:r>
    </w:p>
    <w:p w:rsidR="00342ACB" w:rsidRPr="000D084B" w:rsidRDefault="00342ACB" w:rsidP="00342ACB">
      <w:pPr>
        <w:pStyle w:val="NoSpacing"/>
        <w:jc w:val="both"/>
        <w:rPr>
          <w:rFonts w:ascii="Times New Roman" w:hAnsi="Times New Roman" w:cs="Times New Roman"/>
          <w:lang w:val="sr-Cyrl-CS"/>
        </w:rPr>
      </w:pPr>
    </w:p>
    <w:p w:rsidR="00342ACB" w:rsidRPr="000D084B" w:rsidRDefault="00342ACB" w:rsidP="00342ACB">
      <w:pPr>
        <w:pStyle w:val="NoSpacing"/>
        <w:jc w:val="both"/>
        <w:rPr>
          <w:rFonts w:ascii="Times New Roman" w:hAnsi="Times New Roman" w:cs="Times New Roman"/>
          <w:b/>
          <w:color w:val="000000" w:themeColor="text1"/>
          <w:lang w:val="sr-Cyrl-CS"/>
        </w:rPr>
      </w:pPr>
      <w:r w:rsidRPr="000D084B">
        <w:rPr>
          <w:rFonts w:ascii="Times New Roman" w:hAnsi="Times New Roman" w:cs="Times New Roman"/>
          <w:b/>
          <w:lang w:val="sr-Cyrl-CS"/>
        </w:rPr>
        <w:tab/>
      </w:r>
      <w:r w:rsidR="00150470">
        <w:rPr>
          <w:rFonts w:ascii="Times New Roman" w:hAnsi="Times New Roman" w:cs="Times New Roman"/>
          <w:b/>
          <w:color w:val="000000" w:themeColor="text1"/>
          <w:lang w:val="sr-Cyrl-CS"/>
        </w:rPr>
        <w:t>ТРОШКОВИ ПРИПРЕМАЊА ПОНУДЕ</w:t>
      </w:r>
    </w:p>
    <w:p w:rsidR="00342ACB" w:rsidRPr="000D084B" w:rsidRDefault="00342ACB" w:rsidP="00342ACB">
      <w:pPr>
        <w:pStyle w:val="NoSpacing"/>
        <w:jc w:val="both"/>
        <w:rPr>
          <w:rFonts w:ascii="Times New Roman" w:hAnsi="Times New Roman" w:cs="Times New Roman"/>
          <w:b/>
          <w:color w:val="000000" w:themeColor="text1"/>
          <w:lang w:val="sr-Cyrl-CS"/>
        </w:rPr>
      </w:pP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Понуђач може да у оквиру понуде </w:t>
      </w:r>
      <w:r w:rsidRPr="000D084B">
        <w:rPr>
          <w:rFonts w:ascii="Times New Roman" w:hAnsi="Times New Roman" w:cs="Times New Roman"/>
          <w:color w:val="000000" w:themeColor="text1"/>
          <w:lang w:val="sr-Cyrl-CS"/>
        </w:rPr>
        <w:t xml:space="preserve">да </w:t>
      </w:r>
      <w:r w:rsidRPr="000D084B">
        <w:rPr>
          <w:rFonts w:ascii="Times New Roman" w:hAnsi="Times New Roman" w:cs="Times New Roman"/>
          <w:color w:val="000000" w:themeColor="text1"/>
        </w:rPr>
        <w:t>достави укупан износ и структуру трошкова припремања понуде.</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Трошкове припреме и подношења понуде сноси искључиво понуђач и не може тражити од наручиоца накнаду трошкова.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w:t>
      </w:r>
      <w:r w:rsidRPr="000D084B">
        <w:rPr>
          <w:rFonts w:ascii="Times New Roman" w:hAnsi="Times New Roman" w:cs="Times New Roman"/>
          <w:color w:val="000000" w:themeColor="text1"/>
        </w:rPr>
        <w:lastRenderedPageBreak/>
        <w:t>спецификацијама наручиоца и трошкове прибављања средст</w:t>
      </w:r>
      <w:r w:rsidRPr="000D084B">
        <w:rPr>
          <w:rFonts w:ascii="Times New Roman" w:hAnsi="Times New Roman" w:cs="Times New Roman"/>
          <w:color w:val="000000" w:themeColor="text1"/>
          <w:lang w:val="sr-Cyrl-CS"/>
        </w:rPr>
        <w:t>а</w:t>
      </w:r>
      <w:r w:rsidRPr="000D084B">
        <w:rPr>
          <w:rFonts w:ascii="Times New Roman" w:hAnsi="Times New Roman" w:cs="Times New Roman"/>
          <w:color w:val="000000" w:themeColor="text1"/>
        </w:rPr>
        <w:t>ва обезбеђења, под условом да је понуђач тражио накнаду тих трошкова у својој понуди.</w:t>
      </w:r>
    </w:p>
    <w:p w:rsidR="00E05113" w:rsidRPr="00E05113" w:rsidRDefault="00E05113" w:rsidP="00E05113">
      <w:pPr>
        <w:pStyle w:val="NoSpacing"/>
        <w:jc w:val="both"/>
        <w:rPr>
          <w:rFonts w:ascii="Times New Roman" w:hAnsi="Times New Roman" w:cs="Times New Roman"/>
          <w:color w:val="000000" w:themeColor="text1"/>
        </w:rPr>
      </w:pPr>
    </w:p>
    <w:p w:rsidR="00342ACB" w:rsidRPr="000D084B" w:rsidRDefault="00342ACB" w:rsidP="00342ACB">
      <w:pPr>
        <w:rPr>
          <w:rFonts w:ascii="Times New Roman" w:hAnsi="Times New Roman" w:cs="Times New Roman"/>
          <w:b/>
          <w:color w:val="000000" w:themeColor="text1"/>
          <w:lang w:val="sr-Cyrl-CS"/>
        </w:rPr>
      </w:pPr>
      <w:r w:rsidRPr="000D084B">
        <w:rPr>
          <w:rFonts w:ascii="Times New Roman" w:hAnsi="Times New Roman" w:cs="Times New Roman"/>
          <w:b/>
          <w:color w:val="FF0000"/>
          <w:lang w:val="sr-Cyrl-CS"/>
        </w:rPr>
        <w:tab/>
      </w:r>
      <w:r w:rsidR="00DF3D38">
        <w:rPr>
          <w:rFonts w:ascii="Times New Roman" w:hAnsi="Times New Roman" w:cs="Times New Roman"/>
          <w:b/>
          <w:color w:val="000000" w:themeColor="text1"/>
          <w:lang w:val="sr-Cyrl-CS"/>
        </w:rPr>
        <w:t>ИЗЈАВА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t>На основу члана 26. Закона</w:t>
      </w:r>
      <w:r w:rsidR="0015333B">
        <w:rPr>
          <w:rFonts w:ascii="Times New Roman" w:hAnsi="Times New Roman" w:cs="Times New Roman"/>
          <w:color w:val="000000" w:themeColor="text1"/>
          <w:lang w:val="sr-Cyrl-CS"/>
        </w:rPr>
        <w:t>,</w:t>
      </w:r>
      <w:r w:rsidRPr="000D084B">
        <w:rPr>
          <w:rFonts w:ascii="Times New Roman" w:hAnsi="Times New Roman" w:cs="Times New Roman"/>
          <w:color w:val="000000" w:themeColor="text1"/>
          <w:lang w:val="sr-Cyrl-CS"/>
        </w:rPr>
        <w:t xml:space="preserve"> н</w:t>
      </w:r>
      <w:r w:rsidRPr="000D084B">
        <w:rPr>
          <w:rFonts w:ascii="Times New Roman" w:hAnsi="Times New Roman" w:cs="Times New Roman"/>
          <w:color w:val="000000" w:themeColor="text1"/>
        </w:rPr>
        <w:t>аручилац је дужан да као саставни део конкурсне документације предвиди изјаву о независној понуди.</w:t>
      </w:r>
    </w:p>
    <w:p w:rsidR="00342ACB" w:rsidRPr="000D084B" w:rsidRDefault="00342ACB" w:rsidP="00342ACB">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342ACB" w:rsidRDefault="00342ACB" w:rsidP="00E05113">
      <w:pPr>
        <w:pStyle w:val="NoSpacing"/>
        <w:jc w:val="both"/>
        <w:rPr>
          <w:rFonts w:ascii="Times New Roman" w:hAnsi="Times New Roman" w:cs="Times New Roman"/>
          <w:color w:val="000000" w:themeColor="text1"/>
        </w:rPr>
      </w:pPr>
      <w:r w:rsidRPr="000D084B">
        <w:rPr>
          <w:rFonts w:ascii="Times New Roman" w:hAnsi="Times New Roman" w:cs="Times New Roman"/>
          <w:color w:val="000000" w:themeColor="text1"/>
          <w:lang w:val="sr-Cyrl-CS"/>
        </w:rPr>
        <w:tab/>
      </w:r>
      <w:r w:rsidRPr="000D084B">
        <w:rPr>
          <w:rFonts w:ascii="Times New Roman" w:hAnsi="Times New Roman" w:cs="Times New Roman"/>
          <w:color w:val="000000" w:themeColor="text1"/>
        </w:rPr>
        <w:t>Изјава из става 2. овог члана доставља се у сваком појединачном поступку јавне набавке.</w:t>
      </w:r>
    </w:p>
    <w:p w:rsidR="00990275" w:rsidRPr="00F76DB4" w:rsidRDefault="00990275" w:rsidP="00E05113">
      <w:pPr>
        <w:pStyle w:val="NoSpacing"/>
        <w:jc w:val="both"/>
        <w:rPr>
          <w:rFonts w:ascii="Times New Roman" w:hAnsi="Times New Roman" w:cs="Times New Roman"/>
          <w:color w:val="000000" w:themeColor="text1"/>
        </w:rPr>
      </w:pPr>
    </w:p>
    <w:p w:rsidR="00342ACB" w:rsidRPr="00E05113" w:rsidRDefault="00342ACB" w:rsidP="00342ACB">
      <w:pPr>
        <w:jc w:val="both"/>
        <w:rPr>
          <w:rFonts w:ascii="Times New Roman" w:hAnsi="Times New Roman" w:cs="Times New Roman"/>
          <w:b/>
          <w:lang w:val="sr-Cyrl-CS"/>
        </w:rPr>
      </w:pPr>
      <w:r w:rsidRPr="000D084B">
        <w:rPr>
          <w:rFonts w:ascii="Times New Roman" w:hAnsi="Times New Roman" w:cs="Times New Roman"/>
          <w:b/>
          <w:color w:val="FF0000"/>
          <w:lang w:val="sr-Cyrl-CS"/>
        </w:rPr>
        <w:tab/>
      </w:r>
      <w:r w:rsidRPr="00E05113">
        <w:rPr>
          <w:rFonts w:ascii="Times New Roman" w:hAnsi="Times New Roman" w:cs="Times New Roman"/>
          <w:b/>
          <w:lang w:val="sr-Cyrl-CS"/>
        </w:rPr>
        <w:t>НЕГАТИВНЕ РЕФЕРЕНЦЕ</w:t>
      </w:r>
    </w:p>
    <w:p w:rsidR="00342ACB" w:rsidRDefault="00342ACB" w:rsidP="00A424A1">
      <w:pPr>
        <w:pStyle w:val="NoSpacing"/>
        <w:jc w:val="both"/>
        <w:rPr>
          <w:rFonts w:ascii="Times New Roman" w:hAnsi="Times New Roman" w:cs="Times New Roman"/>
          <w:color w:val="000000" w:themeColor="text1"/>
          <w:lang w:val="sr-Cyrl-CS"/>
        </w:rPr>
      </w:pPr>
      <w:r w:rsidRPr="000D084B">
        <w:rPr>
          <w:rFonts w:ascii="Times New Roman" w:hAnsi="Times New Roman" w:cs="Times New Roman"/>
          <w:color w:val="000000" w:themeColor="text1"/>
          <w:lang w:val="sr-Cyrl-CS"/>
        </w:rPr>
        <w:tab/>
      </w:r>
      <w:r w:rsidR="00A5624F">
        <w:rPr>
          <w:rFonts w:ascii="Times New Roman" w:hAnsi="Times New Roman" w:cs="Times New Roman"/>
          <w:color w:val="000000" w:themeColor="text1"/>
        </w:rPr>
        <w:t xml:space="preserve">Наручилац може одбити понуду понуђача ако поседује доказ о негативној референци </w:t>
      </w:r>
      <w:r w:rsidR="00A5624F">
        <w:rPr>
          <w:rFonts w:ascii="Times New Roman" w:hAnsi="Times New Roman" w:cs="Times New Roman"/>
          <w:color w:val="000000" w:themeColor="text1"/>
          <w:lang w:val="sr-Cyrl-CS"/>
        </w:rPr>
        <w:t xml:space="preserve">у </w:t>
      </w:r>
      <w:r w:rsidR="005B4275">
        <w:rPr>
          <w:rFonts w:ascii="Times New Roman" w:hAnsi="Times New Roman" w:cs="Times New Roman"/>
          <w:color w:val="000000" w:themeColor="text1"/>
          <w:lang w:val="sr-Cyrl-CS"/>
        </w:rPr>
        <w:t>складу са</w:t>
      </w:r>
      <w:r w:rsidR="00A5624F">
        <w:rPr>
          <w:rFonts w:ascii="Times New Roman" w:hAnsi="Times New Roman" w:cs="Times New Roman"/>
          <w:color w:val="000000" w:themeColor="text1"/>
          <w:lang w:val="sr-Cyrl-CS"/>
        </w:rPr>
        <w:t xml:space="preserve"> члан</w:t>
      </w:r>
      <w:r w:rsidR="005B4275">
        <w:rPr>
          <w:rFonts w:ascii="Times New Roman" w:hAnsi="Times New Roman" w:cs="Times New Roman"/>
          <w:color w:val="000000" w:themeColor="text1"/>
          <w:lang w:val="sr-Cyrl-CS"/>
        </w:rPr>
        <w:t>ом</w:t>
      </w:r>
      <w:r w:rsidRPr="000D084B">
        <w:rPr>
          <w:rFonts w:ascii="Times New Roman" w:hAnsi="Times New Roman" w:cs="Times New Roman"/>
          <w:color w:val="000000" w:themeColor="text1"/>
          <w:lang w:val="sr-Cyrl-CS"/>
        </w:rPr>
        <w:t xml:space="preserve"> 82. Закона о јавним набавкама. </w:t>
      </w:r>
    </w:p>
    <w:p w:rsidR="00486FAE" w:rsidRPr="005A4D25" w:rsidRDefault="00486FAE" w:rsidP="00342ACB">
      <w:pPr>
        <w:pStyle w:val="NoSpacing"/>
        <w:jc w:val="both"/>
        <w:rPr>
          <w:rFonts w:ascii="Times New Roman" w:hAnsi="Times New Roman" w:cs="Times New Roman"/>
          <w:color w:val="000000" w:themeColor="text1"/>
        </w:rPr>
      </w:pPr>
    </w:p>
    <w:p w:rsidR="00486FAE" w:rsidRDefault="00342ACB" w:rsidP="00486FAE">
      <w:pPr>
        <w:jc w:val="both"/>
        <w:rPr>
          <w:rFonts w:ascii="Times New Roman" w:hAnsi="Times New Roman" w:cs="Times New Roman"/>
          <w:b/>
          <w:color w:val="000000"/>
          <w:u w:val="single"/>
        </w:rPr>
      </w:pPr>
      <w:r w:rsidRPr="000D084B">
        <w:rPr>
          <w:rFonts w:ascii="Times New Roman" w:hAnsi="Times New Roman" w:cs="Times New Roman"/>
          <w:color w:val="000000" w:themeColor="text1"/>
          <w:lang w:val="sr-Cyrl-CS"/>
        </w:rPr>
        <w:tab/>
      </w:r>
      <w:r w:rsidR="00486FAE" w:rsidRPr="00877FD5">
        <w:rPr>
          <w:rFonts w:ascii="Times New Roman" w:hAnsi="Times New Roman" w:cs="Times New Roman"/>
          <w:lang w:val="sr-Latn-CS"/>
        </w:rPr>
        <w:t xml:space="preserve">Конкурсна документација се преузима са Портала јавних набавки на сајту </w:t>
      </w:r>
      <w:hyperlink r:id="rId8" w:history="1">
        <w:r w:rsidR="00486FAE" w:rsidRPr="00E03144">
          <w:rPr>
            <w:rStyle w:val="Hyperlink"/>
            <w:rFonts w:ascii="Times New Roman" w:hAnsi="Times New Roman" w:cs="Times New Roman"/>
            <w:b/>
            <w:color w:val="auto"/>
          </w:rPr>
          <w:t>www.ujn.gov.rs</w:t>
        </w:r>
      </w:hyperlink>
      <w:r w:rsidR="0020185A">
        <w:t xml:space="preserve">  </w:t>
      </w:r>
      <w:r w:rsidR="00486FAE" w:rsidRPr="00877FD5">
        <w:rPr>
          <w:rFonts w:ascii="Times New Roman" w:hAnsi="Times New Roman" w:cs="Times New Roman"/>
          <w:lang w:val="sr-Latn-CS"/>
        </w:rPr>
        <w:t>и</w:t>
      </w:r>
      <w:r w:rsidR="0020185A">
        <w:rPr>
          <w:rFonts w:ascii="Times New Roman" w:hAnsi="Times New Roman" w:cs="Times New Roman"/>
        </w:rPr>
        <w:t>ли н</w:t>
      </w:r>
      <w:r w:rsidR="00486FAE" w:rsidRPr="00877FD5">
        <w:rPr>
          <w:rFonts w:ascii="Times New Roman" w:hAnsi="Times New Roman" w:cs="Times New Roman"/>
          <w:lang w:val="sr-Latn-CS"/>
        </w:rPr>
        <w:t>нтернет страниц</w:t>
      </w:r>
      <w:r w:rsidR="0020185A">
        <w:rPr>
          <w:rFonts w:ascii="Times New Roman" w:hAnsi="Times New Roman" w:cs="Times New Roman"/>
        </w:rPr>
        <w:t>е</w:t>
      </w:r>
      <w:r w:rsidR="00486FAE" w:rsidRPr="00877FD5">
        <w:rPr>
          <w:rFonts w:ascii="Times New Roman" w:hAnsi="Times New Roman" w:cs="Times New Roman"/>
          <w:lang w:val="sr-Latn-CS"/>
        </w:rPr>
        <w:t xml:space="preserve"> Наручиоца </w:t>
      </w:r>
      <w:r w:rsidR="00486FAE" w:rsidRPr="00877FD5">
        <w:rPr>
          <w:rFonts w:ascii="Times New Roman" w:hAnsi="Times New Roman" w:cs="Times New Roman"/>
          <w:b/>
          <w:color w:val="000000"/>
          <w:u w:val="single"/>
        </w:rPr>
        <w:t>www.mladenovac.rs</w:t>
      </w:r>
      <w:r w:rsidR="00486FAE">
        <w:rPr>
          <w:rFonts w:ascii="Times New Roman" w:hAnsi="Times New Roman" w:cs="Times New Roman"/>
          <w:b/>
          <w:color w:val="000000"/>
          <w:u w:val="single"/>
        </w:rPr>
        <w:t>.</w:t>
      </w:r>
    </w:p>
    <w:p w:rsidR="003D1B35" w:rsidRDefault="003D1B35" w:rsidP="00486FAE">
      <w:pPr>
        <w:jc w:val="both"/>
        <w:rPr>
          <w:rFonts w:ascii="Times New Roman" w:hAnsi="Times New Roman" w:cs="Times New Roman"/>
          <w:b/>
          <w:color w:val="000000"/>
          <w:u w:val="single"/>
        </w:rPr>
      </w:pPr>
    </w:p>
    <w:p w:rsidR="003D1B35" w:rsidRDefault="003D1B35" w:rsidP="00486FAE">
      <w:pPr>
        <w:jc w:val="both"/>
        <w:rPr>
          <w:rFonts w:ascii="Times New Roman" w:hAnsi="Times New Roman" w:cs="Times New Roman"/>
          <w:b/>
          <w:color w:val="000000"/>
          <w:u w:val="single"/>
        </w:rPr>
      </w:pPr>
    </w:p>
    <w:p w:rsidR="00B65157" w:rsidRDefault="00B65157"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AC66A6" w:rsidRDefault="00AC66A6" w:rsidP="00486FAE">
      <w:pPr>
        <w:jc w:val="both"/>
        <w:rPr>
          <w:rFonts w:ascii="Times New Roman" w:hAnsi="Times New Roman" w:cs="Times New Roman"/>
          <w:b/>
          <w:color w:val="000000"/>
          <w:u w:val="single"/>
        </w:rPr>
      </w:pPr>
    </w:p>
    <w:p w:rsidR="009F0490" w:rsidRPr="00AC66A6" w:rsidRDefault="009F0490" w:rsidP="00486FAE">
      <w:pPr>
        <w:jc w:val="both"/>
        <w:rPr>
          <w:rFonts w:ascii="Times New Roman" w:hAnsi="Times New Roman" w:cs="Times New Roman"/>
          <w:b/>
          <w:color w:val="000000"/>
          <w:u w:val="single"/>
        </w:rPr>
      </w:pPr>
    </w:p>
    <w:p w:rsidR="00F547CA" w:rsidRPr="00F547CA" w:rsidRDefault="00F547CA" w:rsidP="00F547CA">
      <w:pPr>
        <w:pStyle w:val="NoSpacing"/>
      </w:pPr>
    </w:p>
    <w:p w:rsidR="00CC4AA2" w:rsidRDefault="00CC2E65" w:rsidP="002818C7">
      <w:pPr>
        <w:pStyle w:val="NoSpacing"/>
      </w:pPr>
      <w:bookmarkStart w:id="9" w:name="_Toc359571912"/>
      <w:bookmarkStart w:id="10" w:name="_Toc360705055"/>
      <w:bookmarkStart w:id="11" w:name="_Toc364935395"/>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2818C7" w:rsidRPr="003A56C1" w:rsidRDefault="00CC4AA2" w:rsidP="002818C7">
      <w:pPr>
        <w:pStyle w:val="NoSpacing"/>
        <w:rPr>
          <w:rFonts w:ascii="Times New Roman" w:hAnsi="Times New Roman" w:cs="Times New Roman"/>
          <w:i/>
          <w:lang w:val="sr-Cyrl-CS"/>
        </w:rPr>
      </w:pPr>
      <w:r>
        <w:tab/>
      </w:r>
      <w:r>
        <w:tab/>
      </w:r>
      <w:r>
        <w:tab/>
      </w:r>
      <w:r>
        <w:tab/>
      </w:r>
      <w:r>
        <w:tab/>
      </w:r>
      <w:r>
        <w:tab/>
      </w:r>
      <w:r>
        <w:tab/>
      </w:r>
      <w:r>
        <w:tab/>
      </w:r>
      <w:r>
        <w:tab/>
      </w:r>
      <w:r>
        <w:tab/>
      </w:r>
      <w:r>
        <w:tab/>
      </w:r>
      <w:r>
        <w:tab/>
      </w:r>
      <w:r w:rsidR="003A56C1" w:rsidRPr="003A56C1">
        <w:rPr>
          <w:rFonts w:ascii="Times New Roman" w:hAnsi="Times New Roman" w:cs="Times New Roman"/>
          <w:i/>
          <w:lang w:val="sr-Cyrl-CS"/>
        </w:rPr>
        <w:t>Образац бр. 1</w:t>
      </w:r>
    </w:p>
    <w:p w:rsidR="00342ACB" w:rsidRDefault="00342ACB" w:rsidP="00342ACB">
      <w:pPr>
        <w:pStyle w:val="Heading1"/>
        <w:jc w:val="center"/>
        <w:rPr>
          <w:rFonts w:ascii="Times New Roman" w:hAnsi="Times New Roman" w:cs="Times New Roman"/>
          <w:color w:val="auto"/>
          <w:sz w:val="22"/>
          <w:szCs w:val="22"/>
        </w:rPr>
      </w:pPr>
      <w:r w:rsidRPr="002976ED">
        <w:rPr>
          <w:rFonts w:ascii="Times New Roman" w:hAnsi="Times New Roman" w:cs="Times New Roman"/>
          <w:color w:val="auto"/>
          <w:sz w:val="22"/>
          <w:szCs w:val="22"/>
        </w:rPr>
        <w:t>VI -  ОБРАЗАЦ ПОНУДЕ</w:t>
      </w:r>
      <w:bookmarkEnd w:id="9"/>
      <w:bookmarkEnd w:id="10"/>
      <w:bookmarkEnd w:id="11"/>
    </w:p>
    <w:p w:rsidR="0001016A" w:rsidRDefault="0001016A" w:rsidP="0001016A">
      <w:pPr>
        <w:pStyle w:val="NoSpacing"/>
        <w:rPr>
          <w:lang w:val="sr-Cyrl-CS"/>
        </w:rPr>
      </w:pPr>
    </w:p>
    <w:p w:rsidR="00342ACB" w:rsidRPr="000D084B" w:rsidRDefault="00342ACB" w:rsidP="0001016A">
      <w:pPr>
        <w:pStyle w:val="NoSpacing"/>
        <w:rPr>
          <w:lang w:val="sr-Cyrl-CS"/>
        </w:rPr>
      </w:pPr>
      <w:r w:rsidRPr="000D084B">
        <w:rPr>
          <w:lang w:val="sr-Cyrl-CS"/>
        </w:rPr>
        <w:tab/>
      </w:r>
    </w:p>
    <w:p w:rsidR="0024698C" w:rsidRPr="00A64EE4" w:rsidRDefault="00342ACB" w:rsidP="00D10469">
      <w:pPr>
        <w:jc w:val="both"/>
        <w:rPr>
          <w:rFonts w:ascii="Times New Roman" w:hAnsi="Times New Roman" w:cs="Times New Roman"/>
          <w:iCs/>
          <w:lang w:val="sr-Cyrl-CS"/>
        </w:rPr>
      </w:pPr>
      <w:r w:rsidRPr="000D084B">
        <w:rPr>
          <w:rFonts w:ascii="Times New Roman" w:hAnsi="Times New Roman" w:cs="Times New Roman"/>
          <w:iCs/>
          <w:lang w:val="sr-Cyrl-CS"/>
        </w:rPr>
        <w:tab/>
      </w:r>
      <w:r w:rsidRPr="000D084B">
        <w:rPr>
          <w:rFonts w:ascii="Times New Roman" w:eastAsia="Calibri" w:hAnsi="Times New Roman" w:cs="Times New Roman"/>
          <w:iCs/>
        </w:rPr>
        <w:t>Понуда бр</w:t>
      </w:r>
      <w:r w:rsidR="00767C74" w:rsidRPr="000D084B">
        <w:rPr>
          <w:rFonts w:ascii="Times New Roman" w:eastAsia="Calibri" w:hAnsi="Times New Roman" w:cs="Times New Roman"/>
          <w:iCs/>
          <w:lang w:val="sr-Cyrl-CS"/>
        </w:rPr>
        <w:t>.</w:t>
      </w:r>
      <w:r w:rsidRPr="000D084B">
        <w:rPr>
          <w:rFonts w:ascii="Times New Roman" w:eastAsia="Calibri" w:hAnsi="Times New Roman" w:cs="Times New Roman"/>
          <w:iCs/>
        </w:rPr>
        <w:t xml:space="preserve"> ________________ од __</w:t>
      </w:r>
      <w:r w:rsidR="00CD4A9D">
        <w:rPr>
          <w:rFonts w:ascii="Times New Roman" w:eastAsia="Calibri" w:hAnsi="Times New Roman" w:cs="Times New Roman"/>
          <w:iCs/>
        </w:rPr>
        <w:t>______</w:t>
      </w:r>
      <w:r w:rsidR="003D2DE6">
        <w:rPr>
          <w:rFonts w:ascii="Times New Roman" w:eastAsia="Calibri" w:hAnsi="Times New Roman" w:cs="Times New Roman"/>
          <w:iCs/>
        </w:rPr>
        <w:t xml:space="preserve"> </w:t>
      </w:r>
      <w:r w:rsidR="00ED2F8D">
        <w:rPr>
          <w:rFonts w:ascii="Times New Roman" w:eastAsia="Calibri" w:hAnsi="Times New Roman" w:cs="Times New Roman"/>
          <w:iCs/>
          <w:lang w:val="sr-Cyrl-CS"/>
        </w:rPr>
        <w:t>201</w:t>
      </w:r>
      <w:r w:rsidR="00861A0F">
        <w:rPr>
          <w:rFonts w:ascii="Times New Roman" w:eastAsia="Calibri" w:hAnsi="Times New Roman" w:cs="Times New Roman"/>
          <w:iCs/>
          <w:lang w:val="sr-Cyrl-CS"/>
        </w:rPr>
        <w:t>9</w:t>
      </w:r>
      <w:r w:rsidR="00CD4A9D">
        <w:rPr>
          <w:rFonts w:ascii="Times New Roman" w:eastAsia="Calibri" w:hAnsi="Times New Roman" w:cs="Times New Roman"/>
          <w:iCs/>
          <w:lang w:val="sr-Cyrl-CS"/>
        </w:rPr>
        <w:t>.</w:t>
      </w:r>
      <w:r w:rsidR="00CD4A9D" w:rsidRPr="00AD17C7">
        <w:rPr>
          <w:rFonts w:ascii="Times New Roman" w:eastAsia="Calibri" w:hAnsi="Times New Roman" w:cs="Times New Roman"/>
          <w:iCs/>
          <w:lang w:val="sr-Cyrl-CS"/>
        </w:rPr>
        <w:t xml:space="preserve"> године,</w:t>
      </w:r>
      <w:r w:rsidRPr="00AD17C7">
        <w:rPr>
          <w:rFonts w:ascii="Times New Roman" w:eastAsia="Calibri" w:hAnsi="Times New Roman" w:cs="Times New Roman"/>
          <w:iCs/>
        </w:rPr>
        <w:t xml:space="preserve"> за јавну набавку</w:t>
      </w:r>
      <w:r w:rsidRPr="00AD17C7">
        <w:rPr>
          <w:rFonts w:ascii="Times New Roman" w:hAnsi="Times New Roman" w:cs="Times New Roman"/>
          <w:iCs/>
          <w:lang w:val="sr-Cyrl-CS"/>
        </w:rPr>
        <w:t xml:space="preserve"> </w:t>
      </w:r>
      <w:r w:rsidR="006B1AAB" w:rsidRPr="00AD17C7">
        <w:rPr>
          <w:rFonts w:ascii="Times New Roman" w:hAnsi="Times New Roman" w:cs="Times New Roman"/>
          <w:lang w:val="sr-Cyrl-CS"/>
        </w:rPr>
        <w:t xml:space="preserve">услуге </w:t>
      </w:r>
      <w:r w:rsidR="00AC66A6" w:rsidRPr="00F53FF1">
        <w:rPr>
          <w:rFonts w:ascii="Times New Roman" w:hAnsi="Times New Roman" w:cs="Times New Roman"/>
          <w:lang w:val="sr-Cyrl-CS"/>
        </w:rPr>
        <w:t>израде плана детаљне регулације у МЗ Баташево, ЈНМВ бр. 2.22/2019</w:t>
      </w:r>
      <w:r w:rsidR="00AD17C7" w:rsidRPr="00A64EE4">
        <w:rPr>
          <w:rFonts w:ascii="Times New Roman" w:hAnsi="Times New Roman" w:cs="Times New Roman"/>
          <w:lang w:val="sr-Cyrl-CS"/>
        </w:rPr>
        <w:t>.</w:t>
      </w:r>
    </w:p>
    <w:p w:rsidR="00342ACB" w:rsidRDefault="002818C7" w:rsidP="0035608A">
      <w:pPr>
        <w:pStyle w:val="NoSpacing"/>
        <w:rPr>
          <w:rFonts w:ascii="Times New Roman" w:hAnsi="Times New Roman" w:cs="Times New Roman"/>
          <w:b/>
        </w:rPr>
      </w:pPr>
      <w:r>
        <w:rPr>
          <w:rFonts w:ascii="Times New Roman" w:hAnsi="Times New Roman" w:cs="Times New Roman"/>
          <w:b/>
          <w:lang w:val="sr-Cyrl-CS"/>
        </w:rPr>
        <w:t xml:space="preserve"> </w:t>
      </w:r>
      <w:r w:rsidR="00342ACB" w:rsidRPr="0035608A">
        <w:rPr>
          <w:rFonts w:ascii="Times New Roman" w:hAnsi="Times New Roman" w:cs="Times New Roman"/>
          <w:b/>
        </w:rPr>
        <w:t>ОПШТИ ПОДАЦИ О ПОНУЂАЧУ</w:t>
      </w:r>
    </w:p>
    <w:p w:rsidR="00A64EE4" w:rsidRPr="00A64EE4" w:rsidRDefault="00A64EE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390"/>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Назив понуђача</w:t>
            </w:r>
            <w:r w:rsidR="00863126">
              <w:rPr>
                <w:rFonts w:ascii="Times New Roman" w:hAnsi="Times New Roman" w:cs="Times New Roman"/>
                <w:lang w:val="sr-Cyrl-CS"/>
              </w:rPr>
              <w:t xml:space="preserve"> </w:t>
            </w:r>
            <w:r w:rsidR="00BB032E">
              <w:rPr>
                <w:rFonts w:ascii="Times New Roman" w:hAnsi="Times New Roman" w:cs="Times New Roman"/>
                <w:lang w:val="sr-Cyrl-CS"/>
              </w:rPr>
              <w:t>/</w:t>
            </w:r>
            <w:r w:rsidR="00863126">
              <w:rPr>
                <w:rFonts w:ascii="Times New Roman" w:hAnsi="Times New Roman" w:cs="Times New Roman"/>
                <w:lang w:val="sr-Cyrl-CS"/>
              </w:rPr>
              <w:t xml:space="preserve"> </w:t>
            </w:r>
            <w:r w:rsidR="00BB032E">
              <w:rPr>
                <w:rFonts w:ascii="Times New Roman" w:hAnsi="Times New Roman" w:cs="Times New Roman"/>
                <w:lang w:val="sr-Cyrl-CS"/>
              </w:rPr>
              <w:t>водећег члана заједниче понуде</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Телефон/факс</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Електронска пошта (е-маил)</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134547" w:rsidRPr="000D084B" w:rsidTr="00116902">
        <w:trPr>
          <w:trHeight w:val="386"/>
        </w:trPr>
        <w:tc>
          <w:tcPr>
            <w:tcW w:w="5297" w:type="dxa"/>
          </w:tcPr>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Врста правног лица (понуђача)</w:t>
            </w:r>
          </w:p>
          <w:p w:rsidR="00134547" w:rsidRP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-микро</w:t>
            </w:r>
          </w:p>
          <w:p w:rsidR="00134547" w:rsidRDefault="00134547" w:rsidP="00134547">
            <w:pPr>
              <w:pStyle w:val="NoSpacing"/>
              <w:rPr>
                <w:rFonts w:ascii="Times New Roman" w:hAnsi="Times New Roman" w:cs="Times New Roman"/>
                <w:lang w:val="sr-Cyrl-CS"/>
              </w:rPr>
            </w:pPr>
            <w:r w:rsidRPr="00134547">
              <w:rPr>
                <w:rFonts w:ascii="Times New Roman" w:hAnsi="Times New Roman" w:cs="Times New Roman"/>
                <w:lang w:val="sr-Cyrl-CS"/>
              </w:rPr>
              <w:t>-</w:t>
            </w:r>
            <w:r>
              <w:rPr>
                <w:rFonts w:ascii="Times New Roman" w:hAnsi="Times New Roman" w:cs="Times New Roman"/>
                <w:lang w:val="sr-Cyrl-CS"/>
              </w:rPr>
              <w:t>мало</w:t>
            </w:r>
          </w:p>
          <w:p w:rsid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-средње</w:t>
            </w:r>
          </w:p>
          <w:p w:rsidR="00134547" w:rsidRPr="00134547" w:rsidRDefault="00134547" w:rsidP="00134547">
            <w:pPr>
              <w:pStyle w:val="NoSpacing"/>
              <w:rPr>
                <w:rFonts w:ascii="Times New Roman" w:hAnsi="Times New Roman" w:cs="Times New Roman"/>
                <w:lang w:val="sr-Cyrl-CS"/>
              </w:rPr>
            </w:pPr>
            <w:r>
              <w:rPr>
                <w:rFonts w:ascii="Times New Roman" w:hAnsi="Times New Roman" w:cs="Times New Roman"/>
                <w:lang w:val="sr-Cyrl-CS"/>
              </w:rPr>
              <w:t>-велико</w:t>
            </w:r>
          </w:p>
        </w:tc>
        <w:tc>
          <w:tcPr>
            <w:tcW w:w="4536" w:type="dxa"/>
          </w:tcPr>
          <w:p w:rsidR="00134547" w:rsidRPr="000D084B" w:rsidRDefault="00134547" w:rsidP="005E6C78">
            <w:pPr>
              <w:rPr>
                <w:rFonts w:ascii="Times New Roman" w:hAnsi="Times New Roman" w:cs="Times New Roman"/>
                <w:b/>
                <w:lang w:val="sr-Cyrl-CS"/>
              </w:rPr>
            </w:pPr>
          </w:p>
        </w:tc>
      </w:tr>
    </w:tbl>
    <w:p w:rsidR="004279ED" w:rsidRPr="000D084B" w:rsidRDefault="004279ED" w:rsidP="00342ACB">
      <w:pPr>
        <w:pStyle w:val="NoSpacing"/>
        <w:rPr>
          <w:rFonts w:ascii="Times New Roman" w:hAnsi="Times New Roman" w:cs="Times New Roman"/>
          <w:lang w:val="sr-Cyrl-CS"/>
        </w:rPr>
      </w:pPr>
    </w:p>
    <w:p w:rsidR="0044095F" w:rsidRDefault="0044095F" w:rsidP="00116902">
      <w:pPr>
        <w:pStyle w:val="NoSpacing"/>
        <w:rPr>
          <w:rFonts w:ascii="Times New Roman" w:hAnsi="Times New Roman" w:cs="Times New Roman"/>
          <w:b/>
        </w:rPr>
      </w:pPr>
    </w:p>
    <w:p w:rsidR="000814DF" w:rsidRPr="00E0415E" w:rsidRDefault="00EE58EE" w:rsidP="00116902">
      <w:pPr>
        <w:pStyle w:val="NoSpacing"/>
      </w:pPr>
      <w:r>
        <w:rPr>
          <w:rFonts w:ascii="Times New Roman" w:hAnsi="Times New Roman" w:cs="Times New Roman"/>
          <w:b/>
          <w:lang w:val="sr-Cyrl-CS"/>
        </w:rPr>
        <w:t xml:space="preserve"> </w:t>
      </w:r>
      <w:r w:rsidR="00342ACB" w:rsidRPr="00116902">
        <w:rPr>
          <w:rFonts w:ascii="Times New Roman" w:hAnsi="Times New Roman" w:cs="Times New Roman"/>
          <w:b/>
        </w:rPr>
        <w:t>ПОНУДУ ПОДНОСИ</w:t>
      </w:r>
      <w:r w:rsidR="00342ACB" w:rsidRPr="000D084B">
        <w:t xml:space="preserve">: </w:t>
      </w:r>
    </w:p>
    <w:tbl>
      <w:tblPr>
        <w:tblW w:w="0" w:type="auto"/>
        <w:tblInd w:w="198" w:type="dxa"/>
        <w:tblLayout w:type="fixed"/>
        <w:tblLook w:val="0000"/>
      </w:tblPr>
      <w:tblGrid>
        <w:gridCol w:w="9810"/>
      </w:tblGrid>
      <w:tr w:rsidR="00342ACB" w:rsidRPr="000D084B" w:rsidTr="00C52011">
        <w:trPr>
          <w:trHeight w:val="362"/>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342ACB" w:rsidP="005E6C78">
            <w:pPr>
              <w:jc w:val="center"/>
              <w:rPr>
                <w:rFonts w:ascii="Times New Roman" w:eastAsia="TimesNewRomanPSMT" w:hAnsi="Times New Roman" w:cs="Times New Roman"/>
                <w:b/>
                <w:bCs/>
              </w:rPr>
            </w:pPr>
            <w:r w:rsidRPr="000D084B">
              <w:rPr>
                <w:rFonts w:ascii="Times New Roman" w:eastAsia="TimesNewRomanPSMT" w:hAnsi="Times New Roman" w:cs="Times New Roman"/>
                <w:b/>
                <w:bCs/>
              </w:rPr>
              <w:t xml:space="preserve">А) САМОСТАЛНО </w:t>
            </w:r>
          </w:p>
        </w:tc>
      </w:tr>
      <w:tr w:rsidR="00342ACB" w:rsidRPr="000D084B" w:rsidTr="00116902">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TimesNewRomanPSMT" w:hAnsi="Times New Roman" w:cs="Times New Roman"/>
                <w:b/>
                <w:bCs/>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Б) СА ПОДИЗВОЂАЧЕМ</w:t>
            </w:r>
          </w:p>
        </w:tc>
      </w:tr>
      <w:tr w:rsidR="00342ACB" w:rsidRPr="000D084B" w:rsidTr="00C52011">
        <w:trPr>
          <w:trHeight w:val="504"/>
        </w:trPr>
        <w:tc>
          <w:tcPr>
            <w:tcW w:w="9810" w:type="dxa"/>
            <w:tcBorders>
              <w:top w:val="single" w:sz="4" w:space="0" w:color="000000"/>
              <w:left w:val="single" w:sz="4" w:space="0" w:color="000000"/>
              <w:bottom w:val="single" w:sz="4" w:space="0" w:color="000000"/>
              <w:right w:val="single" w:sz="4" w:space="0" w:color="000000"/>
            </w:tcBorders>
            <w:shd w:val="clear" w:color="auto" w:fill="auto"/>
          </w:tcPr>
          <w:p w:rsidR="00342ACB" w:rsidRPr="000D084B" w:rsidRDefault="00006FB5" w:rsidP="005E6C78">
            <w:pPr>
              <w:jc w:val="center"/>
              <w:rPr>
                <w:rFonts w:ascii="Times New Roman" w:eastAsia="Calibri" w:hAnsi="Times New Roman" w:cs="Times New Roman"/>
                <w:b/>
                <w:i/>
                <w:iCs/>
                <w:lang w:val="ru-RU"/>
              </w:rPr>
            </w:pPr>
            <w:r>
              <w:rPr>
                <w:rFonts w:ascii="Times New Roman" w:eastAsia="TimesNewRomanPSMT" w:hAnsi="Times New Roman" w:cs="Times New Roman"/>
                <w:b/>
                <w:bCs/>
              </w:rPr>
              <w:t xml:space="preserve">                        </w:t>
            </w:r>
            <w:r w:rsidR="00342ACB" w:rsidRPr="000D084B">
              <w:rPr>
                <w:rFonts w:ascii="Times New Roman" w:eastAsia="TimesNewRomanPSMT" w:hAnsi="Times New Roman" w:cs="Times New Roman"/>
                <w:b/>
                <w:bCs/>
              </w:rPr>
              <w:t>В) КАО ЗАЈЕДНИЧКУ ПОНУДУ</w:t>
            </w:r>
          </w:p>
        </w:tc>
      </w:tr>
    </w:tbl>
    <w:p w:rsidR="00342ACB" w:rsidRPr="000D084B" w:rsidRDefault="00342ACB" w:rsidP="000814DF">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6A2336">
            <w:pPr>
              <w:jc w:val="both"/>
              <w:rPr>
                <w:rFonts w:ascii="Times New Roman" w:eastAsia="TimesNewRomanPSMT" w:hAnsi="Times New Roman" w:cs="Times New Roman"/>
                <w:bCs/>
                <w:sz w:val="20"/>
                <w:szCs w:val="20"/>
              </w:rPr>
            </w:pPr>
            <w:r w:rsidRPr="002818C7">
              <w:rPr>
                <w:rFonts w:ascii="Times New Roman" w:eastAsia="Calibri" w:hAnsi="Times New Roman" w:cs="Times New Roman"/>
                <w:b/>
                <w:i/>
                <w:iCs/>
                <w:sz w:val="20"/>
                <w:szCs w:val="20"/>
                <w:u w:val="single"/>
                <w:lang w:val="ru-RU"/>
              </w:rPr>
              <w:t>Напомена:</w:t>
            </w:r>
            <w:r w:rsidR="0001016A">
              <w:rPr>
                <w:rFonts w:ascii="Times New Roman" w:eastAsia="Calibri" w:hAnsi="Times New Roman" w:cs="Times New Roman"/>
                <w:i/>
                <w:iCs/>
                <w:sz w:val="20"/>
                <w:szCs w:val="20"/>
                <w:lang w:val="ru-RU"/>
              </w:rPr>
              <w:t xml:space="preserve"> З</w:t>
            </w:r>
            <w:r w:rsidRPr="002818C7">
              <w:rPr>
                <w:rFonts w:ascii="Times New Roman" w:eastAsia="Calibri" w:hAnsi="Times New Roman" w:cs="Times New Roman"/>
                <w:i/>
                <w:iCs/>
                <w:sz w:val="20"/>
                <w:szCs w:val="20"/>
                <w:lang w:val="ru-RU"/>
              </w:rPr>
              <w:t>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6A2336" w:rsidRPr="002818C7">
              <w:rPr>
                <w:rFonts w:ascii="Times New Roman" w:eastAsia="Calibri" w:hAnsi="Times New Roman" w:cs="Times New Roman"/>
                <w:i/>
                <w:iCs/>
                <w:sz w:val="20"/>
                <w:szCs w:val="20"/>
                <w:lang w:val="ru-RU"/>
              </w:rPr>
              <w:t xml:space="preserve"> (у наставку)</w:t>
            </w:r>
            <w:r w:rsidR="00116902" w:rsidRPr="002818C7">
              <w:rPr>
                <w:rFonts w:ascii="Times New Roman" w:eastAsia="Calibri" w:hAnsi="Times New Roman" w:cs="Times New Roman"/>
                <w:i/>
                <w:iCs/>
                <w:sz w:val="20"/>
                <w:szCs w:val="20"/>
                <w:lang w:val="ru-RU"/>
              </w:rPr>
              <w:t xml:space="preserve">. </w:t>
            </w:r>
          </w:p>
        </w:tc>
      </w:tr>
    </w:tbl>
    <w:p w:rsidR="00342ACB" w:rsidRPr="000D084B" w:rsidRDefault="00342ACB" w:rsidP="00342ACB">
      <w:pPr>
        <w:pStyle w:val="NoSpacing"/>
        <w:rPr>
          <w:rFonts w:ascii="Times New Roman" w:hAnsi="Times New Roman" w:cs="Times New Roman"/>
          <w:lang w:val="sr-Cyrl-CS"/>
        </w:rPr>
        <w:sectPr w:rsidR="00342ACB" w:rsidRPr="000D084B" w:rsidSect="005E6C78">
          <w:headerReference w:type="default" r:id="rId9"/>
          <w:footerReference w:type="default" r:id="rId10"/>
          <w:type w:val="continuous"/>
          <w:pgSz w:w="11907" w:h="16840" w:code="9"/>
          <w:pgMar w:top="720" w:right="720" w:bottom="720" w:left="720" w:header="709" w:footer="709" w:gutter="0"/>
          <w:cols w:space="708"/>
          <w:docGrid w:linePitch="360"/>
        </w:sectPr>
      </w:pPr>
    </w:p>
    <w:p w:rsidR="0024698C" w:rsidRPr="00297442" w:rsidRDefault="0024698C" w:rsidP="0035608A">
      <w:pPr>
        <w:pStyle w:val="NoSpacing"/>
        <w:rPr>
          <w:rFonts w:ascii="Times New Roman" w:hAnsi="Times New Roman" w:cs="Times New Roman"/>
          <w:b/>
        </w:rPr>
      </w:pPr>
    </w:p>
    <w:p w:rsidR="002B5C13" w:rsidRDefault="002B5C13" w:rsidP="0035608A">
      <w:pPr>
        <w:pStyle w:val="NoSpacing"/>
        <w:rPr>
          <w:rFonts w:ascii="Times New Roman" w:hAnsi="Times New Roman" w:cs="Times New Roman"/>
          <w:b/>
        </w:rPr>
      </w:pPr>
    </w:p>
    <w:p w:rsidR="00AC66A6" w:rsidRDefault="00AC66A6" w:rsidP="0035608A">
      <w:pPr>
        <w:pStyle w:val="NoSpacing"/>
        <w:rPr>
          <w:rFonts w:ascii="Times New Roman" w:hAnsi="Times New Roman" w:cs="Times New Roman"/>
          <w:b/>
        </w:rPr>
      </w:pPr>
    </w:p>
    <w:p w:rsidR="00EA1918" w:rsidRPr="00AC66A6" w:rsidRDefault="00EA1918" w:rsidP="0035608A">
      <w:pPr>
        <w:pStyle w:val="NoSpacing"/>
        <w:rPr>
          <w:rFonts w:ascii="Times New Roman" w:hAnsi="Times New Roman" w:cs="Times New Roman"/>
          <w:b/>
        </w:rPr>
      </w:pPr>
    </w:p>
    <w:p w:rsidR="00342ACB" w:rsidRDefault="00EE58EE" w:rsidP="0035608A">
      <w:pPr>
        <w:pStyle w:val="NoSpacing"/>
        <w:rPr>
          <w:rFonts w:ascii="Times New Roman" w:hAnsi="Times New Roman" w:cs="Times New Roman"/>
          <w:b/>
        </w:rPr>
      </w:pPr>
      <w:r>
        <w:rPr>
          <w:rFonts w:ascii="Times New Roman" w:hAnsi="Times New Roman" w:cs="Times New Roman"/>
          <w:b/>
        </w:rPr>
        <w:t xml:space="preserve">  </w:t>
      </w:r>
      <w:r w:rsidR="00342ACB" w:rsidRPr="0035608A">
        <w:rPr>
          <w:rFonts w:ascii="Times New Roman" w:hAnsi="Times New Roman" w:cs="Times New Roman"/>
          <w:b/>
        </w:rPr>
        <w:t xml:space="preserve">ПОДАЦИ О ПОДИЗВОЂАЧУ </w:t>
      </w:r>
      <w:r w:rsidR="00C670D2">
        <w:rPr>
          <w:rFonts w:ascii="Times New Roman" w:hAnsi="Times New Roman" w:cs="Times New Roman"/>
          <w:b/>
        </w:rPr>
        <w:t xml:space="preserve"> </w:t>
      </w:r>
    </w:p>
    <w:p w:rsidR="00B77BB4" w:rsidRPr="00EE58EE" w:rsidRDefault="00B77BB4" w:rsidP="0035608A">
      <w:pPr>
        <w:pStyle w:val="NoSpacing"/>
        <w:rPr>
          <w:rFonts w:ascii="Times New Roman" w:hAnsi="Times New Roman" w:cs="Times New Roman"/>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7"/>
        <w:gridCol w:w="4536"/>
      </w:tblGrid>
      <w:tr w:rsidR="00342ACB" w:rsidRPr="000D084B" w:rsidTr="00116902">
        <w:trPr>
          <w:trHeight w:val="473"/>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b/>
                <w:lang w:val="sr-Cyrl-CS"/>
              </w:rPr>
              <w:t>Назив подизвођача 1</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Адреса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402"/>
        </w:trPr>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Место</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Матични број</w:t>
            </w:r>
          </w:p>
        </w:tc>
        <w:tc>
          <w:tcPr>
            <w:tcW w:w="4536" w:type="dxa"/>
          </w:tcPr>
          <w:p w:rsidR="00342ACB" w:rsidRPr="000D084B" w:rsidRDefault="00342ACB" w:rsidP="005E6C78">
            <w:pPr>
              <w:rPr>
                <w:rFonts w:ascii="Times New Roman" w:hAnsi="Times New Roman" w:cs="Times New Roman"/>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b/>
                <w:lang w:val="sr-Cyrl-CS"/>
              </w:rPr>
            </w:pPr>
            <w:r w:rsidRPr="000D084B">
              <w:rPr>
                <w:rFonts w:ascii="Times New Roman" w:hAnsi="Times New Roman" w:cs="Times New Roman"/>
                <w:lang w:val="sr-Cyrl-CS"/>
              </w:rPr>
              <w:t>ПИБ</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Шифра делатности</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Број текућег рачуна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Особа и телефон за контакт</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hAnsi="Times New Roman" w:cs="Times New Roman"/>
                <w:lang w:val="sr-Cyrl-CS"/>
              </w:rPr>
              <w:t>Лице овлашћено за потписивање уговора</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386"/>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Проценат укупне вредности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r w:rsidR="00342ACB" w:rsidRPr="000D084B" w:rsidTr="00116902">
        <w:trPr>
          <w:trHeight w:val="552"/>
        </w:trPr>
        <w:tc>
          <w:tcPr>
            <w:tcW w:w="5297" w:type="dxa"/>
          </w:tcPr>
          <w:p w:rsidR="00342ACB" w:rsidRPr="000D084B" w:rsidRDefault="00342ACB" w:rsidP="005E6C78">
            <w:pPr>
              <w:rPr>
                <w:rFonts w:ascii="Times New Roman" w:hAnsi="Times New Roman" w:cs="Times New Roman"/>
                <w:lang w:val="sr-Cyrl-CS"/>
              </w:rPr>
            </w:pPr>
            <w:r w:rsidRPr="000D084B">
              <w:rPr>
                <w:rFonts w:ascii="Times New Roman" w:eastAsia="TimesNewRomanPSMT" w:hAnsi="Times New Roman" w:cs="Times New Roman"/>
                <w:bCs/>
                <w:lang w:val="ru-RU"/>
              </w:rPr>
              <w:t>Део предмета набавке који ће извршити подизвођач:</w:t>
            </w:r>
          </w:p>
        </w:tc>
        <w:tc>
          <w:tcPr>
            <w:tcW w:w="4536" w:type="dxa"/>
          </w:tcPr>
          <w:p w:rsidR="00342ACB" w:rsidRPr="000D084B" w:rsidRDefault="00342ACB" w:rsidP="005E6C78">
            <w:pPr>
              <w:rPr>
                <w:rFonts w:ascii="Times New Roman" w:hAnsi="Times New Roman" w:cs="Times New Roman"/>
                <w:b/>
                <w:lang w:val="sr-Cyrl-CS"/>
              </w:rPr>
            </w:pPr>
          </w:p>
        </w:tc>
      </w:tr>
    </w:tbl>
    <w:p w:rsidR="004279ED" w:rsidRPr="00EE58EE" w:rsidRDefault="004279ED" w:rsidP="00BE183D">
      <w:pPr>
        <w:pStyle w:val="NoSpacing"/>
      </w:pPr>
    </w:p>
    <w:tbl>
      <w:tblPr>
        <w:tblStyle w:val="TableGrid"/>
        <w:tblW w:w="0" w:type="auto"/>
        <w:tblLook w:val="04A0"/>
      </w:tblPr>
      <w:tblGrid>
        <w:gridCol w:w="10683"/>
      </w:tblGrid>
      <w:tr w:rsidR="00342ACB" w:rsidRPr="002818C7" w:rsidTr="005E6C78">
        <w:tc>
          <w:tcPr>
            <w:tcW w:w="10683" w:type="dxa"/>
          </w:tcPr>
          <w:p w:rsidR="00342ACB" w:rsidRPr="002818C7" w:rsidRDefault="00342ACB" w:rsidP="0001016A">
            <w:pPr>
              <w:jc w:val="both"/>
              <w:rPr>
                <w:rFonts w:ascii="Times New Roman" w:eastAsia="TimesNewRomanPSMT" w:hAnsi="Times New Roman" w:cs="Times New Roman"/>
                <w:b/>
                <w:bCs/>
                <w:sz w:val="20"/>
                <w:szCs w:val="20"/>
                <w:lang w:val="ru-RU"/>
              </w:rPr>
            </w:pPr>
            <w:r w:rsidRPr="002818C7">
              <w:rPr>
                <w:rFonts w:ascii="Times New Roman" w:eastAsia="Calibri" w:hAnsi="Times New Roman" w:cs="Times New Roman"/>
                <w:b/>
                <w:bCs/>
                <w:i/>
                <w:iCs/>
                <w:sz w:val="20"/>
                <w:szCs w:val="20"/>
                <w:u w:val="single"/>
                <w:lang w:val="ru-RU"/>
              </w:rPr>
              <w:t>Напомена:</w:t>
            </w:r>
            <w:r w:rsidR="007E7447" w:rsidRPr="002818C7">
              <w:rPr>
                <w:rFonts w:ascii="Times New Roman" w:hAnsi="Times New Roman" w:cs="Times New Roman"/>
                <w:b/>
                <w:bCs/>
                <w:i/>
                <w:iCs/>
                <w:sz w:val="20"/>
                <w:szCs w:val="20"/>
                <w:lang w:val="ru-RU"/>
              </w:rPr>
              <w:t xml:space="preserve"> </w:t>
            </w:r>
            <w:r w:rsidR="0001016A">
              <w:rPr>
                <w:rFonts w:ascii="Times New Roman" w:hAnsi="Times New Roman" w:cs="Times New Roman"/>
                <w:i/>
                <w:iCs/>
                <w:sz w:val="20"/>
                <w:szCs w:val="20"/>
                <w:lang w:val="ru-RU"/>
              </w:rPr>
              <w:t>П</w:t>
            </w:r>
            <w:r w:rsidRPr="002818C7">
              <w:rPr>
                <w:rFonts w:ascii="Times New Roman" w:eastAsia="Calibri" w:hAnsi="Times New Roman" w:cs="Times New Roman"/>
                <w:i/>
                <w:iCs/>
                <w:sz w:val="20"/>
                <w:szCs w:val="20"/>
                <w:lang w:val="ru-RU"/>
              </w:rPr>
              <w:t xml:space="preserve">опуњавају само они понуђачи који </w:t>
            </w:r>
            <w:r w:rsidR="00A96204" w:rsidRPr="002818C7">
              <w:rPr>
                <w:rFonts w:ascii="Times New Roman" w:hAnsi="Times New Roman" w:cs="Times New Roman"/>
                <w:i/>
                <w:iCs/>
                <w:sz w:val="20"/>
                <w:szCs w:val="20"/>
                <w:lang w:val="ru-RU"/>
              </w:rPr>
              <w:t>подносе</w:t>
            </w:r>
            <w:r w:rsidRPr="002818C7">
              <w:rPr>
                <w:rFonts w:ascii="Times New Roman" w:hAnsi="Times New Roman" w:cs="Times New Roman"/>
                <w:i/>
                <w:iCs/>
                <w:sz w:val="20"/>
                <w:szCs w:val="20"/>
                <w:lang w:val="ru-RU"/>
              </w:rPr>
              <w:t xml:space="preserve"> понуду са подизвођачем,</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а уколико има већи број подизвођача</w:t>
            </w:r>
            <w:r w:rsidRPr="002818C7">
              <w:rPr>
                <w:rFonts w:ascii="Times New Roman" w:hAnsi="Times New Roman" w:cs="Times New Roman"/>
                <w:i/>
                <w:iCs/>
                <w:sz w:val="20"/>
                <w:szCs w:val="20"/>
                <w:lang w:val="ru-RU"/>
              </w:rPr>
              <w:t xml:space="preserve"> од места предвиђених у табели,</w:t>
            </w:r>
            <w:r w:rsidR="007C333A">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потребно је да се наведени образац коп</w:t>
            </w:r>
            <w:r w:rsidRPr="002818C7">
              <w:rPr>
                <w:rFonts w:ascii="Times New Roman" w:hAnsi="Times New Roman" w:cs="Times New Roman"/>
                <w:i/>
                <w:iCs/>
                <w:sz w:val="20"/>
                <w:szCs w:val="20"/>
                <w:lang w:val="ru-RU"/>
              </w:rPr>
              <w:t>ира у довољном броју примерака,</w:t>
            </w:r>
            <w:r w:rsidR="00A96204" w:rsidRPr="002818C7">
              <w:rPr>
                <w:rFonts w:ascii="Times New Roman" w:hAnsi="Times New Roman" w:cs="Times New Roman"/>
                <w:i/>
                <w:iCs/>
                <w:sz w:val="20"/>
                <w:szCs w:val="20"/>
                <w:lang w:val="ru-RU"/>
              </w:rPr>
              <w:t xml:space="preserve"> </w:t>
            </w:r>
            <w:r w:rsidRPr="002818C7">
              <w:rPr>
                <w:rFonts w:ascii="Times New Roman" w:eastAsia="Calibri" w:hAnsi="Times New Roman" w:cs="Times New Roman"/>
                <w:i/>
                <w:iCs/>
                <w:sz w:val="20"/>
                <w:szCs w:val="20"/>
                <w:lang w:val="ru-RU"/>
              </w:rPr>
              <w:t>да се попуни и достави за сваког подизвођача</w:t>
            </w:r>
            <w:r w:rsidRPr="002818C7">
              <w:rPr>
                <w:rFonts w:ascii="Times New Roman" w:hAnsi="Times New Roman" w:cs="Times New Roman"/>
                <w:i/>
                <w:iCs/>
                <w:sz w:val="20"/>
                <w:szCs w:val="20"/>
                <w:lang w:val="ru-RU"/>
              </w:rPr>
              <w:t>.</w:t>
            </w:r>
          </w:p>
        </w:tc>
      </w:tr>
    </w:tbl>
    <w:p w:rsidR="00F40287" w:rsidRPr="00AC66A6" w:rsidRDefault="00407F06" w:rsidP="0044095F">
      <w:pPr>
        <w:jc w:val="both"/>
        <w:rPr>
          <w:rFonts w:ascii="Times New Roman" w:eastAsia="TimesNewRomanPSMT" w:hAnsi="Times New Roman" w:cs="Times New Roman"/>
          <w:b/>
          <w:bCs/>
          <w:i/>
          <w:lang w:val="sr-Cyrl-CS"/>
        </w:rPr>
      </w:pPr>
      <w:r w:rsidRPr="000D084B">
        <w:rPr>
          <w:rFonts w:ascii="Times New Roman" w:eastAsia="TimesNewRomanPSMT" w:hAnsi="Times New Roman" w:cs="Times New Roman"/>
          <w:b/>
          <w:bCs/>
          <w:i/>
          <w:lang w:val="sr-Cyrl-CS"/>
        </w:rPr>
        <w:tab/>
      </w:r>
      <w:r w:rsidR="006E4FCB">
        <w:rPr>
          <w:rFonts w:ascii="Times New Roman" w:eastAsia="TimesNewRomanPSMT" w:hAnsi="Times New Roman" w:cs="Times New Roman"/>
          <w:b/>
          <w:bCs/>
          <w:i/>
          <w:lang w:val="sr-Cyrl-CS"/>
        </w:rPr>
        <w:tab/>
      </w:r>
    </w:p>
    <w:p w:rsidR="00EE58EE" w:rsidRDefault="00EE58EE" w:rsidP="00DE6C00">
      <w:pPr>
        <w:pStyle w:val="NoSpacing"/>
        <w:rPr>
          <w:rFonts w:ascii="Times New Roman" w:hAnsi="Times New Roman" w:cs="Times New Roman"/>
          <w:b/>
          <w:lang w:val="sr-Cyrl-CS"/>
        </w:rPr>
      </w:pPr>
      <w:r>
        <w:rPr>
          <w:rFonts w:ascii="Times New Roman" w:hAnsi="Times New Roman" w:cs="Times New Roman"/>
          <w:b/>
          <w:lang w:val="sr-Cyrl-CS"/>
        </w:rPr>
        <w:t xml:space="preserve"> </w:t>
      </w:r>
    </w:p>
    <w:p w:rsidR="00B77BB4" w:rsidRDefault="00342ACB" w:rsidP="00DE6C00">
      <w:pPr>
        <w:pStyle w:val="NoSpacing"/>
        <w:rPr>
          <w:rFonts w:ascii="Times New Roman" w:hAnsi="Times New Roman" w:cs="Times New Roman"/>
          <w:b/>
          <w:lang w:val="ru-RU"/>
        </w:rPr>
      </w:pPr>
      <w:r w:rsidRPr="00DE6C00">
        <w:rPr>
          <w:rFonts w:ascii="Times New Roman" w:hAnsi="Times New Roman" w:cs="Times New Roman"/>
          <w:b/>
          <w:lang w:val="sr-Cyrl-CS"/>
        </w:rPr>
        <w:t xml:space="preserve"> </w:t>
      </w:r>
      <w:r w:rsidR="006E4FCB" w:rsidRPr="00DE6C00">
        <w:rPr>
          <w:rFonts w:ascii="Times New Roman" w:hAnsi="Times New Roman" w:cs="Times New Roman"/>
          <w:b/>
          <w:lang w:val="ru-RU"/>
        </w:rPr>
        <w:t>ПОДАЦИ О УЧЕСНИКУ</w:t>
      </w:r>
      <w:r w:rsidRPr="00DE6C00">
        <w:rPr>
          <w:rFonts w:ascii="Times New Roman" w:hAnsi="Times New Roman" w:cs="Times New Roman"/>
          <w:b/>
          <w:lang w:val="ru-RU"/>
        </w:rPr>
        <w:t xml:space="preserve"> У ЗАЈЕДНИЧКОЈ ПОНУДИ</w:t>
      </w:r>
      <w:r w:rsidR="008F5D9B">
        <w:rPr>
          <w:rFonts w:ascii="Times New Roman" w:hAnsi="Times New Roman" w:cs="Times New Roman"/>
          <w:b/>
          <w:lang w:val="ru-RU"/>
        </w:rPr>
        <w:t xml:space="preserve"> (ГРУПА ПОНУЂАЧА)</w:t>
      </w:r>
    </w:p>
    <w:p w:rsidR="00342ACB" w:rsidRPr="00DE6C00" w:rsidRDefault="00C670D2" w:rsidP="00DE6C00">
      <w:pPr>
        <w:pStyle w:val="NoSpacing"/>
        <w:rPr>
          <w:rFonts w:ascii="Times New Roman" w:hAnsi="Times New Roman" w:cs="Times New Roman"/>
          <w:b/>
          <w:lang w:val="ru-RU"/>
        </w:rPr>
      </w:pPr>
      <w:r>
        <w:rPr>
          <w:rFonts w:ascii="Times New Roman" w:hAnsi="Times New Roman" w:cs="Times New Roman"/>
          <w:b/>
          <w:lang w:val="ru-RU"/>
        </w:rPr>
        <w:t xml:space="preserve"> </w:t>
      </w:r>
    </w:p>
    <w:tbl>
      <w:tblPr>
        <w:tblStyle w:val="TableGrid"/>
        <w:tblW w:w="0" w:type="auto"/>
        <w:tblInd w:w="250" w:type="dxa"/>
        <w:tblLook w:val="04A0"/>
      </w:tblPr>
      <w:tblGrid>
        <w:gridCol w:w="567"/>
        <w:gridCol w:w="4111"/>
        <w:gridCol w:w="3969"/>
      </w:tblGrid>
      <w:tr w:rsidR="00342ACB" w:rsidRPr="000D084B" w:rsidTr="005E6C78">
        <w:tc>
          <w:tcPr>
            <w:tcW w:w="567" w:type="dxa"/>
          </w:tcPr>
          <w:p w:rsidR="00342ACB" w:rsidRPr="000D084B" w:rsidRDefault="00342ACB" w:rsidP="005E6C78">
            <w:pPr>
              <w:snapToGrid w:val="0"/>
              <w:jc w:val="both"/>
              <w:rPr>
                <w:rFonts w:ascii="Times New Roman" w:eastAsia="Calibri" w:hAnsi="Times New Roman" w:cs="Times New Roman"/>
              </w:rPr>
            </w:pPr>
          </w:p>
          <w:p w:rsidR="00342ACB" w:rsidRPr="000D084B" w:rsidRDefault="00342ACB" w:rsidP="005E6C78">
            <w:pPr>
              <w:jc w:val="both"/>
              <w:rPr>
                <w:rFonts w:ascii="Times New Roman" w:eastAsia="TimesNewRomanPSMT" w:hAnsi="Times New Roman" w:cs="Times New Roman"/>
                <w:bCs/>
                <w:lang w:val="ru-RU"/>
              </w:rPr>
            </w:pPr>
            <w:r w:rsidRPr="000D084B">
              <w:rPr>
                <w:rFonts w:ascii="Times New Roman" w:eastAsia="TimesNewRomanPSMT" w:hAnsi="Times New Roman" w:cs="Times New Roman"/>
                <w:bCs/>
              </w:rPr>
              <w:t>1)</w:t>
            </w: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1A00DF">
            <w:pPr>
              <w:jc w:val="both"/>
              <w:rPr>
                <w:rFonts w:ascii="Times New Roman" w:eastAsia="TimesNewRomanPSMT" w:hAnsi="Times New Roman" w:cs="Times New Roman"/>
                <w:b/>
                <w:bCs/>
                <w:lang w:val="ru-RU"/>
              </w:rPr>
            </w:pPr>
            <w:r w:rsidRPr="008F5D9B">
              <w:rPr>
                <w:rFonts w:ascii="Times New Roman" w:eastAsia="TimesNewRomanPSMT" w:hAnsi="Times New Roman" w:cs="Times New Roman"/>
                <w:b/>
                <w:bCs/>
                <w:lang w:val="ru-RU"/>
              </w:rPr>
              <w:t xml:space="preserve">Назив учесника </w:t>
            </w:r>
            <w:r w:rsidR="001A00DF" w:rsidRPr="008F5D9B">
              <w:rPr>
                <w:rFonts w:ascii="Times New Roman" w:eastAsia="TimesNewRomanPSMT" w:hAnsi="Times New Roman" w:cs="Times New Roman"/>
                <w:b/>
                <w:bCs/>
                <w:lang w:val="ru-RU"/>
              </w:rPr>
              <w:t>1</w:t>
            </w:r>
            <w:r w:rsidRPr="000D084B">
              <w:rPr>
                <w:rFonts w:ascii="Times New Roman" w:eastAsia="TimesNewRomanPSMT" w:hAnsi="Times New Roman" w:cs="Times New Roman"/>
                <w:bCs/>
                <w:lang w:val="ru-RU"/>
              </w:rPr>
              <w:t>:</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Cs/>
                <w:lang w:val="ru-RU"/>
              </w:rPr>
            </w:pPr>
          </w:p>
        </w:tc>
        <w:tc>
          <w:tcPr>
            <w:tcW w:w="4111" w:type="dxa"/>
          </w:tcPr>
          <w:p w:rsidR="00342ACB" w:rsidRPr="000D084B" w:rsidRDefault="00342ACB" w:rsidP="005E6C78">
            <w:pPr>
              <w:snapToGrid w:val="0"/>
              <w:jc w:val="both"/>
              <w:rPr>
                <w:rFonts w:ascii="Times New Roman" w:eastAsia="TimesNewRomanPSMT" w:hAnsi="Times New Roman" w:cs="Times New Roman"/>
                <w:bCs/>
                <w:lang w:val="ru-RU"/>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Адреса:</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Матични број:</w:t>
            </w:r>
          </w:p>
        </w:tc>
        <w:tc>
          <w:tcPr>
            <w:tcW w:w="3969" w:type="dxa"/>
          </w:tcPr>
          <w:p w:rsidR="00342ACB" w:rsidRPr="000D084B" w:rsidRDefault="00342ACB" w:rsidP="005E6C78">
            <w:pPr>
              <w:jc w:val="both"/>
              <w:rPr>
                <w:rFonts w:ascii="Times New Roman" w:eastAsia="TimesNewRomanPSMT" w:hAnsi="Times New Roman" w:cs="Times New Roman"/>
                <w:b/>
                <w:bCs/>
                <w:color w:val="FF0000"/>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Порески идентификациони број:</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r w:rsidR="00342ACB" w:rsidRPr="000D084B" w:rsidTr="005E6C78">
        <w:tc>
          <w:tcPr>
            <w:tcW w:w="567" w:type="dxa"/>
          </w:tcPr>
          <w:p w:rsidR="00342ACB" w:rsidRPr="000D084B" w:rsidRDefault="00342ACB" w:rsidP="005E6C78">
            <w:pPr>
              <w:snapToGrid w:val="0"/>
              <w:jc w:val="both"/>
              <w:rPr>
                <w:rFonts w:ascii="Times New Roman" w:eastAsia="TimesNewRomanPSMT" w:hAnsi="Times New Roman" w:cs="Times New Roman"/>
                <w:bCs/>
              </w:rPr>
            </w:pPr>
          </w:p>
        </w:tc>
        <w:tc>
          <w:tcPr>
            <w:tcW w:w="4111" w:type="dxa"/>
          </w:tcPr>
          <w:p w:rsidR="00342ACB" w:rsidRPr="000D084B" w:rsidRDefault="00342ACB" w:rsidP="005E6C78">
            <w:pPr>
              <w:snapToGrid w:val="0"/>
              <w:jc w:val="both"/>
              <w:rPr>
                <w:rFonts w:ascii="Times New Roman" w:eastAsia="TimesNewRomanPSMT" w:hAnsi="Times New Roman" w:cs="Times New Roman"/>
                <w:bCs/>
              </w:rPr>
            </w:pPr>
          </w:p>
          <w:p w:rsidR="00342ACB" w:rsidRPr="000D084B" w:rsidRDefault="00342ACB" w:rsidP="005E6C78">
            <w:pPr>
              <w:jc w:val="both"/>
              <w:rPr>
                <w:rFonts w:ascii="Times New Roman" w:eastAsia="TimesNewRomanPSMT" w:hAnsi="Times New Roman" w:cs="Times New Roman"/>
                <w:b/>
                <w:bCs/>
              </w:rPr>
            </w:pPr>
            <w:r w:rsidRPr="000D084B">
              <w:rPr>
                <w:rFonts w:ascii="Times New Roman" w:eastAsia="TimesNewRomanPSMT" w:hAnsi="Times New Roman" w:cs="Times New Roman"/>
                <w:bCs/>
              </w:rPr>
              <w:t>Име особе за контакт:</w:t>
            </w:r>
          </w:p>
        </w:tc>
        <w:tc>
          <w:tcPr>
            <w:tcW w:w="3969" w:type="dxa"/>
          </w:tcPr>
          <w:p w:rsidR="00342ACB" w:rsidRPr="000D084B" w:rsidRDefault="00342ACB" w:rsidP="005E6C78">
            <w:pPr>
              <w:jc w:val="both"/>
              <w:rPr>
                <w:rFonts w:ascii="Times New Roman" w:eastAsia="TimesNewRomanPSMT" w:hAnsi="Times New Roman" w:cs="Times New Roman"/>
                <w:b/>
                <w:bCs/>
                <w:lang w:val="ru-RU"/>
              </w:rPr>
            </w:pPr>
          </w:p>
        </w:tc>
      </w:tr>
    </w:tbl>
    <w:p w:rsidR="00B77BB4" w:rsidRPr="000D084B" w:rsidRDefault="00B77BB4" w:rsidP="00DE6C00">
      <w:pPr>
        <w:pStyle w:val="NoSpacing"/>
        <w:rPr>
          <w:lang w:val="ru-RU"/>
        </w:rPr>
      </w:pPr>
    </w:p>
    <w:tbl>
      <w:tblPr>
        <w:tblStyle w:val="TableGrid"/>
        <w:tblW w:w="0" w:type="auto"/>
        <w:tblInd w:w="108" w:type="dxa"/>
        <w:tblLook w:val="04A0"/>
      </w:tblPr>
      <w:tblGrid>
        <w:gridCol w:w="10490"/>
      </w:tblGrid>
      <w:tr w:rsidR="00342ACB" w:rsidRPr="002818C7" w:rsidTr="005E6C78">
        <w:tc>
          <w:tcPr>
            <w:tcW w:w="10490" w:type="dxa"/>
          </w:tcPr>
          <w:p w:rsidR="00342ACB" w:rsidRPr="002818C7" w:rsidRDefault="00342ACB" w:rsidP="001A00DF">
            <w:pPr>
              <w:jc w:val="both"/>
              <w:rPr>
                <w:rFonts w:ascii="Times New Roman" w:hAnsi="Times New Roman" w:cs="Times New Roman"/>
                <w:b/>
                <w:bCs/>
                <w:i/>
                <w:iCs/>
                <w:sz w:val="20"/>
                <w:szCs w:val="20"/>
                <w:u w:val="single"/>
                <w:lang w:val="sr-Cyrl-CS"/>
              </w:rPr>
            </w:pPr>
            <w:r w:rsidRPr="002818C7">
              <w:rPr>
                <w:rFonts w:ascii="Times New Roman" w:eastAsia="Calibri" w:hAnsi="Times New Roman" w:cs="Times New Roman"/>
                <w:b/>
                <w:bCs/>
                <w:i/>
                <w:iCs/>
                <w:sz w:val="20"/>
                <w:szCs w:val="20"/>
                <w:u w:val="single"/>
              </w:rPr>
              <w:t>Напомена:</w:t>
            </w:r>
            <w:r w:rsidR="0001016A">
              <w:rPr>
                <w:rFonts w:ascii="Times New Roman" w:eastAsia="Calibri" w:hAnsi="Times New Roman" w:cs="Times New Roman"/>
                <w:b/>
                <w:bCs/>
                <w:i/>
                <w:iCs/>
                <w:sz w:val="20"/>
                <w:szCs w:val="20"/>
              </w:rPr>
              <w:t xml:space="preserve"> </w:t>
            </w:r>
            <w:r w:rsidR="0001016A">
              <w:rPr>
                <w:rFonts w:ascii="Times New Roman" w:eastAsia="Calibri" w:hAnsi="Times New Roman" w:cs="Times New Roman"/>
                <w:i/>
                <w:iCs/>
                <w:sz w:val="20"/>
                <w:szCs w:val="20"/>
                <w:lang w:val="ru-RU"/>
              </w:rPr>
              <w:t>П</w:t>
            </w:r>
            <w:r w:rsidRPr="002818C7">
              <w:rPr>
                <w:rFonts w:ascii="Times New Roman" w:eastAsia="Calibri" w:hAnsi="Times New Roman" w:cs="Times New Roman"/>
                <w:i/>
                <w:iCs/>
                <w:sz w:val="20"/>
                <w:szCs w:val="20"/>
                <w:lang w:val="ru-RU"/>
              </w:rPr>
              <w:t>опуњавају само они понуђачи који подносе заједничку понуду, а уколико има већи број учесника у заједничкој понуди од места предвиђених у та</w:t>
            </w:r>
            <w:r w:rsidR="001A00DF">
              <w:rPr>
                <w:rFonts w:ascii="Times New Roman" w:eastAsia="Calibri" w:hAnsi="Times New Roman" w:cs="Times New Roman"/>
                <w:i/>
                <w:iCs/>
                <w:sz w:val="20"/>
                <w:szCs w:val="20"/>
                <w:lang w:val="ru-RU"/>
              </w:rPr>
              <w:t xml:space="preserve">бели, </w:t>
            </w:r>
            <w:r w:rsidR="007C333A" w:rsidRPr="002818C7">
              <w:rPr>
                <w:rFonts w:ascii="Times New Roman" w:eastAsia="Calibri" w:hAnsi="Times New Roman" w:cs="Times New Roman"/>
                <w:i/>
                <w:iCs/>
                <w:sz w:val="20"/>
                <w:szCs w:val="20"/>
                <w:lang w:val="ru-RU"/>
              </w:rPr>
              <w:t>потребно је да се наведени образац коп</w:t>
            </w:r>
            <w:r w:rsidR="007C333A" w:rsidRPr="002818C7">
              <w:rPr>
                <w:rFonts w:ascii="Times New Roman" w:hAnsi="Times New Roman" w:cs="Times New Roman"/>
                <w:i/>
                <w:iCs/>
                <w:sz w:val="20"/>
                <w:szCs w:val="20"/>
                <w:lang w:val="ru-RU"/>
              </w:rPr>
              <w:t xml:space="preserve">ира у довољном броју примерака, </w:t>
            </w:r>
            <w:r w:rsidR="007C333A" w:rsidRPr="002818C7">
              <w:rPr>
                <w:rFonts w:ascii="Times New Roman" w:eastAsia="Calibri" w:hAnsi="Times New Roman" w:cs="Times New Roman"/>
                <w:i/>
                <w:iCs/>
                <w:sz w:val="20"/>
                <w:szCs w:val="20"/>
                <w:lang w:val="ru-RU"/>
              </w:rPr>
              <w:t>да се попуни и достави за сваког</w:t>
            </w:r>
            <w:r w:rsidRPr="002818C7">
              <w:rPr>
                <w:rFonts w:ascii="Times New Roman" w:eastAsia="Calibri" w:hAnsi="Times New Roman" w:cs="Times New Roman"/>
                <w:i/>
                <w:iCs/>
                <w:sz w:val="20"/>
                <w:szCs w:val="20"/>
                <w:lang w:val="ru-RU"/>
              </w:rPr>
              <w:t xml:space="preserve"> понуђача који је учесник у заједничкој понуди.</w:t>
            </w:r>
          </w:p>
        </w:tc>
      </w:tr>
    </w:tbl>
    <w:p w:rsidR="002B5C13" w:rsidRDefault="00342ACB" w:rsidP="00297442">
      <w:pPr>
        <w:pStyle w:val="NoSpacing"/>
        <w:tabs>
          <w:tab w:val="left" w:pos="4425"/>
          <w:tab w:val="left" w:pos="7935"/>
        </w:tabs>
        <w:rPr>
          <w:rFonts w:ascii="Times New Roman" w:hAnsi="Times New Roman" w:cs="Times New Roman"/>
          <w:b/>
          <w:lang w:val="sr-Cyrl-CS"/>
        </w:rPr>
      </w:pPr>
      <w:r w:rsidRPr="000D084B">
        <w:rPr>
          <w:rFonts w:ascii="Times New Roman" w:hAnsi="Times New Roman" w:cs="Times New Roman"/>
          <w:b/>
          <w:lang w:val="sr-Cyrl-CS"/>
        </w:rPr>
        <w:t xml:space="preserve">      </w:t>
      </w:r>
    </w:p>
    <w:p w:rsidR="009F0490" w:rsidRDefault="009F0490" w:rsidP="00297442">
      <w:pPr>
        <w:pStyle w:val="NoSpacing"/>
        <w:tabs>
          <w:tab w:val="left" w:pos="4425"/>
          <w:tab w:val="left" w:pos="7935"/>
        </w:tabs>
        <w:rPr>
          <w:rFonts w:ascii="Times New Roman" w:hAnsi="Times New Roman" w:cs="Times New Roman"/>
          <w:b/>
          <w:lang w:val="sr-Cyrl-CS"/>
        </w:rPr>
      </w:pPr>
    </w:p>
    <w:p w:rsidR="009F0490" w:rsidRDefault="009F0490" w:rsidP="00297442">
      <w:pPr>
        <w:pStyle w:val="NoSpacing"/>
        <w:tabs>
          <w:tab w:val="left" w:pos="4425"/>
          <w:tab w:val="left" w:pos="7935"/>
        </w:tabs>
        <w:rPr>
          <w:rFonts w:ascii="Times New Roman" w:hAnsi="Times New Roman" w:cs="Times New Roman"/>
          <w:b/>
          <w:lang w:val="sr-Cyrl-CS"/>
        </w:rPr>
      </w:pPr>
    </w:p>
    <w:p w:rsidR="009F0490" w:rsidRDefault="009F0490" w:rsidP="00297442">
      <w:pPr>
        <w:pStyle w:val="NoSpacing"/>
        <w:tabs>
          <w:tab w:val="left" w:pos="4425"/>
          <w:tab w:val="left" w:pos="7935"/>
        </w:tabs>
        <w:rPr>
          <w:rFonts w:ascii="Times New Roman" w:hAnsi="Times New Roman" w:cs="Times New Roman"/>
          <w:b/>
          <w:lang w:val="sr-Cyrl-CS"/>
        </w:rPr>
      </w:pPr>
    </w:p>
    <w:p w:rsidR="009F0490" w:rsidRDefault="009F0490" w:rsidP="00297442">
      <w:pPr>
        <w:pStyle w:val="NoSpacing"/>
        <w:tabs>
          <w:tab w:val="left" w:pos="4425"/>
          <w:tab w:val="left" w:pos="7935"/>
        </w:tabs>
        <w:rPr>
          <w:rFonts w:ascii="Times New Roman" w:hAnsi="Times New Roman" w:cs="Times New Roman"/>
          <w:b/>
          <w:lang w:val="sr-Cyrl-CS"/>
        </w:rPr>
      </w:pPr>
    </w:p>
    <w:p w:rsidR="009F0490" w:rsidRDefault="009F0490" w:rsidP="00297442">
      <w:pPr>
        <w:pStyle w:val="NoSpacing"/>
        <w:tabs>
          <w:tab w:val="left" w:pos="4425"/>
          <w:tab w:val="left" w:pos="7935"/>
        </w:tabs>
        <w:rPr>
          <w:rFonts w:ascii="Times New Roman" w:hAnsi="Times New Roman" w:cs="Times New Roman"/>
          <w:b/>
          <w:lang w:val="sr-Cyrl-CS"/>
        </w:rPr>
      </w:pPr>
    </w:p>
    <w:p w:rsidR="009F0490" w:rsidRPr="00297442" w:rsidRDefault="009F0490" w:rsidP="00297442">
      <w:pPr>
        <w:pStyle w:val="NoSpacing"/>
        <w:tabs>
          <w:tab w:val="left" w:pos="4425"/>
          <w:tab w:val="left" w:pos="7935"/>
        </w:tabs>
        <w:rPr>
          <w:rFonts w:ascii="Times New Roman" w:hAnsi="Times New Roman" w:cs="Times New Roman"/>
          <w:b/>
          <w:lang w:val="sr-Cyrl-CS"/>
        </w:rPr>
      </w:pPr>
    </w:p>
    <w:p w:rsidR="00BC53F4" w:rsidRPr="00EA1918" w:rsidRDefault="00EE58EE" w:rsidP="00EA1918">
      <w:pPr>
        <w:pStyle w:val="NoSpacing"/>
        <w:jc w:val="both"/>
        <w:rPr>
          <w:rFonts w:ascii="Times New Roman" w:hAnsi="Times New Roman" w:cs="Times New Roman"/>
          <w:b/>
        </w:rPr>
      </w:pPr>
      <w:r>
        <w:rPr>
          <w:rFonts w:ascii="Times New Roman" w:hAnsi="Times New Roman" w:cs="Times New Roman"/>
          <w:b/>
        </w:rPr>
        <w:t xml:space="preserve"> </w:t>
      </w:r>
      <w:r w:rsidR="00863126">
        <w:rPr>
          <w:rFonts w:ascii="Times New Roman" w:hAnsi="Times New Roman" w:cs="Times New Roman"/>
          <w:b/>
        </w:rPr>
        <w:t>ПОДАЦИ ИЗ ПОНУДЕ: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3862"/>
        <w:gridCol w:w="6020"/>
      </w:tblGrid>
      <w:tr w:rsidR="00C670D2" w:rsidRPr="00C2762F" w:rsidTr="00297442">
        <w:trPr>
          <w:trHeight w:val="810"/>
        </w:trPr>
        <w:tc>
          <w:tcPr>
            <w:tcW w:w="533" w:type="dxa"/>
            <w:tcBorders>
              <w:top w:val="single" w:sz="4" w:space="0" w:color="000000"/>
              <w:left w:val="single" w:sz="4" w:space="0" w:color="000000"/>
              <w:bottom w:val="single" w:sz="4" w:space="0" w:color="000000"/>
              <w:right w:val="single" w:sz="4" w:space="0" w:color="000000"/>
            </w:tcBorders>
          </w:tcPr>
          <w:p w:rsidR="00C670D2" w:rsidRDefault="00C670D2" w:rsidP="0024698C">
            <w:pPr>
              <w:tabs>
                <w:tab w:val="left" w:pos="598"/>
              </w:tabs>
              <w:spacing w:after="0" w:line="240" w:lineRule="auto"/>
              <w:rPr>
                <w:rFonts w:ascii="Times New Roman" w:hAnsi="Times New Roman" w:cs="Times New Roman"/>
                <w:lang w:val="sr-Cyrl-CS"/>
              </w:rPr>
            </w:pPr>
          </w:p>
          <w:p w:rsidR="00C670D2" w:rsidRDefault="00C670D2" w:rsidP="0024698C">
            <w:pPr>
              <w:tabs>
                <w:tab w:val="left" w:pos="598"/>
              </w:tabs>
              <w:spacing w:after="0" w:line="240" w:lineRule="auto"/>
              <w:rPr>
                <w:rFonts w:ascii="Times New Roman" w:hAnsi="Times New Roman" w:cs="Times New Roman"/>
                <w:lang w:val="sr-Cyrl-CS"/>
              </w:rPr>
            </w:pPr>
          </w:p>
          <w:p w:rsidR="00BB0726" w:rsidRDefault="00BB0726" w:rsidP="0024698C">
            <w:pPr>
              <w:tabs>
                <w:tab w:val="left" w:pos="598"/>
              </w:tabs>
              <w:spacing w:after="0" w:line="240" w:lineRule="auto"/>
              <w:rPr>
                <w:rFonts w:ascii="Times New Roman" w:hAnsi="Times New Roman" w:cs="Times New Roman"/>
                <w:lang w:val="sr-Cyrl-CS"/>
              </w:rPr>
            </w:pPr>
          </w:p>
          <w:p w:rsidR="00C670D2" w:rsidRPr="00C2762F" w:rsidRDefault="00C670D2" w:rsidP="0024698C">
            <w:pPr>
              <w:tabs>
                <w:tab w:val="left" w:pos="598"/>
              </w:tabs>
              <w:spacing w:after="0" w:line="240" w:lineRule="auto"/>
              <w:rPr>
                <w:rFonts w:ascii="Times New Roman" w:hAnsi="Times New Roman" w:cs="Times New Roman"/>
                <w:lang w:val="sr-Cyrl-CS"/>
              </w:rPr>
            </w:pPr>
            <w:r w:rsidRPr="00C2762F">
              <w:rPr>
                <w:rFonts w:ascii="Times New Roman" w:hAnsi="Times New Roman" w:cs="Times New Roman"/>
                <w:lang w:val="sr-Cyrl-CS"/>
              </w:rPr>
              <w:t>1.</w:t>
            </w:r>
          </w:p>
        </w:tc>
        <w:tc>
          <w:tcPr>
            <w:tcW w:w="3862" w:type="dxa"/>
            <w:tcBorders>
              <w:top w:val="single" w:sz="4" w:space="0" w:color="000000"/>
              <w:left w:val="single" w:sz="4" w:space="0" w:color="000000"/>
              <w:bottom w:val="single" w:sz="4" w:space="0" w:color="000000"/>
              <w:right w:val="single" w:sz="4" w:space="0" w:color="000000"/>
            </w:tcBorders>
          </w:tcPr>
          <w:p w:rsidR="005526BE" w:rsidRDefault="005526BE" w:rsidP="005526BE">
            <w:pPr>
              <w:tabs>
                <w:tab w:val="left" w:pos="598"/>
              </w:tabs>
              <w:spacing w:after="0" w:line="240" w:lineRule="auto"/>
              <w:rPr>
                <w:rFonts w:ascii="Times New Roman" w:hAnsi="Times New Roman" w:cs="Times New Roman"/>
                <w:lang w:val="sr-Cyrl-CS"/>
              </w:rPr>
            </w:pPr>
          </w:p>
          <w:p w:rsidR="00BB0726" w:rsidRDefault="00BB0726" w:rsidP="005526BE">
            <w:pPr>
              <w:tabs>
                <w:tab w:val="left" w:pos="598"/>
              </w:tabs>
              <w:spacing w:after="0" w:line="240" w:lineRule="auto"/>
              <w:rPr>
                <w:rFonts w:ascii="Times New Roman" w:hAnsi="Times New Roman" w:cs="Times New Roman"/>
                <w:lang w:val="sr-Cyrl-CS"/>
              </w:rPr>
            </w:pPr>
          </w:p>
          <w:p w:rsidR="00BB0726" w:rsidRDefault="00BB0726" w:rsidP="005526BE">
            <w:pPr>
              <w:tabs>
                <w:tab w:val="left" w:pos="598"/>
              </w:tabs>
              <w:spacing w:after="0" w:line="240" w:lineRule="auto"/>
              <w:rPr>
                <w:rFonts w:ascii="Times New Roman" w:hAnsi="Times New Roman" w:cs="Times New Roman"/>
                <w:lang w:val="sr-Cyrl-CS"/>
              </w:rPr>
            </w:pPr>
          </w:p>
          <w:p w:rsidR="00C670D2" w:rsidRPr="00B75CA5" w:rsidRDefault="00C670D2" w:rsidP="005526BE">
            <w:pPr>
              <w:tabs>
                <w:tab w:val="left" w:pos="598"/>
              </w:tabs>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Укупна понуђена цена </w:t>
            </w:r>
          </w:p>
        </w:tc>
        <w:tc>
          <w:tcPr>
            <w:tcW w:w="6020" w:type="dxa"/>
            <w:tcBorders>
              <w:top w:val="single" w:sz="4" w:space="0" w:color="000000"/>
              <w:left w:val="single" w:sz="4" w:space="0" w:color="000000"/>
              <w:bottom w:val="single" w:sz="4" w:space="0" w:color="000000"/>
              <w:right w:val="single" w:sz="4" w:space="0" w:color="000000"/>
            </w:tcBorders>
          </w:tcPr>
          <w:p w:rsidR="00C670D2" w:rsidRPr="00B75CA5" w:rsidRDefault="00C670D2" w:rsidP="00FF2164">
            <w:pPr>
              <w:tabs>
                <w:tab w:val="left" w:pos="598"/>
              </w:tabs>
              <w:spacing w:after="0" w:line="240" w:lineRule="auto"/>
              <w:jc w:val="both"/>
              <w:rPr>
                <w:rFonts w:ascii="Times New Roman" w:hAnsi="Times New Roman" w:cs="Times New Roman"/>
              </w:rPr>
            </w:pPr>
            <w:r w:rsidRPr="00B75CA5">
              <w:rPr>
                <w:rFonts w:ascii="Times New Roman" w:hAnsi="Times New Roman" w:cs="Times New Roman"/>
              </w:rPr>
              <w:t xml:space="preserve">   </w:t>
            </w:r>
          </w:p>
          <w:p w:rsidR="00C670D2" w:rsidRPr="00B75CA5" w:rsidRDefault="00C670D2" w:rsidP="00FF2164">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rPr>
              <w:t xml:space="preserve">   </w:t>
            </w:r>
            <w:r w:rsidRPr="00B75CA5">
              <w:rPr>
                <w:rFonts w:ascii="Times New Roman" w:hAnsi="Times New Roman" w:cs="Times New Roman"/>
                <w:lang w:val="sr-Latn-CS"/>
              </w:rPr>
              <w:t>____</w:t>
            </w:r>
            <w:r w:rsidRPr="00B75CA5">
              <w:rPr>
                <w:rFonts w:ascii="Times New Roman" w:hAnsi="Times New Roman" w:cs="Times New Roman"/>
              </w:rPr>
              <w:t>_</w:t>
            </w:r>
            <w:r w:rsidR="00C3069D">
              <w:rPr>
                <w:rFonts w:ascii="Times New Roman" w:hAnsi="Times New Roman" w:cs="Times New Roman"/>
                <w:lang w:val="sr-Latn-CS"/>
              </w:rPr>
              <w:t>_________</w:t>
            </w:r>
            <w:r w:rsidR="00297442">
              <w:rPr>
                <w:rFonts w:ascii="Times New Roman" w:hAnsi="Times New Roman" w:cs="Times New Roman"/>
              </w:rPr>
              <w:t>__________</w:t>
            </w:r>
            <w:r w:rsidR="00C3069D">
              <w:rPr>
                <w:rFonts w:ascii="Times New Roman" w:hAnsi="Times New Roman" w:cs="Times New Roman"/>
                <w:lang w:val="sr-Latn-CS"/>
              </w:rPr>
              <w:t>____</w:t>
            </w:r>
            <w:r w:rsidRPr="00B75CA5">
              <w:rPr>
                <w:rFonts w:ascii="Times New Roman" w:hAnsi="Times New Roman" w:cs="Times New Roman"/>
                <w:lang w:val="sr-Latn-CS"/>
              </w:rPr>
              <w:t xml:space="preserve">  динара</w:t>
            </w:r>
            <w:r w:rsidRPr="00B75CA5">
              <w:rPr>
                <w:rFonts w:ascii="Times New Roman" w:hAnsi="Times New Roman" w:cs="Times New Roman"/>
                <w:lang w:val="sr-Cyrl-CS"/>
              </w:rPr>
              <w:t xml:space="preserve"> без ПДВ-а</w:t>
            </w:r>
          </w:p>
          <w:p w:rsidR="005C3369" w:rsidRDefault="00C670D2" w:rsidP="0024698C">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   </w:t>
            </w:r>
          </w:p>
          <w:p w:rsidR="005C3369" w:rsidRPr="00B75CA5" w:rsidRDefault="005C3369" w:rsidP="0024698C">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sidR="00C3069D">
              <w:rPr>
                <w:rFonts w:ascii="Times New Roman" w:hAnsi="Times New Roman" w:cs="Times New Roman"/>
                <w:lang w:val="sr-Cyrl-CS"/>
              </w:rPr>
              <w:t>________</w:t>
            </w:r>
            <w:r w:rsidR="00297442">
              <w:rPr>
                <w:rFonts w:ascii="Times New Roman" w:hAnsi="Times New Roman" w:cs="Times New Roman"/>
                <w:lang w:val="sr-Cyrl-CS"/>
              </w:rPr>
              <w:t>__________</w:t>
            </w:r>
            <w:r w:rsidR="00C3069D">
              <w:rPr>
                <w:rFonts w:ascii="Times New Roman" w:hAnsi="Times New Roman" w:cs="Times New Roman"/>
                <w:lang w:val="sr-Cyrl-CS"/>
              </w:rPr>
              <w:t>__________</w:t>
            </w:r>
            <w:r w:rsidR="00C670D2" w:rsidRPr="00B75CA5">
              <w:rPr>
                <w:rFonts w:ascii="Times New Roman" w:hAnsi="Times New Roman" w:cs="Times New Roman"/>
                <w:lang w:val="sr-Cyrl-CS"/>
              </w:rPr>
              <w:t xml:space="preserve">  динара са ПДВ-ом</w:t>
            </w:r>
          </w:p>
        </w:tc>
      </w:tr>
      <w:tr w:rsidR="00AC66A6" w:rsidRPr="00C2762F" w:rsidTr="00297442">
        <w:trPr>
          <w:trHeight w:val="810"/>
        </w:trPr>
        <w:tc>
          <w:tcPr>
            <w:tcW w:w="533" w:type="dxa"/>
            <w:tcBorders>
              <w:top w:val="single" w:sz="4" w:space="0" w:color="000000"/>
              <w:left w:val="single" w:sz="4" w:space="0" w:color="000000"/>
              <w:bottom w:val="single" w:sz="4" w:space="0" w:color="000000"/>
              <w:right w:val="single" w:sz="4" w:space="0" w:color="000000"/>
            </w:tcBorders>
          </w:tcPr>
          <w:p w:rsidR="00AC66A6" w:rsidRDefault="00AC66A6" w:rsidP="0024698C">
            <w:pPr>
              <w:tabs>
                <w:tab w:val="left" w:pos="598"/>
              </w:tabs>
              <w:spacing w:after="0" w:line="240" w:lineRule="auto"/>
              <w:rPr>
                <w:rFonts w:ascii="Times New Roman" w:hAnsi="Times New Roman" w:cs="Times New Roman"/>
                <w:lang w:val="sr-Cyrl-CS"/>
              </w:rPr>
            </w:pPr>
          </w:p>
          <w:p w:rsidR="00AC66A6" w:rsidRDefault="00AC66A6" w:rsidP="0024698C">
            <w:pPr>
              <w:tabs>
                <w:tab w:val="left" w:pos="598"/>
              </w:tabs>
              <w:spacing w:after="0" w:line="240" w:lineRule="auto"/>
              <w:rPr>
                <w:rFonts w:ascii="Times New Roman" w:hAnsi="Times New Roman" w:cs="Times New Roman"/>
                <w:lang w:val="sr-Cyrl-CS"/>
              </w:rPr>
            </w:pPr>
          </w:p>
          <w:p w:rsidR="00AC66A6" w:rsidRDefault="00AC66A6" w:rsidP="0024698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p>
        </w:tc>
        <w:tc>
          <w:tcPr>
            <w:tcW w:w="3862" w:type="dxa"/>
            <w:tcBorders>
              <w:top w:val="single" w:sz="4" w:space="0" w:color="000000"/>
              <w:left w:val="single" w:sz="4" w:space="0" w:color="000000"/>
              <w:bottom w:val="single" w:sz="4" w:space="0" w:color="000000"/>
              <w:right w:val="single" w:sz="4" w:space="0" w:color="000000"/>
            </w:tcBorders>
          </w:tcPr>
          <w:p w:rsidR="00AC66A6" w:rsidRDefault="00AC66A6" w:rsidP="00EA1918">
            <w:pPr>
              <w:tabs>
                <w:tab w:val="left" w:pos="598"/>
              </w:tabs>
              <w:spacing w:after="0" w:line="240" w:lineRule="auto"/>
              <w:rPr>
                <w:rFonts w:ascii="Times New Roman" w:hAnsi="Times New Roman" w:cs="Times New Roman"/>
                <w:lang w:val="sr-Cyrl-CS"/>
              </w:rPr>
            </w:pPr>
          </w:p>
          <w:p w:rsidR="00AC66A6" w:rsidRDefault="00AC66A6" w:rsidP="00AC66A6">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финансијског капацитета</w:t>
            </w:r>
          </w:p>
        </w:tc>
        <w:tc>
          <w:tcPr>
            <w:tcW w:w="6020" w:type="dxa"/>
            <w:tcBorders>
              <w:top w:val="single" w:sz="4" w:space="0" w:color="000000"/>
              <w:left w:val="single" w:sz="4" w:space="0" w:color="000000"/>
              <w:bottom w:val="single" w:sz="4" w:space="0" w:color="000000"/>
              <w:right w:val="single" w:sz="4" w:space="0" w:color="000000"/>
            </w:tcBorders>
          </w:tcPr>
          <w:p w:rsidR="00AC66A6" w:rsidRDefault="00AC66A6" w:rsidP="00EA1918">
            <w:pPr>
              <w:tabs>
                <w:tab w:val="left" w:pos="598"/>
              </w:tabs>
              <w:spacing w:after="0" w:line="240" w:lineRule="auto"/>
              <w:jc w:val="center"/>
              <w:rPr>
                <w:rFonts w:ascii="Times New Roman" w:hAnsi="Times New Roman" w:cs="Times New Roman"/>
                <w:bCs/>
              </w:rPr>
            </w:pPr>
          </w:p>
          <w:p w:rsidR="00AC66A6" w:rsidRPr="00297442" w:rsidRDefault="00AC66A6" w:rsidP="00EA1918">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 xml:space="preserve">да       не                 </w:t>
            </w:r>
          </w:p>
          <w:p w:rsidR="00AC66A6" w:rsidRPr="00B75CA5" w:rsidRDefault="00AC66A6" w:rsidP="00EA1918">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302738" w:rsidRPr="00C2762F" w:rsidTr="00297442">
        <w:trPr>
          <w:trHeight w:val="810"/>
        </w:trPr>
        <w:tc>
          <w:tcPr>
            <w:tcW w:w="533" w:type="dxa"/>
            <w:tcBorders>
              <w:top w:val="single" w:sz="4" w:space="0" w:color="000000"/>
              <w:left w:val="single" w:sz="4" w:space="0" w:color="000000"/>
              <w:bottom w:val="single" w:sz="4" w:space="0" w:color="000000"/>
              <w:right w:val="single" w:sz="4" w:space="0" w:color="000000"/>
            </w:tcBorders>
          </w:tcPr>
          <w:p w:rsidR="00302738" w:rsidRDefault="00302738" w:rsidP="00FF2164">
            <w:pPr>
              <w:tabs>
                <w:tab w:val="left" w:pos="598"/>
              </w:tabs>
              <w:spacing w:after="0" w:line="240" w:lineRule="auto"/>
              <w:rPr>
                <w:rFonts w:ascii="Times New Roman" w:hAnsi="Times New Roman" w:cs="Times New Roman"/>
                <w:lang w:val="sr-Cyrl-CS"/>
              </w:rPr>
            </w:pPr>
          </w:p>
          <w:p w:rsidR="00302738" w:rsidRDefault="00302738" w:rsidP="00FF2164">
            <w:pPr>
              <w:tabs>
                <w:tab w:val="left" w:pos="598"/>
              </w:tabs>
              <w:spacing w:after="0" w:line="240" w:lineRule="auto"/>
              <w:rPr>
                <w:rFonts w:ascii="Times New Roman" w:hAnsi="Times New Roman" w:cs="Times New Roman"/>
                <w:lang w:val="sr-Cyrl-CS"/>
              </w:rPr>
            </w:pPr>
          </w:p>
          <w:p w:rsidR="00302738" w:rsidRDefault="00AC66A6"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r w:rsidR="00302738">
              <w:rPr>
                <w:rFonts w:ascii="Times New Roman" w:hAnsi="Times New Roman" w:cs="Times New Roman"/>
                <w:lang w:val="sr-Cyrl-CS"/>
              </w:rPr>
              <w:t>.</w:t>
            </w:r>
          </w:p>
        </w:tc>
        <w:tc>
          <w:tcPr>
            <w:tcW w:w="3862" w:type="dxa"/>
            <w:tcBorders>
              <w:top w:val="single" w:sz="4" w:space="0" w:color="000000"/>
              <w:left w:val="single" w:sz="4" w:space="0" w:color="000000"/>
              <w:bottom w:val="single" w:sz="4" w:space="0" w:color="000000"/>
              <w:right w:val="single" w:sz="4" w:space="0" w:color="000000"/>
            </w:tcBorders>
          </w:tcPr>
          <w:p w:rsidR="00302738" w:rsidRDefault="00302738" w:rsidP="003E3510">
            <w:pPr>
              <w:tabs>
                <w:tab w:val="left" w:pos="598"/>
              </w:tabs>
              <w:spacing w:after="0" w:line="240" w:lineRule="auto"/>
              <w:rPr>
                <w:rFonts w:ascii="Times New Roman" w:hAnsi="Times New Roman" w:cs="Times New Roman"/>
                <w:lang w:val="sr-Cyrl-CS"/>
              </w:rPr>
            </w:pPr>
          </w:p>
          <w:p w:rsidR="00302738" w:rsidRDefault="00302738" w:rsidP="00302738">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пословног капацитета</w:t>
            </w:r>
          </w:p>
        </w:tc>
        <w:tc>
          <w:tcPr>
            <w:tcW w:w="6020" w:type="dxa"/>
            <w:tcBorders>
              <w:top w:val="single" w:sz="4" w:space="0" w:color="000000"/>
              <w:left w:val="single" w:sz="4" w:space="0" w:color="000000"/>
              <w:bottom w:val="single" w:sz="4" w:space="0" w:color="000000"/>
              <w:right w:val="single" w:sz="4" w:space="0" w:color="000000"/>
            </w:tcBorders>
          </w:tcPr>
          <w:p w:rsidR="00302738" w:rsidRDefault="00302738" w:rsidP="00605172">
            <w:pPr>
              <w:tabs>
                <w:tab w:val="left" w:pos="598"/>
              </w:tabs>
              <w:spacing w:after="0" w:line="240" w:lineRule="auto"/>
              <w:jc w:val="center"/>
              <w:rPr>
                <w:rFonts w:ascii="Times New Roman" w:hAnsi="Times New Roman" w:cs="Times New Roman"/>
                <w:bCs/>
              </w:rPr>
            </w:pPr>
          </w:p>
          <w:p w:rsidR="00302738" w:rsidRPr="00297442" w:rsidRDefault="00302738" w:rsidP="00605172">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 xml:space="preserve">да       не                 </w:t>
            </w:r>
          </w:p>
          <w:p w:rsidR="00302738" w:rsidRPr="00B75CA5" w:rsidRDefault="00302738" w:rsidP="00F02A13">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302738" w:rsidRPr="00C2762F" w:rsidTr="00297442">
        <w:trPr>
          <w:trHeight w:val="810"/>
        </w:trPr>
        <w:tc>
          <w:tcPr>
            <w:tcW w:w="533" w:type="dxa"/>
            <w:tcBorders>
              <w:top w:val="single" w:sz="4" w:space="0" w:color="000000"/>
              <w:left w:val="single" w:sz="4" w:space="0" w:color="000000"/>
              <w:bottom w:val="single" w:sz="4" w:space="0" w:color="000000"/>
              <w:right w:val="single" w:sz="4" w:space="0" w:color="000000"/>
            </w:tcBorders>
          </w:tcPr>
          <w:p w:rsidR="00302738" w:rsidRDefault="00302738" w:rsidP="00FF2164">
            <w:pPr>
              <w:tabs>
                <w:tab w:val="left" w:pos="598"/>
              </w:tabs>
              <w:spacing w:after="0" w:line="240" w:lineRule="auto"/>
              <w:rPr>
                <w:rFonts w:ascii="Times New Roman" w:hAnsi="Times New Roman" w:cs="Times New Roman"/>
                <w:lang w:val="sr-Cyrl-CS"/>
              </w:rPr>
            </w:pPr>
          </w:p>
          <w:p w:rsidR="00302738" w:rsidRDefault="00302738" w:rsidP="00FF2164">
            <w:pPr>
              <w:tabs>
                <w:tab w:val="left" w:pos="598"/>
              </w:tabs>
              <w:spacing w:after="0" w:line="240" w:lineRule="auto"/>
              <w:rPr>
                <w:rFonts w:ascii="Times New Roman" w:hAnsi="Times New Roman" w:cs="Times New Roman"/>
                <w:lang w:val="sr-Cyrl-CS"/>
              </w:rPr>
            </w:pPr>
          </w:p>
          <w:p w:rsidR="00302738" w:rsidRDefault="00AC66A6"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r w:rsidR="00302738">
              <w:rPr>
                <w:rFonts w:ascii="Times New Roman" w:hAnsi="Times New Roman" w:cs="Times New Roman"/>
                <w:lang w:val="sr-Cyrl-CS"/>
              </w:rPr>
              <w:t>.</w:t>
            </w:r>
          </w:p>
        </w:tc>
        <w:tc>
          <w:tcPr>
            <w:tcW w:w="3862" w:type="dxa"/>
            <w:tcBorders>
              <w:top w:val="single" w:sz="4" w:space="0" w:color="000000"/>
              <w:left w:val="single" w:sz="4" w:space="0" w:color="000000"/>
              <w:bottom w:val="single" w:sz="4" w:space="0" w:color="000000"/>
              <w:right w:val="single" w:sz="4" w:space="0" w:color="000000"/>
            </w:tcBorders>
          </w:tcPr>
          <w:p w:rsidR="00302738" w:rsidRDefault="00302738" w:rsidP="00BB0726">
            <w:pPr>
              <w:tabs>
                <w:tab w:val="left" w:pos="598"/>
              </w:tabs>
              <w:spacing w:after="0" w:line="240" w:lineRule="auto"/>
              <w:rPr>
                <w:rFonts w:ascii="Times New Roman" w:hAnsi="Times New Roman" w:cs="Times New Roman"/>
                <w:lang w:val="sr-Cyrl-CS"/>
              </w:rPr>
            </w:pPr>
          </w:p>
          <w:p w:rsidR="00302738" w:rsidRDefault="00302738" w:rsidP="00BB0726">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кадровског капацитета</w:t>
            </w:r>
          </w:p>
        </w:tc>
        <w:tc>
          <w:tcPr>
            <w:tcW w:w="6020" w:type="dxa"/>
            <w:tcBorders>
              <w:top w:val="single" w:sz="4" w:space="0" w:color="000000"/>
              <w:left w:val="single" w:sz="4" w:space="0" w:color="000000"/>
              <w:bottom w:val="single" w:sz="4" w:space="0" w:color="000000"/>
              <w:right w:val="single" w:sz="4" w:space="0" w:color="000000"/>
            </w:tcBorders>
          </w:tcPr>
          <w:p w:rsidR="00302738" w:rsidRDefault="00302738" w:rsidP="00302738">
            <w:pPr>
              <w:tabs>
                <w:tab w:val="left" w:pos="598"/>
              </w:tabs>
              <w:spacing w:after="0" w:line="240" w:lineRule="auto"/>
              <w:jc w:val="center"/>
              <w:rPr>
                <w:rFonts w:ascii="Times New Roman" w:hAnsi="Times New Roman" w:cs="Times New Roman"/>
                <w:bCs/>
              </w:rPr>
            </w:pPr>
          </w:p>
          <w:p w:rsidR="00302738" w:rsidRPr="00297442" w:rsidRDefault="00302738" w:rsidP="00302738">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 xml:space="preserve">да       не                 </w:t>
            </w:r>
          </w:p>
          <w:p w:rsidR="00302738" w:rsidRDefault="00302738" w:rsidP="00302738">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AC66A6" w:rsidRPr="00C2762F" w:rsidTr="00297442">
        <w:trPr>
          <w:trHeight w:val="810"/>
        </w:trPr>
        <w:tc>
          <w:tcPr>
            <w:tcW w:w="533" w:type="dxa"/>
            <w:tcBorders>
              <w:top w:val="single" w:sz="4" w:space="0" w:color="000000"/>
              <w:left w:val="single" w:sz="4" w:space="0" w:color="000000"/>
              <w:bottom w:val="single" w:sz="4" w:space="0" w:color="000000"/>
              <w:right w:val="single" w:sz="4" w:space="0" w:color="000000"/>
            </w:tcBorders>
          </w:tcPr>
          <w:p w:rsidR="00AC66A6" w:rsidRDefault="00AC66A6" w:rsidP="00FF2164">
            <w:pPr>
              <w:tabs>
                <w:tab w:val="left" w:pos="598"/>
              </w:tabs>
              <w:spacing w:after="0" w:line="240" w:lineRule="auto"/>
              <w:rPr>
                <w:rFonts w:ascii="Times New Roman" w:hAnsi="Times New Roman" w:cs="Times New Roman"/>
                <w:lang w:val="sr-Cyrl-CS"/>
              </w:rPr>
            </w:pPr>
          </w:p>
          <w:p w:rsidR="00AC66A6" w:rsidRDefault="00AC66A6" w:rsidP="00FF2164">
            <w:pPr>
              <w:tabs>
                <w:tab w:val="left" w:pos="598"/>
              </w:tabs>
              <w:spacing w:after="0" w:line="240" w:lineRule="auto"/>
              <w:rPr>
                <w:rFonts w:ascii="Times New Roman" w:hAnsi="Times New Roman" w:cs="Times New Roman"/>
                <w:lang w:val="sr-Cyrl-CS"/>
              </w:rPr>
            </w:pPr>
          </w:p>
          <w:p w:rsidR="00AC66A6" w:rsidRDefault="00AC66A6"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p>
        </w:tc>
        <w:tc>
          <w:tcPr>
            <w:tcW w:w="3862" w:type="dxa"/>
            <w:tcBorders>
              <w:top w:val="single" w:sz="4" w:space="0" w:color="000000"/>
              <w:left w:val="single" w:sz="4" w:space="0" w:color="000000"/>
              <w:bottom w:val="single" w:sz="4" w:space="0" w:color="000000"/>
              <w:right w:val="single" w:sz="4" w:space="0" w:color="000000"/>
            </w:tcBorders>
          </w:tcPr>
          <w:p w:rsidR="00AC66A6" w:rsidRDefault="00AC66A6" w:rsidP="00EA1918">
            <w:pPr>
              <w:tabs>
                <w:tab w:val="left" w:pos="598"/>
              </w:tabs>
              <w:spacing w:after="0" w:line="240" w:lineRule="auto"/>
              <w:rPr>
                <w:rFonts w:ascii="Times New Roman" w:hAnsi="Times New Roman" w:cs="Times New Roman"/>
                <w:lang w:val="sr-Cyrl-CS"/>
              </w:rPr>
            </w:pPr>
          </w:p>
          <w:p w:rsidR="00AC66A6" w:rsidRDefault="00AC66A6" w:rsidP="00AC66A6">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Достављени докази о испуњавању техничког капацитета</w:t>
            </w:r>
          </w:p>
        </w:tc>
        <w:tc>
          <w:tcPr>
            <w:tcW w:w="6020" w:type="dxa"/>
            <w:tcBorders>
              <w:top w:val="single" w:sz="4" w:space="0" w:color="000000"/>
              <w:left w:val="single" w:sz="4" w:space="0" w:color="000000"/>
              <w:bottom w:val="single" w:sz="4" w:space="0" w:color="000000"/>
              <w:right w:val="single" w:sz="4" w:space="0" w:color="000000"/>
            </w:tcBorders>
          </w:tcPr>
          <w:p w:rsidR="00AC66A6" w:rsidRDefault="00AC66A6" w:rsidP="00EA1918">
            <w:pPr>
              <w:tabs>
                <w:tab w:val="left" w:pos="598"/>
              </w:tabs>
              <w:spacing w:after="0" w:line="240" w:lineRule="auto"/>
              <w:jc w:val="center"/>
              <w:rPr>
                <w:rFonts w:ascii="Times New Roman" w:hAnsi="Times New Roman" w:cs="Times New Roman"/>
                <w:bCs/>
              </w:rPr>
            </w:pPr>
          </w:p>
          <w:p w:rsidR="00AC66A6" w:rsidRPr="00297442" w:rsidRDefault="00AC66A6" w:rsidP="00EA1918">
            <w:pPr>
              <w:tabs>
                <w:tab w:val="left" w:pos="598"/>
              </w:tabs>
              <w:spacing w:after="0" w:line="240" w:lineRule="auto"/>
              <w:jc w:val="center"/>
              <w:rPr>
                <w:rFonts w:ascii="Times New Roman" w:hAnsi="Times New Roman" w:cs="Times New Roman"/>
                <w:bCs/>
              </w:rPr>
            </w:pPr>
            <w:r w:rsidRPr="00BD7015">
              <w:rPr>
                <w:rFonts w:ascii="Times New Roman" w:hAnsi="Times New Roman" w:cs="Times New Roman"/>
                <w:bCs/>
                <w:lang w:val="sr-Latn-CS"/>
              </w:rPr>
              <w:t xml:space="preserve">да       не                 </w:t>
            </w:r>
          </w:p>
          <w:p w:rsidR="00AC66A6" w:rsidRPr="00B75CA5" w:rsidRDefault="00AC66A6" w:rsidP="00EA1918">
            <w:pPr>
              <w:tabs>
                <w:tab w:val="left" w:pos="598"/>
              </w:tabs>
              <w:spacing w:after="0" w:line="240" w:lineRule="auto"/>
              <w:jc w:val="center"/>
              <w:rPr>
                <w:rFonts w:ascii="Times New Roman" w:hAnsi="Times New Roman" w:cs="Times New Roman"/>
              </w:rPr>
            </w:pPr>
            <w:r w:rsidRPr="00BD7015">
              <w:rPr>
                <w:rFonts w:ascii="Times New Roman" w:hAnsi="Times New Roman" w:cs="Times New Roman"/>
                <w:bCs/>
                <w:lang w:val="sr-Latn-CS"/>
              </w:rPr>
              <w:t>(</w:t>
            </w:r>
            <w:r w:rsidRPr="00677A0C">
              <w:rPr>
                <w:rFonts w:ascii="Times New Roman" w:hAnsi="Times New Roman" w:cs="Times New Roman"/>
                <w:bCs/>
                <w:i/>
                <w:sz w:val="20"/>
                <w:szCs w:val="20"/>
                <w:lang w:val="sr-Latn-CS"/>
              </w:rPr>
              <w:t>заокружити</w:t>
            </w:r>
            <w:r w:rsidRPr="00BD7015">
              <w:rPr>
                <w:rFonts w:ascii="Times New Roman" w:hAnsi="Times New Roman" w:cs="Times New Roman"/>
                <w:bCs/>
                <w:lang w:val="sr-Latn-CS"/>
              </w:rPr>
              <w:t>)</w:t>
            </w:r>
          </w:p>
        </w:tc>
      </w:tr>
      <w:tr w:rsidR="0044095F" w:rsidRPr="00C2762F" w:rsidTr="00297442">
        <w:tc>
          <w:tcPr>
            <w:tcW w:w="533" w:type="dxa"/>
            <w:tcBorders>
              <w:top w:val="single" w:sz="4" w:space="0" w:color="000000"/>
              <w:left w:val="single" w:sz="4" w:space="0" w:color="000000"/>
              <w:bottom w:val="single" w:sz="4" w:space="0" w:color="000000"/>
              <w:right w:val="single" w:sz="4" w:space="0" w:color="000000"/>
            </w:tcBorders>
          </w:tcPr>
          <w:p w:rsidR="00257F9C" w:rsidRDefault="00257F9C" w:rsidP="005C3369">
            <w:pPr>
              <w:tabs>
                <w:tab w:val="left" w:pos="598"/>
              </w:tabs>
              <w:spacing w:after="0" w:line="240" w:lineRule="auto"/>
              <w:rPr>
                <w:rFonts w:ascii="Times New Roman" w:hAnsi="Times New Roman" w:cs="Times New Roman"/>
                <w:lang w:val="sr-Cyrl-CS"/>
              </w:rPr>
            </w:pPr>
          </w:p>
          <w:p w:rsidR="00302738" w:rsidRDefault="00302738" w:rsidP="005C3369">
            <w:pPr>
              <w:tabs>
                <w:tab w:val="left" w:pos="598"/>
              </w:tabs>
              <w:spacing w:after="0" w:line="240" w:lineRule="auto"/>
              <w:rPr>
                <w:rFonts w:ascii="Times New Roman" w:hAnsi="Times New Roman" w:cs="Times New Roman"/>
                <w:lang w:val="sr-Cyrl-CS"/>
              </w:rPr>
            </w:pPr>
          </w:p>
          <w:p w:rsidR="00297442" w:rsidRDefault="00297442" w:rsidP="005C3369">
            <w:pPr>
              <w:tabs>
                <w:tab w:val="left" w:pos="598"/>
              </w:tabs>
              <w:spacing w:after="0" w:line="240" w:lineRule="auto"/>
              <w:rPr>
                <w:rFonts w:ascii="Times New Roman" w:hAnsi="Times New Roman" w:cs="Times New Roman"/>
                <w:lang w:val="sr-Cyrl-CS"/>
              </w:rPr>
            </w:pPr>
          </w:p>
          <w:p w:rsidR="00297442" w:rsidRDefault="00297442" w:rsidP="005C3369">
            <w:pPr>
              <w:tabs>
                <w:tab w:val="left" w:pos="598"/>
              </w:tabs>
              <w:spacing w:after="0" w:line="240" w:lineRule="auto"/>
              <w:rPr>
                <w:rFonts w:ascii="Times New Roman" w:hAnsi="Times New Roman" w:cs="Times New Roman"/>
                <w:lang w:val="sr-Cyrl-CS"/>
              </w:rPr>
            </w:pPr>
          </w:p>
          <w:p w:rsidR="00297442" w:rsidRDefault="00297442" w:rsidP="005C3369">
            <w:pPr>
              <w:tabs>
                <w:tab w:val="left" w:pos="598"/>
              </w:tabs>
              <w:spacing w:after="0" w:line="240" w:lineRule="auto"/>
              <w:rPr>
                <w:rFonts w:ascii="Times New Roman" w:hAnsi="Times New Roman" w:cs="Times New Roman"/>
                <w:lang w:val="sr-Cyrl-CS"/>
              </w:rPr>
            </w:pPr>
          </w:p>
          <w:p w:rsidR="00297442" w:rsidRDefault="00297442" w:rsidP="005C3369">
            <w:pPr>
              <w:tabs>
                <w:tab w:val="left" w:pos="598"/>
              </w:tabs>
              <w:spacing w:after="0" w:line="240" w:lineRule="auto"/>
              <w:rPr>
                <w:rFonts w:ascii="Times New Roman" w:hAnsi="Times New Roman" w:cs="Times New Roman"/>
                <w:lang w:val="sr-Cyrl-CS"/>
              </w:rPr>
            </w:pPr>
          </w:p>
          <w:p w:rsidR="00297442" w:rsidRDefault="00297442" w:rsidP="005C3369">
            <w:pPr>
              <w:tabs>
                <w:tab w:val="left" w:pos="598"/>
              </w:tabs>
              <w:spacing w:after="0" w:line="240" w:lineRule="auto"/>
              <w:rPr>
                <w:rFonts w:ascii="Times New Roman" w:hAnsi="Times New Roman" w:cs="Times New Roman"/>
                <w:lang w:val="sr-Cyrl-CS"/>
              </w:rPr>
            </w:pPr>
          </w:p>
          <w:p w:rsidR="00297442" w:rsidRDefault="00297442" w:rsidP="005C3369">
            <w:pPr>
              <w:tabs>
                <w:tab w:val="left" w:pos="598"/>
              </w:tabs>
              <w:spacing w:after="0" w:line="240" w:lineRule="auto"/>
              <w:rPr>
                <w:rFonts w:ascii="Times New Roman" w:hAnsi="Times New Roman" w:cs="Times New Roman"/>
                <w:lang w:val="sr-Cyrl-CS"/>
              </w:rPr>
            </w:pPr>
          </w:p>
          <w:p w:rsidR="00297442" w:rsidRDefault="00297442" w:rsidP="005C3369">
            <w:pPr>
              <w:tabs>
                <w:tab w:val="left" w:pos="598"/>
              </w:tabs>
              <w:spacing w:after="0" w:line="240" w:lineRule="auto"/>
              <w:rPr>
                <w:rFonts w:ascii="Times New Roman" w:hAnsi="Times New Roman" w:cs="Times New Roman"/>
                <w:lang w:val="sr-Cyrl-CS"/>
              </w:rPr>
            </w:pPr>
          </w:p>
          <w:p w:rsidR="00297442" w:rsidRDefault="00297442" w:rsidP="005C3369">
            <w:pPr>
              <w:tabs>
                <w:tab w:val="left" w:pos="598"/>
              </w:tabs>
              <w:spacing w:after="0" w:line="240" w:lineRule="auto"/>
              <w:rPr>
                <w:rFonts w:ascii="Times New Roman" w:hAnsi="Times New Roman" w:cs="Times New Roman"/>
                <w:lang w:val="sr-Cyrl-CS"/>
              </w:rPr>
            </w:pPr>
          </w:p>
          <w:p w:rsidR="00297442" w:rsidRDefault="00297442" w:rsidP="005C3369">
            <w:pPr>
              <w:tabs>
                <w:tab w:val="left" w:pos="598"/>
              </w:tabs>
              <w:spacing w:after="0" w:line="240" w:lineRule="auto"/>
              <w:rPr>
                <w:rFonts w:ascii="Times New Roman" w:hAnsi="Times New Roman" w:cs="Times New Roman"/>
                <w:lang w:val="sr-Cyrl-CS"/>
              </w:rPr>
            </w:pPr>
          </w:p>
          <w:p w:rsidR="0044095F" w:rsidRDefault="00AC66A6" w:rsidP="005C3369">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6</w:t>
            </w:r>
            <w:r w:rsidR="0044095F">
              <w:rPr>
                <w:rFonts w:ascii="Times New Roman" w:hAnsi="Times New Roman" w:cs="Times New Roman"/>
                <w:lang w:val="sr-Cyrl-CS"/>
              </w:rPr>
              <w:t>.</w:t>
            </w:r>
          </w:p>
        </w:tc>
        <w:tc>
          <w:tcPr>
            <w:tcW w:w="3862" w:type="dxa"/>
            <w:tcBorders>
              <w:top w:val="single" w:sz="4" w:space="0" w:color="000000"/>
              <w:left w:val="single" w:sz="4" w:space="0" w:color="000000"/>
              <w:bottom w:val="single" w:sz="4" w:space="0" w:color="000000"/>
              <w:right w:val="single" w:sz="4" w:space="0" w:color="000000"/>
            </w:tcBorders>
            <w:vAlign w:val="bottom"/>
          </w:tcPr>
          <w:p w:rsidR="00297442" w:rsidRDefault="0044095F" w:rsidP="00257F9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Рок </w:t>
            </w:r>
            <w:r w:rsidR="00257F9C">
              <w:rPr>
                <w:rFonts w:ascii="Times New Roman" w:hAnsi="Times New Roman" w:cs="Times New Roman"/>
                <w:lang w:val="sr-Cyrl-CS"/>
              </w:rPr>
              <w:t>извршења услуге:</w:t>
            </w:r>
          </w:p>
        </w:tc>
        <w:tc>
          <w:tcPr>
            <w:tcW w:w="6020" w:type="dxa"/>
            <w:tcBorders>
              <w:top w:val="single" w:sz="4" w:space="0" w:color="000000"/>
              <w:left w:val="single" w:sz="4" w:space="0" w:color="000000"/>
              <w:bottom w:val="single" w:sz="4" w:space="0" w:color="000000"/>
              <w:right w:val="single" w:sz="4" w:space="0" w:color="000000"/>
            </w:tcBorders>
            <w:vAlign w:val="bottom"/>
          </w:tcPr>
          <w:p w:rsidR="00297442" w:rsidRDefault="00297442" w:rsidP="00297442">
            <w:pPr>
              <w:pStyle w:val="NoSpacing"/>
              <w:jc w:val="both"/>
              <w:rPr>
                <w:rFonts w:ascii="Times New Roman" w:hAnsi="Times New Roman" w:cs="Times New Roman"/>
              </w:rPr>
            </w:pPr>
          </w:p>
          <w:p w:rsidR="00297442" w:rsidRDefault="00297442" w:rsidP="00297442">
            <w:pPr>
              <w:pStyle w:val="NoSpacing"/>
              <w:jc w:val="both"/>
              <w:rPr>
                <w:rFonts w:ascii="Times New Roman" w:hAnsi="Times New Roman" w:cs="Times New Roman"/>
              </w:rPr>
            </w:pPr>
            <w:r w:rsidRPr="001A0BF1">
              <w:rPr>
                <w:rFonts w:ascii="Times New Roman" w:hAnsi="Times New Roman" w:cs="Times New Roman"/>
              </w:rPr>
              <w:t xml:space="preserve">Понуђач је у обавези да </w:t>
            </w:r>
            <w:r>
              <w:rPr>
                <w:rFonts w:ascii="Times New Roman" w:hAnsi="Times New Roman" w:cs="Times New Roman"/>
              </w:rPr>
              <w:t>предметну услугу изврши и комплетну документацију</w:t>
            </w:r>
            <w:r w:rsidRPr="001A0BF1">
              <w:rPr>
                <w:rFonts w:ascii="Times New Roman" w:hAnsi="Times New Roman" w:cs="Times New Roman"/>
              </w:rPr>
              <w:t xml:space="preserve"> преда </w:t>
            </w:r>
            <w:r>
              <w:rPr>
                <w:rFonts w:ascii="Times New Roman" w:hAnsi="Times New Roman" w:cs="Times New Roman"/>
              </w:rPr>
              <w:t>наручиоцу на следећи начин:</w:t>
            </w:r>
          </w:p>
          <w:p w:rsidR="00297442" w:rsidRPr="007830EB" w:rsidRDefault="00297442" w:rsidP="00297442">
            <w:pPr>
              <w:pStyle w:val="NoSpacing"/>
              <w:jc w:val="both"/>
              <w:rPr>
                <w:rFonts w:ascii="Times New Roman" w:hAnsi="Times New Roman" w:cs="Times New Roman"/>
              </w:rPr>
            </w:pPr>
            <w:r w:rsidRPr="00E677FE">
              <w:rPr>
                <w:rFonts w:ascii="Times New Roman" w:hAnsi="Times New Roman" w:cs="Times New Roman"/>
              </w:rPr>
              <w:t xml:space="preserve">-рок за израду елабората за рани јавни увид  је 30 дана од дана достављања </w:t>
            </w:r>
            <w:r>
              <w:rPr>
                <w:rFonts w:ascii="Times New Roman" w:hAnsi="Times New Roman" w:cs="Times New Roman"/>
              </w:rPr>
              <w:t>катастарских подлога од стране Н</w:t>
            </w:r>
            <w:r w:rsidRPr="00E677FE">
              <w:rPr>
                <w:rFonts w:ascii="Times New Roman" w:hAnsi="Times New Roman" w:cs="Times New Roman"/>
              </w:rPr>
              <w:t>аручиоца</w:t>
            </w:r>
            <w:r>
              <w:rPr>
                <w:rFonts w:ascii="Times New Roman" w:hAnsi="Times New Roman" w:cs="Times New Roman"/>
              </w:rPr>
              <w:t>;</w:t>
            </w:r>
          </w:p>
          <w:p w:rsidR="00297442" w:rsidRPr="007830EB" w:rsidRDefault="00297442" w:rsidP="00297442">
            <w:pPr>
              <w:pStyle w:val="NoSpacing"/>
              <w:jc w:val="both"/>
              <w:rPr>
                <w:rFonts w:ascii="Times New Roman" w:hAnsi="Times New Roman" w:cs="Times New Roman"/>
              </w:rPr>
            </w:pPr>
            <w:r>
              <w:rPr>
                <w:rFonts w:ascii="Times New Roman" w:hAnsi="Times New Roman" w:cs="Times New Roman"/>
              </w:rPr>
              <w:t>-рок за израду н</w:t>
            </w:r>
            <w:r w:rsidRPr="00E677FE">
              <w:rPr>
                <w:rFonts w:ascii="Times New Roman" w:hAnsi="Times New Roman" w:cs="Times New Roman"/>
              </w:rPr>
              <w:t>ацрта плана је 60 дана по добијању извештаја о обављеном раном јавном увиду</w:t>
            </w:r>
            <w:r>
              <w:rPr>
                <w:rFonts w:ascii="Times New Roman" w:hAnsi="Times New Roman" w:cs="Times New Roman"/>
              </w:rPr>
              <w:t>;</w:t>
            </w:r>
          </w:p>
          <w:p w:rsidR="00297442" w:rsidRPr="007830EB" w:rsidRDefault="00297442" w:rsidP="00297442">
            <w:pPr>
              <w:pStyle w:val="NoSpacing"/>
              <w:jc w:val="both"/>
              <w:rPr>
                <w:rFonts w:ascii="Times New Roman" w:hAnsi="Times New Roman" w:cs="Times New Roman"/>
              </w:rPr>
            </w:pPr>
            <w:r w:rsidRPr="00E677FE">
              <w:rPr>
                <w:rFonts w:ascii="Times New Roman" w:hAnsi="Times New Roman" w:cs="Times New Roman"/>
              </w:rPr>
              <w:t>-рок за поступање по извештају Комисије за планове је 20 дана од дана пријема извештаја о стручној контроли</w:t>
            </w:r>
            <w:r>
              <w:rPr>
                <w:rFonts w:ascii="Times New Roman" w:hAnsi="Times New Roman" w:cs="Times New Roman"/>
              </w:rPr>
              <w:t>;</w:t>
            </w:r>
          </w:p>
          <w:p w:rsidR="00297442" w:rsidRPr="00297442" w:rsidRDefault="00297442" w:rsidP="00297442">
            <w:pPr>
              <w:pStyle w:val="NoSpacing"/>
              <w:jc w:val="both"/>
              <w:rPr>
                <w:rFonts w:ascii="Times New Roman" w:hAnsi="Times New Roman" w:cs="Times New Roman"/>
              </w:rPr>
            </w:pPr>
            <w:r w:rsidRPr="00E677FE">
              <w:rPr>
                <w:rFonts w:ascii="Times New Roman" w:hAnsi="Times New Roman" w:cs="Times New Roman"/>
              </w:rPr>
              <w:t>-рок за коначну припрему плана је 15 дана од дана усвајања плана на Скупштини</w:t>
            </w:r>
            <w:r>
              <w:rPr>
                <w:rFonts w:ascii="Times New Roman" w:hAnsi="Times New Roman" w:cs="Times New Roman"/>
              </w:rPr>
              <w:t>.</w:t>
            </w:r>
          </w:p>
        </w:tc>
      </w:tr>
      <w:tr w:rsidR="0044095F" w:rsidRPr="00C2762F" w:rsidTr="00297442">
        <w:tc>
          <w:tcPr>
            <w:tcW w:w="533" w:type="dxa"/>
            <w:tcBorders>
              <w:top w:val="single" w:sz="4" w:space="0" w:color="000000"/>
              <w:left w:val="single" w:sz="4" w:space="0" w:color="000000"/>
              <w:bottom w:val="single" w:sz="4" w:space="0" w:color="000000"/>
              <w:right w:val="single" w:sz="4" w:space="0" w:color="000000"/>
            </w:tcBorders>
          </w:tcPr>
          <w:p w:rsidR="0044095F" w:rsidRDefault="0044095F" w:rsidP="00FF2164">
            <w:pPr>
              <w:tabs>
                <w:tab w:val="left" w:pos="598"/>
              </w:tabs>
              <w:spacing w:after="0" w:line="240" w:lineRule="auto"/>
              <w:rPr>
                <w:rFonts w:ascii="Times New Roman" w:hAnsi="Times New Roman" w:cs="Times New Roman"/>
                <w:lang w:val="sr-Cyrl-CS"/>
              </w:rPr>
            </w:pPr>
          </w:p>
          <w:p w:rsidR="00302738" w:rsidRDefault="00302738" w:rsidP="005C3369">
            <w:pPr>
              <w:tabs>
                <w:tab w:val="left" w:pos="598"/>
              </w:tabs>
              <w:spacing w:after="0" w:line="240" w:lineRule="auto"/>
              <w:rPr>
                <w:rFonts w:ascii="Times New Roman" w:hAnsi="Times New Roman" w:cs="Times New Roman"/>
                <w:lang w:val="sr-Cyrl-CS"/>
              </w:rPr>
            </w:pPr>
          </w:p>
          <w:p w:rsidR="0044095F" w:rsidRPr="00C2762F" w:rsidRDefault="00AC66A6" w:rsidP="005C3369">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7</w:t>
            </w:r>
            <w:r w:rsidR="0044095F">
              <w:rPr>
                <w:rFonts w:ascii="Times New Roman" w:hAnsi="Times New Roman" w:cs="Times New Roman"/>
                <w:lang w:val="sr-Cyrl-CS"/>
              </w:rPr>
              <w:t>.</w:t>
            </w:r>
          </w:p>
        </w:tc>
        <w:tc>
          <w:tcPr>
            <w:tcW w:w="3862" w:type="dxa"/>
            <w:tcBorders>
              <w:top w:val="single" w:sz="4" w:space="0" w:color="000000"/>
              <w:left w:val="single" w:sz="4" w:space="0" w:color="000000"/>
              <w:bottom w:val="single" w:sz="4" w:space="0" w:color="000000"/>
              <w:right w:val="single" w:sz="4" w:space="0" w:color="000000"/>
            </w:tcBorders>
          </w:tcPr>
          <w:p w:rsidR="00257F9C" w:rsidRDefault="00257F9C" w:rsidP="004E2C82">
            <w:pPr>
              <w:tabs>
                <w:tab w:val="left" w:pos="598"/>
              </w:tabs>
              <w:spacing w:after="0" w:line="240" w:lineRule="auto"/>
              <w:jc w:val="both"/>
              <w:rPr>
                <w:rFonts w:ascii="Times New Roman" w:hAnsi="Times New Roman" w:cs="Times New Roman"/>
                <w:lang w:val="sr-Cyrl-CS"/>
              </w:rPr>
            </w:pPr>
          </w:p>
          <w:p w:rsidR="00302738" w:rsidRDefault="00302738" w:rsidP="004E2C82">
            <w:pPr>
              <w:tabs>
                <w:tab w:val="left" w:pos="598"/>
              </w:tabs>
              <w:spacing w:after="0" w:line="240" w:lineRule="auto"/>
              <w:jc w:val="both"/>
              <w:rPr>
                <w:rFonts w:ascii="Times New Roman" w:hAnsi="Times New Roman" w:cs="Times New Roman"/>
                <w:lang w:val="sr-Cyrl-CS"/>
              </w:rPr>
            </w:pPr>
          </w:p>
          <w:p w:rsidR="0044095F" w:rsidRPr="00B75CA5" w:rsidRDefault="0044095F" w:rsidP="004E2C82">
            <w:pPr>
              <w:tabs>
                <w:tab w:val="left" w:pos="598"/>
              </w:tabs>
              <w:spacing w:after="0" w:line="240" w:lineRule="auto"/>
              <w:jc w:val="both"/>
              <w:rPr>
                <w:rFonts w:ascii="Times New Roman" w:hAnsi="Times New Roman" w:cs="Times New Roman"/>
                <w:lang w:val="sr-Cyrl-CS"/>
              </w:rPr>
            </w:pPr>
            <w:r w:rsidRPr="00B75CA5">
              <w:rPr>
                <w:rFonts w:ascii="Times New Roman" w:hAnsi="Times New Roman" w:cs="Times New Roman"/>
                <w:lang w:val="sr-Cyrl-CS"/>
              </w:rPr>
              <w:t xml:space="preserve">Рок важења понуде </w:t>
            </w:r>
          </w:p>
        </w:tc>
        <w:tc>
          <w:tcPr>
            <w:tcW w:w="6020" w:type="dxa"/>
            <w:tcBorders>
              <w:top w:val="single" w:sz="4" w:space="0" w:color="000000"/>
              <w:left w:val="single" w:sz="4" w:space="0" w:color="000000"/>
              <w:bottom w:val="single" w:sz="4" w:space="0" w:color="000000"/>
              <w:right w:val="single" w:sz="4" w:space="0" w:color="000000"/>
            </w:tcBorders>
          </w:tcPr>
          <w:p w:rsidR="0044095F" w:rsidRDefault="0044095F" w:rsidP="00FF2164">
            <w:pPr>
              <w:spacing w:after="0" w:line="240" w:lineRule="auto"/>
              <w:rPr>
                <w:rFonts w:ascii="Times New Roman" w:hAnsi="Times New Roman" w:cs="Times New Roman"/>
                <w:lang w:val="sr-Cyrl-CS"/>
              </w:rPr>
            </w:pPr>
            <w:r w:rsidRPr="00B75CA5">
              <w:rPr>
                <w:rFonts w:ascii="Times New Roman" w:hAnsi="Times New Roman" w:cs="Times New Roman"/>
                <w:lang w:val="sr-Cyrl-CS"/>
              </w:rPr>
              <w:t xml:space="preserve">    </w:t>
            </w:r>
          </w:p>
          <w:p w:rsidR="0044095F" w:rsidRPr="00B75CA5" w:rsidRDefault="00AC66A6" w:rsidP="00BC5D5D">
            <w:pPr>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sidR="0044095F" w:rsidRPr="00B75CA5">
              <w:rPr>
                <w:rFonts w:ascii="Times New Roman" w:hAnsi="Times New Roman" w:cs="Times New Roman"/>
                <w:lang w:val="sr-Cyrl-CS"/>
              </w:rPr>
              <w:t xml:space="preserve">_______ дана од дана </w:t>
            </w:r>
            <w:r w:rsidR="0044095F">
              <w:rPr>
                <w:rFonts w:ascii="Times New Roman" w:hAnsi="Times New Roman" w:cs="Times New Roman"/>
                <w:lang w:val="sr-Cyrl-CS"/>
              </w:rPr>
              <w:t xml:space="preserve">јавног </w:t>
            </w:r>
            <w:r w:rsidR="0044095F" w:rsidRPr="00B75CA5">
              <w:rPr>
                <w:rFonts w:ascii="Times New Roman" w:hAnsi="Times New Roman" w:cs="Times New Roman"/>
                <w:lang w:val="sr-Cyrl-CS"/>
              </w:rPr>
              <w:t>отварања понуда</w:t>
            </w:r>
            <w:r w:rsidR="00302738">
              <w:rPr>
                <w:rFonts w:ascii="Times New Roman" w:hAnsi="Times New Roman" w:cs="Times New Roman"/>
                <w:lang w:val="sr-Cyrl-CS"/>
              </w:rPr>
              <w:t xml:space="preserve"> (не може бити краћи од 30 дана)</w:t>
            </w:r>
          </w:p>
        </w:tc>
      </w:tr>
      <w:tr w:rsidR="0024698C" w:rsidRPr="004B02A5" w:rsidTr="00297442">
        <w:tc>
          <w:tcPr>
            <w:tcW w:w="533" w:type="dxa"/>
            <w:tcBorders>
              <w:top w:val="single" w:sz="4" w:space="0" w:color="000000"/>
              <w:left w:val="single" w:sz="4" w:space="0" w:color="000000"/>
              <w:bottom w:val="single" w:sz="4" w:space="0" w:color="000000"/>
              <w:right w:val="single" w:sz="4" w:space="0" w:color="000000"/>
            </w:tcBorders>
          </w:tcPr>
          <w:p w:rsidR="002B5C13" w:rsidRDefault="002B5C13" w:rsidP="00FF2164">
            <w:pPr>
              <w:tabs>
                <w:tab w:val="left" w:pos="598"/>
              </w:tabs>
              <w:spacing w:after="0" w:line="240" w:lineRule="auto"/>
              <w:rPr>
                <w:rFonts w:ascii="Times New Roman" w:hAnsi="Times New Roman" w:cs="Times New Roman"/>
                <w:lang w:val="sr-Cyrl-CS"/>
              </w:rPr>
            </w:pPr>
          </w:p>
          <w:p w:rsidR="002B5C13" w:rsidRDefault="002B5C13" w:rsidP="00FF2164">
            <w:pPr>
              <w:tabs>
                <w:tab w:val="left" w:pos="598"/>
              </w:tabs>
              <w:spacing w:after="0" w:line="240" w:lineRule="auto"/>
              <w:rPr>
                <w:rFonts w:ascii="Times New Roman" w:hAnsi="Times New Roman" w:cs="Times New Roman"/>
                <w:lang w:val="sr-Cyrl-CS"/>
              </w:rPr>
            </w:pPr>
          </w:p>
          <w:p w:rsidR="00BC5D5D" w:rsidRDefault="00BC5D5D" w:rsidP="00FF2164">
            <w:pPr>
              <w:tabs>
                <w:tab w:val="left" w:pos="598"/>
              </w:tabs>
              <w:spacing w:after="0" w:line="240" w:lineRule="auto"/>
              <w:rPr>
                <w:rFonts w:ascii="Times New Roman" w:hAnsi="Times New Roman" w:cs="Times New Roman"/>
                <w:lang w:val="sr-Cyrl-CS"/>
              </w:rPr>
            </w:pPr>
          </w:p>
          <w:p w:rsidR="00BC5D5D" w:rsidRDefault="00BC5D5D" w:rsidP="00FF2164">
            <w:pPr>
              <w:tabs>
                <w:tab w:val="left" w:pos="598"/>
              </w:tabs>
              <w:spacing w:after="0" w:line="240" w:lineRule="auto"/>
              <w:rPr>
                <w:rFonts w:ascii="Times New Roman" w:hAnsi="Times New Roman" w:cs="Times New Roman"/>
                <w:lang w:val="sr-Cyrl-CS"/>
              </w:rPr>
            </w:pPr>
          </w:p>
          <w:p w:rsidR="00BC5D5D" w:rsidRDefault="00BC5D5D" w:rsidP="00FF2164">
            <w:pPr>
              <w:tabs>
                <w:tab w:val="left" w:pos="598"/>
              </w:tabs>
              <w:spacing w:after="0" w:line="240" w:lineRule="auto"/>
              <w:rPr>
                <w:rFonts w:ascii="Times New Roman" w:hAnsi="Times New Roman" w:cs="Times New Roman"/>
                <w:lang w:val="sr-Cyrl-CS"/>
              </w:rPr>
            </w:pPr>
          </w:p>
          <w:p w:rsidR="00BC5D5D" w:rsidRDefault="00BC5D5D" w:rsidP="00FF2164">
            <w:pPr>
              <w:tabs>
                <w:tab w:val="left" w:pos="598"/>
              </w:tabs>
              <w:spacing w:after="0" w:line="240" w:lineRule="auto"/>
              <w:rPr>
                <w:rFonts w:ascii="Times New Roman" w:hAnsi="Times New Roman" w:cs="Times New Roman"/>
                <w:lang w:val="sr-Cyrl-CS"/>
              </w:rPr>
            </w:pPr>
          </w:p>
          <w:p w:rsidR="00BC5D5D" w:rsidRDefault="00BC5D5D" w:rsidP="00FF2164">
            <w:pPr>
              <w:tabs>
                <w:tab w:val="left" w:pos="598"/>
              </w:tabs>
              <w:spacing w:after="0" w:line="240" w:lineRule="auto"/>
              <w:rPr>
                <w:rFonts w:ascii="Times New Roman" w:hAnsi="Times New Roman" w:cs="Times New Roman"/>
                <w:lang w:val="sr-Cyrl-CS"/>
              </w:rPr>
            </w:pPr>
          </w:p>
          <w:p w:rsidR="0024698C" w:rsidRPr="004B02A5" w:rsidRDefault="00AC66A6" w:rsidP="00FF2164">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8</w:t>
            </w:r>
            <w:r w:rsidR="0024698C" w:rsidRPr="004B02A5">
              <w:rPr>
                <w:rFonts w:ascii="Times New Roman" w:hAnsi="Times New Roman" w:cs="Times New Roman"/>
                <w:lang w:val="sr-Cyrl-CS"/>
              </w:rPr>
              <w:t xml:space="preserve">. </w:t>
            </w:r>
          </w:p>
        </w:tc>
        <w:tc>
          <w:tcPr>
            <w:tcW w:w="3862" w:type="dxa"/>
            <w:tcBorders>
              <w:top w:val="single" w:sz="4" w:space="0" w:color="000000"/>
              <w:left w:val="single" w:sz="4" w:space="0" w:color="000000"/>
              <w:bottom w:val="single" w:sz="4" w:space="0" w:color="000000"/>
              <w:right w:val="single" w:sz="4" w:space="0" w:color="000000"/>
            </w:tcBorders>
          </w:tcPr>
          <w:p w:rsidR="002B5C13" w:rsidRDefault="002B5C13" w:rsidP="0024698C">
            <w:pPr>
              <w:tabs>
                <w:tab w:val="left" w:pos="598"/>
              </w:tabs>
              <w:spacing w:after="0" w:line="240" w:lineRule="auto"/>
              <w:jc w:val="both"/>
              <w:rPr>
                <w:rFonts w:ascii="Times New Roman" w:hAnsi="Times New Roman" w:cs="Times New Roman"/>
                <w:lang w:val="sr-Cyrl-CS"/>
              </w:rPr>
            </w:pPr>
          </w:p>
          <w:p w:rsidR="002B5C13" w:rsidRDefault="002B5C13" w:rsidP="0024698C">
            <w:pPr>
              <w:tabs>
                <w:tab w:val="left" w:pos="598"/>
              </w:tabs>
              <w:spacing w:after="0" w:line="240" w:lineRule="auto"/>
              <w:jc w:val="both"/>
              <w:rPr>
                <w:rFonts w:ascii="Times New Roman" w:hAnsi="Times New Roman" w:cs="Times New Roman"/>
                <w:lang w:val="sr-Cyrl-CS"/>
              </w:rPr>
            </w:pPr>
          </w:p>
          <w:p w:rsidR="00BC5D5D" w:rsidRDefault="00BC5D5D" w:rsidP="0024698C">
            <w:pPr>
              <w:tabs>
                <w:tab w:val="left" w:pos="598"/>
              </w:tabs>
              <w:spacing w:after="0" w:line="240" w:lineRule="auto"/>
              <w:jc w:val="both"/>
              <w:rPr>
                <w:rFonts w:ascii="Times New Roman" w:hAnsi="Times New Roman" w:cs="Times New Roman"/>
                <w:lang w:val="sr-Cyrl-CS"/>
              </w:rPr>
            </w:pPr>
          </w:p>
          <w:p w:rsidR="00BC5D5D" w:rsidRDefault="00BC5D5D" w:rsidP="0024698C">
            <w:pPr>
              <w:tabs>
                <w:tab w:val="left" w:pos="598"/>
              </w:tabs>
              <w:spacing w:after="0" w:line="240" w:lineRule="auto"/>
              <w:jc w:val="both"/>
              <w:rPr>
                <w:rFonts w:ascii="Times New Roman" w:hAnsi="Times New Roman" w:cs="Times New Roman"/>
                <w:lang w:val="sr-Cyrl-CS"/>
              </w:rPr>
            </w:pPr>
          </w:p>
          <w:p w:rsidR="00BC5D5D" w:rsidRDefault="00BC5D5D" w:rsidP="0024698C">
            <w:pPr>
              <w:tabs>
                <w:tab w:val="left" w:pos="598"/>
              </w:tabs>
              <w:spacing w:after="0" w:line="240" w:lineRule="auto"/>
              <w:jc w:val="both"/>
              <w:rPr>
                <w:rFonts w:ascii="Times New Roman" w:hAnsi="Times New Roman" w:cs="Times New Roman"/>
                <w:lang w:val="sr-Cyrl-CS"/>
              </w:rPr>
            </w:pPr>
          </w:p>
          <w:p w:rsidR="00BC5D5D" w:rsidRDefault="00BC5D5D" w:rsidP="0024698C">
            <w:pPr>
              <w:tabs>
                <w:tab w:val="left" w:pos="598"/>
              </w:tabs>
              <w:spacing w:after="0" w:line="240" w:lineRule="auto"/>
              <w:jc w:val="both"/>
              <w:rPr>
                <w:rFonts w:ascii="Times New Roman" w:hAnsi="Times New Roman" w:cs="Times New Roman"/>
                <w:lang w:val="sr-Cyrl-CS"/>
              </w:rPr>
            </w:pPr>
          </w:p>
          <w:p w:rsidR="00BC5D5D" w:rsidRDefault="00BC5D5D" w:rsidP="0024698C">
            <w:pPr>
              <w:tabs>
                <w:tab w:val="left" w:pos="598"/>
              </w:tabs>
              <w:spacing w:after="0" w:line="240" w:lineRule="auto"/>
              <w:jc w:val="both"/>
              <w:rPr>
                <w:rFonts w:ascii="Times New Roman" w:hAnsi="Times New Roman" w:cs="Times New Roman"/>
                <w:lang w:val="sr-Cyrl-CS"/>
              </w:rPr>
            </w:pPr>
          </w:p>
          <w:p w:rsidR="0024698C" w:rsidRPr="004B02A5" w:rsidRDefault="0024698C" w:rsidP="0024698C">
            <w:pPr>
              <w:tabs>
                <w:tab w:val="left" w:pos="598"/>
              </w:tabs>
              <w:spacing w:after="0" w:line="240" w:lineRule="auto"/>
              <w:jc w:val="both"/>
              <w:rPr>
                <w:rFonts w:ascii="Times New Roman" w:hAnsi="Times New Roman" w:cs="Times New Roman"/>
                <w:lang w:val="sr-Cyrl-CS"/>
              </w:rPr>
            </w:pPr>
            <w:r w:rsidRPr="004B02A5">
              <w:rPr>
                <w:rFonts w:ascii="Times New Roman" w:hAnsi="Times New Roman" w:cs="Times New Roman"/>
                <w:lang w:val="sr-Cyrl-CS"/>
              </w:rPr>
              <w:t>Начин и услови плаћања</w:t>
            </w:r>
          </w:p>
        </w:tc>
        <w:tc>
          <w:tcPr>
            <w:tcW w:w="6020" w:type="dxa"/>
            <w:tcBorders>
              <w:top w:val="single" w:sz="4" w:space="0" w:color="000000"/>
              <w:left w:val="single" w:sz="4" w:space="0" w:color="000000"/>
              <w:bottom w:val="single" w:sz="4" w:space="0" w:color="000000"/>
              <w:right w:val="single" w:sz="4" w:space="0" w:color="000000"/>
            </w:tcBorders>
          </w:tcPr>
          <w:p w:rsidR="00302738" w:rsidRDefault="00302738" w:rsidP="002B5C13">
            <w:pPr>
              <w:pStyle w:val="NoSpacing"/>
              <w:jc w:val="both"/>
              <w:rPr>
                <w:rFonts w:ascii="Times New Roman" w:hAnsi="Times New Roman" w:cs="Times New Roman"/>
                <w:lang w:val="sr-Cyrl-CS"/>
              </w:rPr>
            </w:pPr>
          </w:p>
          <w:p w:rsidR="002B5C13" w:rsidRDefault="00302738" w:rsidP="002B5C13">
            <w:pPr>
              <w:pStyle w:val="NoSpacing"/>
              <w:jc w:val="both"/>
              <w:rPr>
                <w:rFonts w:ascii="Times New Roman" w:hAnsi="Times New Roman" w:cs="Times New Roman"/>
                <w:lang w:val="sr-Cyrl-CS"/>
              </w:rPr>
            </w:pPr>
            <w:r>
              <w:rPr>
                <w:rFonts w:ascii="Times New Roman" w:hAnsi="Times New Roman" w:cs="Times New Roman"/>
                <w:lang w:val="sr-Cyrl-CS"/>
              </w:rPr>
              <w:t>У</w:t>
            </w:r>
            <w:r w:rsidR="002B5C13">
              <w:rPr>
                <w:rFonts w:ascii="Times New Roman" w:hAnsi="Times New Roman" w:cs="Times New Roman"/>
                <w:lang w:val="sr-Cyrl-CS"/>
              </w:rPr>
              <w:t xml:space="preserve"> року од 15 дана од дана достављања уредног рачуна</w:t>
            </w:r>
            <w:r w:rsidR="00BC5D5D">
              <w:rPr>
                <w:rFonts w:ascii="Times New Roman" w:hAnsi="Times New Roman" w:cs="Times New Roman"/>
                <w:lang w:val="sr-Cyrl-CS"/>
              </w:rPr>
              <w:t>, и то:</w:t>
            </w:r>
          </w:p>
          <w:p w:rsidR="00BC5D5D" w:rsidRPr="001B549E" w:rsidRDefault="00BC5D5D" w:rsidP="00BC5D5D">
            <w:pPr>
              <w:pStyle w:val="NoSpacing"/>
              <w:jc w:val="both"/>
              <w:rPr>
                <w:rFonts w:ascii="Times New Roman" w:hAnsi="Times New Roman" w:cs="Times New Roman"/>
              </w:rPr>
            </w:pPr>
            <w:r w:rsidRPr="001B549E">
              <w:rPr>
                <w:rFonts w:ascii="Times New Roman" w:hAnsi="Times New Roman" w:cs="Times New Roman"/>
              </w:rPr>
              <w:t>- 30% уговореног износа након упућивања материјала на рани јавни увид</w:t>
            </w:r>
            <w:r>
              <w:rPr>
                <w:rFonts w:ascii="Times New Roman" w:hAnsi="Times New Roman" w:cs="Times New Roman"/>
              </w:rPr>
              <w:t>,</w:t>
            </w:r>
          </w:p>
          <w:p w:rsidR="00BC5D5D" w:rsidRPr="001B549E" w:rsidRDefault="00BC5D5D" w:rsidP="00BC5D5D">
            <w:pPr>
              <w:pStyle w:val="NoSpacing"/>
              <w:jc w:val="both"/>
              <w:rPr>
                <w:rFonts w:ascii="Times New Roman" w:hAnsi="Times New Roman" w:cs="Times New Roman"/>
              </w:rPr>
            </w:pPr>
            <w:r w:rsidRPr="001B549E">
              <w:rPr>
                <w:rFonts w:ascii="Times New Roman" w:hAnsi="Times New Roman" w:cs="Times New Roman"/>
              </w:rPr>
              <w:t>- 40% уговореног износа након упућивања Нацрта плана на јавни увид</w:t>
            </w:r>
            <w:r>
              <w:rPr>
                <w:rFonts w:ascii="Times New Roman" w:hAnsi="Times New Roman" w:cs="Times New Roman"/>
              </w:rPr>
              <w:t>,</w:t>
            </w:r>
          </w:p>
          <w:p w:rsidR="00BC5D5D" w:rsidRPr="00297442" w:rsidRDefault="00BC5D5D" w:rsidP="002B5C13">
            <w:pPr>
              <w:pStyle w:val="NoSpacing"/>
              <w:jc w:val="both"/>
              <w:rPr>
                <w:rFonts w:ascii="Times New Roman" w:hAnsi="Times New Roman" w:cs="Times New Roman"/>
              </w:rPr>
            </w:pPr>
            <w:r w:rsidRPr="001B549E">
              <w:rPr>
                <w:rFonts w:ascii="Times New Roman" w:hAnsi="Times New Roman" w:cs="Times New Roman"/>
              </w:rPr>
              <w:t xml:space="preserve">- </w:t>
            </w:r>
            <w:r>
              <w:rPr>
                <w:rFonts w:ascii="Times New Roman" w:hAnsi="Times New Roman" w:cs="Times New Roman"/>
              </w:rPr>
              <w:t>остатак</w:t>
            </w:r>
            <w:r w:rsidRPr="001B549E">
              <w:rPr>
                <w:rFonts w:ascii="Times New Roman" w:hAnsi="Times New Roman" w:cs="Times New Roman"/>
              </w:rPr>
              <w:t xml:space="preserve"> </w:t>
            </w:r>
            <w:r>
              <w:rPr>
                <w:rFonts w:ascii="Times New Roman" w:hAnsi="Times New Roman" w:cs="Times New Roman"/>
              </w:rPr>
              <w:t xml:space="preserve">у износу од 30% </w:t>
            </w:r>
            <w:r w:rsidRPr="001B549E">
              <w:rPr>
                <w:rFonts w:ascii="Times New Roman" w:hAnsi="Times New Roman" w:cs="Times New Roman"/>
              </w:rPr>
              <w:t>уговореног износа по коначној предаји Плана</w:t>
            </w:r>
            <w:r>
              <w:rPr>
                <w:rFonts w:ascii="Times New Roman" w:hAnsi="Times New Roman" w:cs="Times New Roman"/>
              </w:rPr>
              <w:t>.</w:t>
            </w:r>
          </w:p>
        </w:tc>
      </w:tr>
    </w:tbl>
    <w:p w:rsidR="00B11685" w:rsidRDefault="00B11685" w:rsidP="00B11685">
      <w:pPr>
        <w:pStyle w:val="NoSpacing"/>
        <w:jc w:val="center"/>
        <w:rPr>
          <w:rFonts w:ascii="Times New Roman" w:hAnsi="Times New Roman" w:cs="Times New Roman"/>
          <w:b/>
          <w:lang w:val="sr-Cyrl-CS"/>
        </w:rPr>
      </w:pPr>
    </w:p>
    <w:p w:rsidR="00D72942" w:rsidRDefault="00D72942" w:rsidP="00B11685">
      <w:pPr>
        <w:pStyle w:val="NoSpacing"/>
        <w:jc w:val="center"/>
        <w:rPr>
          <w:rFonts w:ascii="Times New Roman" w:hAnsi="Times New Roman" w:cs="Times New Roman"/>
          <w:b/>
          <w:lang w:val="sr-Cyrl-CS"/>
        </w:rPr>
      </w:pPr>
    </w:p>
    <w:p w:rsidR="00E056CC" w:rsidRDefault="00E056CC" w:rsidP="00B11685">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sidRPr="000D084B">
        <w:rPr>
          <w:rFonts w:ascii="Times New Roman" w:hAnsi="Times New Roman" w:cs="Times New Roman"/>
          <w:b/>
          <w:lang w:val="sr-Cyrl-CS"/>
        </w:rPr>
        <w:t>ПОНУЂАЧ</w:t>
      </w:r>
    </w:p>
    <w:p w:rsidR="00D72942" w:rsidRDefault="00D72942" w:rsidP="00B11685">
      <w:pPr>
        <w:pStyle w:val="NoSpacing"/>
        <w:jc w:val="center"/>
        <w:rPr>
          <w:rFonts w:ascii="Times New Roman" w:hAnsi="Times New Roman" w:cs="Times New Roman"/>
          <w:b/>
          <w:lang w:val="sr-Cyrl-CS"/>
        </w:rPr>
      </w:pPr>
    </w:p>
    <w:p w:rsidR="00D72942" w:rsidRPr="00B11685" w:rsidRDefault="00D72942" w:rsidP="00B11685">
      <w:pPr>
        <w:pStyle w:val="NoSpacing"/>
        <w:jc w:val="center"/>
        <w:rPr>
          <w:rFonts w:ascii="Times New Roman" w:hAnsi="Times New Roman" w:cs="Times New Roman"/>
          <w:b/>
          <w:lang w:val="sr-Cyrl-CS"/>
        </w:rPr>
      </w:pPr>
    </w:p>
    <w:p w:rsidR="00E056CC" w:rsidRPr="000D084B" w:rsidRDefault="00E056CC" w:rsidP="00E056CC">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F40287" w:rsidRDefault="00E056CC" w:rsidP="002A64C5">
      <w:pPr>
        <w:pStyle w:val="NoSpacing"/>
        <w:tabs>
          <w:tab w:val="left" w:pos="4425"/>
          <w:tab w:val="left" w:pos="7935"/>
        </w:tabs>
        <w:rPr>
          <w:rFonts w:ascii="Times New Roman" w:hAnsi="Times New Roman" w:cs="Times New Roman"/>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0001016A">
        <w:rPr>
          <w:rFonts w:ascii="Times New Roman" w:hAnsi="Times New Roman" w:cs="Times New Roman"/>
          <w:b/>
        </w:rPr>
        <w:t xml:space="preserve">          </w:t>
      </w:r>
      <w:r w:rsidR="0001016A" w:rsidRPr="00190127">
        <w:rPr>
          <w:rFonts w:ascii="Times New Roman" w:hAnsi="Times New Roman" w:cs="Times New Roman"/>
        </w:rPr>
        <w:t>Овлашћени представник понуђача</w:t>
      </w:r>
      <w:bookmarkStart w:id="12" w:name="_Toc385186627"/>
    </w:p>
    <w:p w:rsidR="002A64C5" w:rsidRPr="00297442" w:rsidRDefault="002A64C5" w:rsidP="002A64C5">
      <w:pPr>
        <w:pStyle w:val="NoSpacing"/>
        <w:tabs>
          <w:tab w:val="left" w:pos="4425"/>
          <w:tab w:val="left" w:pos="7935"/>
        </w:tabs>
        <w:rPr>
          <w:rFonts w:ascii="Times New Roman" w:hAnsi="Times New Roman"/>
          <w:b/>
          <w:bCs/>
          <w:u w:val="single"/>
        </w:rPr>
      </w:pPr>
    </w:p>
    <w:tbl>
      <w:tblPr>
        <w:tblStyle w:val="TableGrid"/>
        <w:tblW w:w="0" w:type="auto"/>
        <w:tblInd w:w="108" w:type="dxa"/>
        <w:tblLook w:val="04A0"/>
      </w:tblPr>
      <w:tblGrid>
        <w:gridCol w:w="10490"/>
      </w:tblGrid>
      <w:tr w:rsidR="00935E3F" w:rsidRPr="000D084B" w:rsidTr="003E369F">
        <w:tc>
          <w:tcPr>
            <w:tcW w:w="10490" w:type="dxa"/>
          </w:tcPr>
          <w:p w:rsidR="00935E3F" w:rsidRPr="00DE6C00" w:rsidRDefault="00935E3F" w:rsidP="003E369F">
            <w:pPr>
              <w:pStyle w:val="NoSpacing"/>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понуде је </w:t>
            </w:r>
            <w:r w:rsidRPr="007C333A">
              <w:rPr>
                <w:rFonts w:ascii="Times New Roman" w:hAnsi="Times New Roman" w:cs="Times New Roman"/>
                <w:i/>
                <w:sz w:val="20"/>
                <w:szCs w:val="20"/>
                <w:lang w:val="sr-Cyrl-CS"/>
              </w:rPr>
              <w:t>обавезан.</w:t>
            </w:r>
          </w:p>
          <w:p w:rsidR="00935E3F" w:rsidRPr="00DE6C00" w:rsidRDefault="00935E3F" w:rsidP="003E369F">
            <w:pPr>
              <w:pStyle w:val="NoSpacing"/>
              <w:jc w:val="both"/>
              <w:rPr>
                <w:rFonts w:ascii="Times New Roman" w:hAnsi="Times New Roman" w:cs="Times New Roman"/>
                <w:i/>
                <w:iCs/>
                <w:lang w:val="sr-Cyrl-CS"/>
              </w:rPr>
            </w:pPr>
            <w:r w:rsidRPr="00DE6C00">
              <w:rPr>
                <w:rFonts w:ascii="Times New Roman" w:eastAsia="Calibri" w:hAnsi="Times New Roman" w:cs="Times New Roman"/>
                <w:i/>
                <w:iCs/>
                <w:sz w:val="20"/>
                <w:szCs w:val="20"/>
              </w:rPr>
              <w:t xml:space="preserve">Образац понуде мора да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rPr>
              <w:t xml:space="preserve">попуни, овери печатом и потпише, чиме </w:t>
            </w:r>
            <w:r>
              <w:rPr>
                <w:rFonts w:ascii="Times New Roman" w:eastAsia="Calibri" w:hAnsi="Times New Roman" w:cs="Times New Roman"/>
                <w:i/>
                <w:iCs/>
                <w:sz w:val="20"/>
                <w:szCs w:val="20"/>
              </w:rPr>
              <w:t xml:space="preserve">се </w:t>
            </w:r>
            <w:r w:rsidRPr="00DE6C00">
              <w:rPr>
                <w:rFonts w:ascii="Times New Roman" w:eastAsia="Calibri" w:hAnsi="Times New Roman" w:cs="Times New Roman"/>
                <w:i/>
                <w:iCs/>
                <w:sz w:val="20"/>
                <w:szCs w:val="20"/>
                <w:lang w:val="sr-Cyrl-CS"/>
              </w:rPr>
              <w:t>п</w:t>
            </w:r>
            <w:r w:rsidRPr="00DE6C00">
              <w:rPr>
                <w:rFonts w:ascii="Times New Roman" w:eastAsia="Calibri" w:hAnsi="Times New Roman" w:cs="Times New Roman"/>
                <w:i/>
                <w:iCs/>
                <w:sz w:val="20"/>
                <w:szCs w:val="20"/>
              </w:rPr>
              <w:t xml:space="preserve">отврђује да су тачни подаци који су у обрасцу понуде наведени. </w:t>
            </w:r>
            <w:r w:rsidRPr="007C333A">
              <w:rPr>
                <w:rFonts w:ascii="Times New Roman" w:eastAsia="Calibri" w:hAnsi="Times New Roman" w:cs="Times New Roman"/>
                <w:b/>
                <w:i/>
                <w:iCs/>
                <w:sz w:val="20"/>
                <w:szCs w:val="20"/>
              </w:rPr>
              <w:t>Уколико понуђачи подносе заједничку понуду,</w:t>
            </w:r>
            <w:r w:rsidRPr="00DE6C00">
              <w:rPr>
                <w:rFonts w:ascii="Times New Roman" w:eastAsia="Calibri" w:hAnsi="Times New Roman" w:cs="Times New Roman"/>
                <w:i/>
                <w:iCs/>
                <w:sz w:val="20"/>
                <w:szCs w:val="20"/>
              </w:rPr>
              <w:t xml:space="preserve">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tc>
      </w:tr>
    </w:tbl>
    <w:p w:rsidR="00E67010" w:rsidRPr="00297442" w:rsidRDefault="00E67010" w:rsidP="00F40287">
      <w:pPr>
        <w:jc w:val="both"/>
        <w:rPr>
          <w:rFonts w:ascii="Times New Roman" w:hAnsi="Times New Roman" w:cs="Times New Roman"/>
          <w:b/>
        </w:rPr>
      </w:pPr>
    </w:p>
    <w:p w:rsidR="003C5662" w:rsidRPr="003C5662" w:rsidRDefault="003C5662" w:rsidP="00F40287">
      <w:pPr>
        <w:jc w:val="both"/>
        <w:rPr>
          <w:rFonts w:ascii="Times New Roman" w:hAnsi="Times New Roman" w:cs="Times New Roman"/>
          <w:b/>
        </w:rPr>
      </w:pPr>
    </w:p>
    <w:p w:rsidR="00EE58EE" w:rsidRPr="00EE58EE" w:rsidRDefault="00EE58EE" w:rsidP="00EE58EE">
      <w:pPr>
        <w:pStyle w:val="Heading3"/>
        <w:ind w:left="7080" w:firstLine="708"/>
        <w:rPr>
          <w:rFonts w:ascii="Times New Roman" w:hAnsi="Times New Roman"/>
          <w:color w:val="auto"/>
          <w:lang w:val="sr-Cyrl-CS"/>
        </w:rPr>
      </w:pPr>
      <w:r w:rsidRPr="00EE58EE">
        <w:rPr>
          <w:rFonts w:ascii="Times New Roman" w:hAnsi="Times New Roman" w:cs="Times New Roman"/>
          <w:b w:val="0"/>
          <w:color w:val="auto"/>
        </w:rPr>
        <w:t xml:space="preserve"> </w:t>
      </w:r>
      <w:r>
        <w:rPr>
          <w:rFonts w:ascii="Times New Roman" w:hAnsi="Times New Roman" w:cs="Times New Roman"/>
          <w:b w:val="0"/>
          <w:color w:val="auto"/>
        </w:rPr>
        <w:tab/>
      </w:r>
      <w:r w:rsidRPr="00EE58EE">
        <w:rPr>
          <w:rFonts w:ascii="Times New Roman" w:eastAsia="Calibri" w:hAnsi="Times New Roman"/>
          <w:b w:val="0"/>
          <w:i/>
          <w:color w:val="auto"/>
        </w:rPr>
        <w:t xml:space="preserve">Образац </w:t>
      </w:r>
      <w:r w:rsidRPr="00EE58EE">
        <w:rPr>
          <w:rFonts w:ascii="Times New Roman" w:eastAsia="Calibri" w:hAnsi="Times New Roman"/>
          <w:b w:val="0"/>
          <w:i/>
          <w:color w:val="auto"/>
          <w:lang w:val="sr-Latn-CS"/>
        </w:rPr>
        <w:t xml:space="preserve">бр. </w:t>
      </w:r>
      <w:r w:rsidRPr="00EE58EE">
        <w:rPr>
          <w:rFonts w:ascii="Times New Roman" w:eastAsia="Calibri" w:hAnsi="Times New Roman"/>
          <w:b w:val="0"/>
          <w:i/>
          <w:color w:val="auto"/>
        </w:rPr>
        <w:t>2</w:t>
      </w:r>
    </w:p>
    <w:p w:rsidR="00EE58EE" w:rsidRDefault="00EE58EE" w:rsidP="00EE58EE">
      <w:pPr>
        <w:pStyle w:val="NoSpacing"/>
        <w:rPr>
          <w:rFonts w:ascii="Times New Roman" w:hAnsi="Times New Roman" w:cs="Times New Roman"/>
          <w:lang w:val="sr-Cyrl-CS"/>
        </w:rPr>
      </w:pPr>
      <w:r>
        <w:rPr>
          <w:rFonts w:ascii="Times New Roman" w:hAnsi="Times New Roman" w:cs="Times New Roman"/>
          <w:lang w:val="sr-Cyrl-CS"/>
        </w:rPr>
        <w:tab/>
      </w:r>
    </w:p>
    <w:p w:rsidR="00EE58EE" w:rsidRDefault="00EE58EE" w:rsidP="00EE58EE">
      <w:pPr>
        <w:pStyle w:val="NoSpacing"/>
        <w:rPr>
          <w:rFonts w:ascii="Times New Roman" w:hAnsi="Times New Roman" w:cs="Times New Roman"/>
          <w:lang w:val="sr-Cyrl-CS"/>
        </w:rPr>
      </w:pPr>
    </w:p>
    <w:p w:rsidR="004521BF" w:rsidRDefault="004521BF" w:rsidP="00EE58EE">
      <w:pPr>
        <w:pStyle w:val="NoSpacing"/>
        <w:rPr>
          <w:rFonts w:ascii="Times New Roman" w:hAnsi="Times New Roman" w:cs="Times New Roman"/>
          <w:lang w:val="sr-Cyrl-CS"/>
        </w:rPr>
      </w:pPr>
    </w:p>
    <w:p w:rsidR="00EE58EE" w:rsidRDefault="00EE58EE" w:rsidP="00EE58EE">
      <w:pPr>
        <w:pStyle w:val="NoSpacing"/>
        <w:rPr>
          <w:rFonts w:ascii="Times New Roman" w:hAnsi="Times New Roman" w:cs="Times New Roman"/>
          <w:lang w:val="sr-Cyrl-CS"/>
        </w:rPr>
      </w:pPr>
    </w:p>
    <w:p w:rsidR="00EE58EE" w:rsidRDefault="00426AE0" w:rsidP="00EE58EE">
      <w:pPr>
        <w:pStyle w:val="NoSpacing"/>
        <w:jc w:val="center"/>
        <w:rPr>
          <w:rFonts w:ascii="Times New Roman" w:hAnsi="Times New Roman" w:cs="Times New Roman"/>
          <w:b/>
        </w:rPr>
      </w:pPr>
      <w:r w:rsidRPr="007735B5">
        <w:rPr>
          <w:rFonts w:ascii="Times New Roman" w:hAnsi="Times New Roman" w:cs="Times New Roman"/>
          <w:b/>
        </w:rPr>
        <w:t>VII -</w:t>
      </w:r>
      <w:r>
        <w:rPr>
          <w:rFonts w:ascii="Times New Roman" w:hAnsi="Times New Roman" w:cs="Times New Roman"/>
          <w:b/>
        </w:rPr>
        <w:t xml:space="preserve"> </w:t>
      </w:r>
      <w:r w:rsidR="00EE58EE">
        <w:rPr>
          <w:rFonts w:ascii="Times New Roman" w:hAnsi="Times New Roman" w:cs="Times New Roman"/>
          <w:b/>
        </w:rPr>
        <w:t>ОБРАЗАЦ СТРУКТУРЕ</w:t>
      </w:r>
      <w:r w:rsidR="00EE58EE" w:rsidRPr="002F6C24">
        <w:rPr>
          <w:rFonts w:ascii="Times New Roman" w:hAnsi="Times New Roman" w:cs="Times New Roman"/>
          <w:b/>
        </w:rPr>
        <w:t xml:space="preserve"> ЦЕНЕ</w:t>
      </w:r>
      <w:r w:rsidR="00EE58EE">
        <w:rPr>
          <w:rFonts w:ascii="Times New Roman" w:hAnsi="Times New Roman" w:cs="Times New Roman"/>
          <w:b/>
        </w:rPr>
        <w:t xml:space="preserve"> </w:t>
      </w:r>
    </w:p>
    <w:p w:rsidR="00EE58EE" w:rsidRDefault="00EE58EE" w:rsidP="00EE58EE">
      <w:pPr>
        <w:pStyle w:val="NoSpacing"/>
        <w:jc w:val="center"/>
        <w:rPr>
          <w:rFonts w:ascii="Times New Roman" w:hAnsi="Times New Roman" w:cs="Times New Roman"/>
          <w:b/>
        </w:rPr>
      </w:pPr>
    </w:p>
    <w:p w:rsidR="00EE58EE" w:rsidRDefault="00EE58EE" w:rsidP="00EE58EE">
      <w:pPr>
        <w:pStyle w:val="NoSpacing"/>
        <w:jc w:val="center"/>
        <w:rPr>
          <w:rFonts w:ascii="Times New Roman" w:hAnsi="Times New Roman" w:cs="Times New Roman"/>
          <w:b/>
        </w:rPr>
      </w:pPr>
    </w:p>
    <w:p w:rsidR="00EE58EE" w:rsidRPr="00EE58EE" w:rsidRDefault="00EE58EE" w:rsidP="00EE58EE">
      <w:pPr>
        <w:pStyle w:val="NoSpacing"/>
        <w:jc w:val="center"/>
        <w:rPr>
          <w:rFonts w:ascii="Times New Roman" w:hAnsi="Times New Roman" w:cs="Times New Roman"/>
          <w:b/>
        </w:rPr>
      </w:pPr>
    </w:p>
    <w:p w:rsidR="00EE58EE" w:rsidRPr="00903849" w:rsidRDefault="00EE58EE" w:rsidP="00EE58EE">
      <w:pPr>
        <w:pStyle w:val="NoSpacing"/>
        <w:jc w:val="both"/>
        <w:rPr>
          <w:rFonts w:ascii="Times New Roman" w:hAnsi="Times New Roman" w:cs="Times New Roman"/>
        </w:rPr>
      </w:pPr>
      <w:r w:rsidRPr="00EE58EE">
        <w:rPr>
          <w:rFonts w:ascii="Times New Roman" w:hAnsi="Times New Roman" w:cs="Times New Roman"/>
          <w:b/>
        </w:rPr>
        <w:tab/>
      </w:r>
      <w:r w:rsidRPr="00EE58EE">
        <w:rPr>
          <w:rFonts w:ascii="Times New Roman" w:hAnsi="Times New Roman" w:cs="Times New Roman"/>
        </w:rPr>
        <w:t xml:space="preserve">У поступку јавне набавке </w:t>
      </w:r>
      <w:r w:rsidRPr="00EE58EE">
        <w:rPr>
          <w:rFonts w:ascii="Times New Roman" w:hAnsi="Times New Roman" w:cs="Times New Roman"/>
          <w:lang w:val="sr-Cyrl-CS"/>
        </w:rPr>
        <w:t xml:space="preserve">услуге </w:t>
      </w:r>
      <w:r w:rsidR="009F0490" w:rsidRPr="00F53FF1">
        <w:rPr>
          <w:rFonts w:ascii="Times New Roman" w:hAnsi="Times New Roman" w:cs="Times New Roman"/>
          <w:lang w:val="sr-Cyrl-CS"/>
        </w:rPr>
        <w:t>израде плана детаљне регулације у МЗ Баташево, ЈНМВ бр. 2.22/2019</w:t>
      </w:r>
      <w:r w:rsidRPr="00903849">
        <w:rPr>
          <w:rFonts w:ascii="Times New Roman" w:hAnsi="Times New Roman" w:cs="Times New Roman"/>
        </w:rPr>
        <w:t>.</w:t>
      </w:r>
    </w:p>
    <w:p w:rsidR="00F40287" w:rsidRPr="00EE58EE" w:rsidRDefault="00F40287" w:rsidP="00F40287">
      <w:pPr>
        <w:jc w:val="both"/>
        <w:rPr>
          <w:rFonts w:ascii="Times New Roman" w:hAnsi="Times New Roman" w:cs="Times New Roman"/>
          <w:b/>
          <w:color w:val="FF0000"/>
        </w:rPr>
      </w:pPr>
    </w:p>
    <w:tbl>
      <w:tblPr>
        <w:tblStyle w:val="TableGrid"/>
        <w:tblW w:w="0" w:type="auto"/>
        <w:tblLook w:val="04A0"/>
      </w:tblPr>
      <w:tblGrid>
        <w:gridCol w:w="603"/>
        <w:gridCol w:w="3924"/>
        <w:gridCol w:w="1818"/>
        <w:gridCol w:w="1701"/>
        <w:gridCol w:w="2410"/>
      </w:tblGrid>
      <w:tr w:rsidR="002B4E4A" w:rsidRPr="0044095F" w:rsidTr="002B4E4A">
        <w:tc>
          <w:tcPr>
            <w:tcW w:w="603" w:type="dxa"/>
          </w:tcPr>
          <w:p w:rsidR="002B4E4A" w:rsidRPr="0044095F" w:rsidRDefault="002B4E4A" w:rsidP="00F40287">
            <w:pPr>
              <w:pStyle w:val="NoSpacing"/>
              <w:jc w:val="center"/>
              <w:rPr>
                <w:rFonts w:ascii="Times New Roman" w:hAnsi="Times New Roman" w:cs="Times New Roman"/>
              </w:rPr>
            </w:pPr>
            <w:r w:rsidRPr="0044095F">
              <w:rPr>
                <w:rFonts w:ascii="Times New Roman" w:hAnsi="Times New Roman" w:cs="Times New Roman"/>
              </w:rPr>
              <w:t>Ред. бр.</w:t>
            </w:r>
          </w:p>
        </w:tc>
        <w:tc>
          <w:tcPr>
            <w:tcW w:w="3924" w:type="dxa"/>
          </w:tcPr>
          <w:p w:rsidR="002B4E4A" w:rsidRPr="0044095F" w:rsidRDefault="002B4E4A" w:rsidP="00F40287">
            <w:pPr>
              <w:pStyle w:val="NoSpacing"/>
              <w:jc w:val="center"/>
              <w:rPr>
                <w:rFonts w:ascii="Times New Roman" w:hAnsi="Times New Roman" w:cs="Times New Roman"/>
              </w:rPr>
            </w:pPr>
            <w:r w:rsidRPr="0044095F">
              <w:rPr>
                <w:rFonts w:ascii="Times New Roman" w:hAnsi="Times New Roman" w:cs="Times New Roman"/>
              </w:rPr>
              <w:t>Опис</w:t>
            </w:r>
          </w:p>
        </w:tc>
        <w:tc>
          <w:tcPr>
            <w:tcW w:w="1818" w:type="dxa"/>
          </w:tcPr>
          <w:p w:rsidR="002B4E4A" w:rsidRPr="0044095F" w:rsidRDefault="002B4E4A" w:rsidP="00F40287">
            <w:pPr>
              <w:pStyle w:val="NoSpacing"/>
              <w:jc w:val="center"/>
              <w:rPr>
                <w:rFonts w:ascii="Times New Roman" w:hAnsi="Times New Roman" w:cs="Times New Roman"/>
              </w:rPr>
            </w:pPr>
            <w:r w:rsidRPr="0044095F">
              <w:rPr>
                <w:rFonts w:ascii="Times New Roman" w:hAnsi="Times New Roman" w:cs="Times New Roman"/>
              </w:rPr>
              <w:t>Јединица мере</w:t>
            </w:r>
          </w:p>
        </w:tc>
        <w:tc>
          <w:tcPr>
            <w:tcW w:w="1701" w:type="dxa"/>
          </w:tcPr>
          <w:p w:rsidR="002B4E4A" w:rsidRPr="0044095F" w:rsidRDefault="002B4E4A" w:rsidP="00F40287">
            <w:pPr>
              <w:pStyle w:val="NoSpacing"/>
              <w:jc w:val="center"/>
              <w:rPr>
                <w:rFonts w:ascii="Times New Roman" w:hAnsi="Times New Roman" w:cs="Times New Roman"/>
              </w:rPr>
            </w:pPr>
            <w:r w:rsidRPr="0044095F">
              <w:rPr>
                <w:rFonts w:ascii="Times New Roman" w:hAnsi="Times New Roman" w:cs="Times New Roman"/>
              </w:rPr>
              <w:t>Количина</w:t>
            </w:r>
          </w:p>
        </w:tc>
        <w:tc>
          <w:tcPr>
            <w:tcW w:w="2410" w:type="dxa"/>
          </w:tcPr>
          <w:p w:rsidR="002B4E4A" w:rsidRPr="0044095F" w:rsidRDefault="002B4E4A" w:rsidP="00F40287">
            <w:pPr>
              <w:pStyle w:val="NoSpacing"/>
              <w:jc w:val="center"/>
              <w:rPr>
                <w:rFonts w:ascii="Times New Roman" w:hAnsi="Times New Roman" w:cs="Times New Roman"/>
              </w:rPr>
            </w:pPr>
            <w:r w:rsidRPr="0044095F">
              <w:rPr>
                <w:rFonts w:ascii="Times New Roman" w:hAnsi="Times New Roman" w:cs="Times New Roman"/>
              </w:rPr>
              <w:t>Јединична цена без ПДВ-а</w:t>
            </w:r>
          </w:p>
        </w:tc>
      </w:tr>
      <w:tr w:rsidR="002B4E4A" w:rsidRPr="0044095F" w:rsidTr="002B4E4A">
        <w:tc>
          <w:tcPr>
            <w:tcW w:w="603" w:type="dxa"/>
          </w:tcPr>
          <w:p w:rsidR="002B4E4A" w:rsidRDefault="002B4E4A" w:rsidP="00F40287">
            <w:pPr>
              <w:jc w:val="both"/>
              <w:rPr>
                <w:rFonts w:ascii="Times New Roman" w:hAnsi="Times New Roman" w:cs="Times New Roman"/>
              </w:rPr>
            </w:pPr>
          </w:p>
          <w:p w:rsidR="002B4E4A" w:rsidRDefault="002B4E4A" w:rsidP="00F40287">
            <w:pPr>
              <w:jc w:val="both"/>
              <w:rPr>
                <w:rFonts w:ascii="Times New Roman" w:hAnsi="Times New Roman" w:cs="Times New Roman"/>
              </w:rPr>
            </w:pPr>
          </w:p>
          <w:p w:rsidR="002B4E4A" w:rsidRPr="0044095F" w:rsidRDefault="002B4E4A" w:rsidP="00F40287">
            <w:pPr>
              <w:jc w:val="both"/>
              <w:rPr>
                <w:rFonts w:ascii="Times New Roman" w:hAnsi="Times New Roman" w:cs="Times New Roman"/>
              </w:rPr>
            </w:pPr>
            <w:r>
              <w:rPr>
                <w:rFonts w:ascii="Times New Roman" w:hAnsi="Times New Roman" w:cs="Times New Roman"/>
              </w:rPr>
              <w:t>1</w:t>
            </w:r>
            <w:r w:rsidRPr="0044095F">
              <w:rPr>
                <w:rFonts w:ascii="Times New Roman" w:hAnsi="Times New Roman" w:cs="Times New Roman"/>
              </w:rPr>
              <w:t>.</w:t>
            </w:r>
          </w:p>
        </w:tc>
        <w:tc>
          <w:tcPr>
            <w:tcW w:w="3924" w:type="dxa"/>
          </w:tcPr>
          <w:p w:rsidR="002B4E4A" w:rsidRDefault="002B4E4A" w:rsidP="002B4E4A">
            <w:pPr>
              <w:jc w:val="both"/>
              <w:rPr>
                <w:rFonts w:ascii="Times New Roman" w:hAnsi="Times New Roman" w:cs="Times New Roman"/>
                <w:lang w:val="sr-Cyrl-CS"/>
              </w:rPr>
            </w:pPr>
          </w:p>
          <w:p w:rsidR="002B4E4A" w:rsidRPr="00E34519" w:rsidRDefault="002B4E4A" w:rsidP="002B4E4A">
            <w:pPr>
              <w:jc w:val="both"/>
              <w:rPr>
                <w:rFonts w:ascii="Times New Roman" w:hAnsi="Times New Roman" w:cs="Times New Roman"/>
                <w:color w:val="FF0000"/>
              </w:rPr>
            </w:pPr>
            <w:r>
              <w:rPr>
                <w:rFonts w:ascii="Times New Roman" w:hAnsi="Times New Roman" w:cs="Times New Roman"/>
                <w:lang w:val="sr-Cyrl-CS"/>
              </w:rPr>
              <w:t>Израда плана</w:t>
            </w:r>
            <w:r w:rsidRPr="00F53FF1">
              <w:rPr>
                <w:rFonts w:ascii="Times New Roman" w:hAnsi="Times New Roman" w:cs="Times New Roman"/>
                <w:lang w:val="sr-Cyrl-CS"/>
              </w:rPr>
              <w:t xml:space="preserve"> детаљне регулације у МЗ Баташево</w:t>
            </w:r>
          </w:p>
        </w:tc>
        <w:tc>
          <w:tcPr>
            <w:tcW w:w="1818" w:type="dxa"/>
            <w:vAlign w:val="bottom"/>
          </w:tcPr>
          <w:p w:rsidR="002B4E4A" w:rsidRPr="0044095F" w:rsidRDefault="002B4E4A" w:rsidP="00B24118">
            <w:pPr>
              <w:jc w:val="center"/>
              <w:rPr>
                <w:rFonts w:ascii="Times New Roman" w:hAnsi="Times New Roman" w:cs="Times New Roman"/>
              </w:rPr>
            </w:pPr>
            <w:r w:rsidRPr="0044095F">
              <w:rPr>
                <w:rFonts w:ascii="Times New Roman" w:hAnsi="Times New Roman" w:cs="Times New Roman"/>
              </w:rPr>
              <w:t>комад</w:t>
            </w:r>
          </w:p>
        </w:tc>
        <w:tc>
          <w:tcPr>
            <w:tcW w:w="1701" w:type="dxa"/>
            <w:vAlign w:val="bottom"/>
          </w:tcPr>
          <w:p w:rsidR="002B4E4A" w:rsidRPr="0044095F" w:rsidRDefault="002B4E4A" w:rsidP="00B24118">
            <w:pPr>
              <w:jc w:val="center"/>
              <w:rPr>
                <w:rFonts w:ascii="Times New Roman" w:hAnsi="Times New Roman" w:cs="Times New Roman"/>
              </w:rPr>
            </w:pPr>
            <w:r w:rsidRPr="0044095F">
              <w:rPr>
                <w:rFonts w:ascii="Times New Roman" w:hAnsi="Times New Roman" w:cs="Times New Roman"/>
              </w:rPr>
              <w:t>1</w:t>
            </w:r>
          </w:p>
        </w:tc>
        <w:tc>
          <w:tcPr>
            <w:tcW w:w="2410" w:type="dxa"/>
          </w:tcPr>
          <w:p w:rsidR="002B4E4A" w:rsidRPr="0044095F" w:rsidRDefault="002B4E4A" w:rsidP="00F40287">
            <w:pPr>
              <w:jc w:val="both"/>
              <w:rPr>
                <w:rFonts w:ascii="Times New Roman" w:hAnsi="Times New Roman" w:cs="Times New Roman"/>
              </w:rPr>
            </w:pPr>
          </w:p>
        </w:tc>
      </w:tr>
      <w:tr w:rsidR="004521BF" w:rsidRPr="0044095F" w:rsidTr="00EA1918">
        <w:tc>
          <w:tcPr>
            <w:tcW w:w="8046" w:type="dxa"/>
            <w:gridSpan w:val="4"/>
          </w:tcPr>
          <w:p w:rsidR="004521BF" w:rsidRDefault="004521BF" w:rsidP="004521BF">
            <w:pPr>
              <w:jc w:val="right"/>
              <w:rPr>
                <w:rFonts w:ascii="Times New Roman" w:hAnsi="Times New Roman" w:cs="Times New Roman"/>
              </w:rPr>
            </w:pPr>
          </w:p>
          <w:p w:rsidR="004521BF" w:rsidRPr="004521BF" w:rsidRDefault="004521BF" w:rsidP="004521BF">
            <w:pPr>
              <w:jc w:val="right"/>
              <w:rPr>
                <w:rFonts w:ascii="Times New Roman" w:hAnsi="Times New Roman" w:cs="Times New Roman"/>
              </w:rPr>
            </w:pPr>
            <w:r>
              <w:rPr>
                <w:rFonts w:ascii="Times New Roman" w:hAnsi="Times New Roman" w:cs="Times New Roman"/>
              </w:rPr>
              <w:t>Укупна цена без ПДВ-а</w:t>
            </w:r>
          </w:p>
        </w:tc>
        <w:tc>
          <w:tcPr>
            <w:tcW w:w="2410" w:type="dxa"/>
          </w:tcPr>
          <w:p w:rsidR="004521BF" w:rsidRPr="0044095F" w:rsidRDefault="004521BF" w:rsidP="00F40287">
            <w:pPr>
              <w:jc w:val="both"/>
              <w:rPr>
                <w:rFonts w:ascii="Times New Roman" w:hAnsi="Times New Roman" w:cs="Times New Roman"/>
              </w:rPr>
            </w:pPr>
          </w:p>
        </w:tc>
      </w:tr>
      <w:tr w:rsidR="004521BF" w:rsidRPr="0044095F" w:rsidTr="00EA1918">
        <w:tc>
          <w:tcPr>
            <w:tcW w:w="8046" w:type="dxa"/>
            <w:gridSpan w:val="4"/>
          </w:tcPr>
          <w:p w:rsidR="004521BF" w:rsidRDefault="004521BF" w:rsidP="004521BF">
            <w:pPr>
              <w:jc w:val="right"/>
              <w:rPr>
                <w:rFonts w:ascii="Times New Roman" w:hAnsi="Times New Roman" w:cs="Times New Roman"/>
              </w:rPr>
            </w:pPr>
          </w:p>
          <w:p w:rsidR="004521BF" w:rsidRPr="004521BF" w:rsidRDefault="004521BF" w:rsidP="004521BF">
            <w:pPr>
              <w:jc w:val="right"/>
              <w:rPr>
                <w:rFonts w:ascii="Times New Roman" w:hAnsi="Times New Roman" w:cs="Times New Roman"/>
              </w:rPr>
            </w:pPr>
            <w:r>
              <w:rPr>
                <w:rFonts w:ascii="Times New Roman" w:hAnsi="Times New Roman" w:cs="Times New Roman"/>
              </w:rPr>
              <w:t>Износ ПДВ-а</w:t>
            </w:r>
          </w:p>
        </w:tc>
        <w:tc>
          <w:tcPr>
            <w:tcW w:w="2410" w:type="dxa"/>
          </w:tcPr>
          <w:p w:rsidR="004521BF" w:rsidRPr="0044095F" w:rsidRDefault="004521BF" w:rsidP="00F40287">
            <w:pPr>
              <w:jc w:val="both"/>
              <w:rPr>
                <w:rFonts w:ascii="Times New Roman" w:hAnsi="Times New Roman" w:cs="Times New Roman"/>
              </w:rPr>
            </w:pPr>
          </w:p>
        </w:tc>
      </w:tr>
      <w:tr w:rsidR="004521BF" w:rsidRPr="0044095F" w:rsidTr="00EA1918">
        <w:tc>
          <w:tcPr>
            <w:tcW w:w="8046" w:type="dxa"/>
            <w:gridSpan w:val="4"/>
          </w:tcPr>
          <w:p w:rsidR="004521BF" w:rsidRDefault="004521BF" w:rsidP="004521BF">
            <w:pPr>
              <w:jc w:val="right"/>
              <w:rPr>
                <w:rFonts w:ascii="Times New Roman" w:hAnsi="Times New Roman" w:cs="Times New Roman"/>
              </w:rPr>
            </w:pPr>
          </w:p>
          <w:p w:rsidR="004521BF" w:rsidRPr="004521BF" w:rsidRDefault="004521BF" w:rsidP="004521BF">
            <w:pPr>
              <w:jc w:val="right"/>
              <w:rPr>
                <w:rFonts w:ascii="Times New Roman" w:hAnsi="Times New Roman" w:cs="Times New Roman"/>
              </w:rPr>
            </w:pPr>
            <w:r>
              <w:rPr>
                <w:rFonts w:ascii="Times New Roman" w:hAnsi="Times New Roman" w:cs="Times New Roman"/>
              </w:rPr>
              <w:t>Укупна цена са ПДВ-ом</w:t>
            </w:r>
          </w:p>
        </w:tc>
        <w:tc>
          <w:tcPr>
            <w:tcW w:w="2410" w:type="dxa"/>
          </w:tcPr>
          <w:p w:rsidR="004521BF" w:rsidRPr="0044095F" w:rsidRDefault="004521BF" w:rsidP="00F40287">
            <w:pPr>
              <w:jc w:val="both"/>
              <w:rPr>
                <w:rFonts w:ascii="Times New Roman" w:hAnsi="Times New Roman" w:cs="Times New Roman"/>
              </w:rPr>
            </w:pPr>
          </w:p>
        </w:tc>
      </w:tr>
    </w:tbl>
    <w:p w:rsidR="0025645F" w:rsidRDefault="0025645F" w:rsidP="0025645F">
      <w:pPr>
        <w:pStyle w:val="NoSpacing"/>
        <w:jc w:val="center"/>
        <w:rPr>
          <w:rFonts w:ascii="Times New Roman" w:hAnsi="Times New Roman" w:cs="Times New Roman"/>
          <w:b/>
          <w:lang w:val="sr-Cyrl-CS"/>
        </w:rPr>
      </w:pPr>
    </w:p>
    <w:p w:rsidR="00B11685" w:rsidRDefault="00B11685" w:rsidP="0025645F">
      <w:pPr>
        <w:pStyle w:val="NoSpacing"/>
        <w:jc w:val="center"/>
        <w:rPr>
          <w:rFonts w:ascii="Times New Roman" w:hAnsi="Times New Roman" w:cs="Times New Roman"/>
          <w:b/>
          <w:lang w:val="sr-Cyrl-CS"/>
        </w:rPr>
      </w:pPr>
    </w:p>
    <w:p w:rsidR="002B5C13" w:rsidRDefault="002B5C13" w:rsidP="0025645F">
      <w:pPr>
        <w:pStyle w:val="NoSpacing"/>
        <w:jc w:val="center"/>
        <w:rPr>
          <w:rFonts w:ascii="Times New Roman" w:hAnsi="Times New Roman" w:cs="Times New Roman"/>
          <w:b/>
          <w:lang w:val="sr-Cyrl-CS"/>
        </w:rPr>
      </w:pPr>
    </w:p>
    <w:p w:rsidR="00EE58EE" w:rsidRDefault="00EE58EE" w:rsidP="0025645F">
      <w:pPr>
        <w:pStyle w:val="NoSpacing"/>
        <w:jc w:val="center"/>
        <w:rPr>
          <w:rFonts w:ascii="Times New Roman" w:hAnsi="Times New Roman" w:cs="Times New Roman"/>
          <w:b/>
          <w:lang w:val="sr-Cyrl-CS"/>
        </w:rPr>
      </w:pPr>
    </w:p>
    <w:p w:rsidR="0025645F" w:rsidRDefault="0025645F" w:rsidP="00B11685">
      <w:pPr>
        <w:pStyle w:val="NoSpacing"/>
        <w:jc w:val="center"/>
        <w:rPr>
          <w:rFonts w:ascii="Times New Roman" w:hAnsi="Times New Roman" w:cs="Times New Roman"/>
          <w:b/>
          <w:lang w:val="sr-Cyrl-CS"/>
        </w:rPr>
      </w:pP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r>
      <w:r>
        <w:rPr>
          <w:rFonts w:ascii="Times New Roman" w:hAnsi="Times New Roman" w:cs="Times New Roman"/>
          <w:b/>
          <w:lang w:val="sr-Cyrl-CS"/>
        </w:rPr>
        <w:tab/>
        <w:t xml:space="preserve">          </w:t>
      </w:r>
      <w:r w:rsidRPr="000D084B">
        <w:rPr>
          <w:rFonts w:ascii="Times New Roman" w:hAnsi="Times New Roman" w:cs="Times New Roman"/>
          <w:b/>
          <w:lang w:val="sr-Cyrl-CS"/>
        </w:rPr>
        <w:t>ПОНУЂАЧ</w:t>
      </w:r>
    </w:p>
    <w:p w:rsidR="00EE58EE" w:rsidRDefault="00EE58EE" w:rsidP="00B11685">
      <w:pPr>
        <w:pStyle w:val="NoSpacing"/>
        <w:jc w:val="center"/>
        <w:rPr>
          <w:rFonts w:ascii="Times New Roman" w:hAnsi="Times New Roman" w:cs="Times New Roman"/>
          <w:b/>
          <w:lang w:val="sr-Cyrl-CS"/>
        </w:rPr>
      </w:pPr>
    </w:p>
    <w:p w:rsidR="00AB4355" w:rsidRPr="00B11685" w:rsidRDefault="00AB4355" w:rsidP="00B11685">
      <w:pPr>
        <w:pStyle w:val="NoSpacing"/>
        <w:jc w:val="center"/>
        <w:rPr>
          <w:rFonts w:ascii="Times New Roman" w:hAnsi="Times New Roman" w:cs="Times New Roman"/>
          <w:b/>
          <w:lang w:val="sr-Cyrl-CS"/>
        </w:rPr>
      </w:pPr>
    </w:p>
    <w:p w:rsidR="0025645F" w:rsidRPr="000D084B" w:rsidRDefault="0025645F" w:rsidP="0025645F">
      <w:pPr>
        <w:pStyle w:val="NoSpacing"/>
        <w:jc w:val="center"/>
        <w:rPr>
          <w:rFonts w:ascii="Times New Roman" w:hAnsi="Times New Roman" w:cs="Times New Roman"/>
          <w:lang w:val="sr-Cyrl-CS"/>
        </w:rPr>
      </w:pPr>
      <w:r w:rsidRPr="00190127">
        <w:rPr>
          <w:rFonts w:ascii="Times New Roman" w:hAnsi="Times New Roman" w:cs="Times New Roman"/>
          <w:lang w:val="sr-Cyrl-CS"/>
        </w:rPr>
        <w:t>Датум:</w:t>
      </w:r>
      <w:r w:rsidRPr="00190127">
        <w:rPr>
          <w:rFonts w:ascii="Times New Roman" w:hAnsi="Times New Roman" w:cs="Times New Roman"/>
          <w:lang w:val="sr-Latn-CS"/>
        </w:rPr>
        <w:t xml:space="preserve">       </w:t>
      </w:r>
      <w:r w:rsidRPr="00190127">
        <w:rPr>
          <w:rFonts w:ascii="Times New Roman" w:hAnsi="Times New Roman" w:cs="Times New Roman"/>
          <w:lang w:val="sr-Cyrl-CS"/>
        </w:rPr>
        <w:t>__________</w:t>
      </w:r>
      <w:r w:rsidRPr="00190127">
        <w:rPr>
          <w:rFonts w:ascii="Times New Roman" w:hAnsi="Times New Roman" w:cs="Times New Roman"/>
          <w:lang w:val="sr-Latn-CS"/>
        </w:rPr>
        <w:t>_____</w:t>
      </w:r>
      <w:r w:rsidRPr="00190127">
        <w:rPr>
          <w:rFonts w:ascii="Times New Roman" w:hAnsi="Times New Roman" w:cs="Times New Roman"/>
          <w:lang w:val="sr-Cyrl-CS"/>
        </w:rPr>
        <w:t>___</w:t>
      </w:r>
      <w:r w:rsidRPr="00190127">
        <w:rPr>
          <w:rFonts w:ascii="Times New Roman" w:hAnsi="Times New Roman" w:cs="Times New Roman"/>
          <w:lang w:val="sr-Latn-CS"/>
        </w:rPr>
        <w:t xml:space="preserve">           </w:t>
      </w:r>
      <w:r w:rsidRPr="00190127">
        <w:rPr>
          <w:rFonts w:ascii="Times New Roman" w:hAnsi="Times New Roman" w:cs="Times New Roman"/>
          <w:lang w:val="sr-Cyrl-CS"/>
        </w:rPr>
        <w:t xml:space="preserve"> </w:t>
      </w:r>
      <w:r w:rsidRPr="00190127">
        <w:rPr>
          <w:rFonts w:ascii="Times New Roman" w:hAnsi="Times New Roman" w:cs="Times New Roman"/>
          <w:lang w:val="sr-Latn-CS"/>
        </w:rPr>
        <w:t xml:space="preserve">  </w:t>
      </w:r>
      <w:r w:rsidRPr="00190127">
        <w:rPr>
          <w:rFonts w:ascii="Times New Roman" w:hAnsi="Times New Roman" w:cs="Times New Roman"/>
          <w:lang w:val="sr-Cyrl-CS"/>
        </w:rPr>
        <w:t>МП</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w:t>
      </w:r>
      <w:r w:rsidRPr="000D084B">
        <w:rPr>
          <w:rFonts w:ascii="Times New Roman" w:hAnsi="Times New Roman" w:cs="Times New Roman"/>
          <w:lang w:val="sr-Latn-CS"/>
        </w:rPr>
        <w:t xml:space="preserve"> </w:t>
      </w:r>
      <w:r w:rsidRPr="000D084B">
        <w:rPr>
          <w:rFonts w:ascii="Times New Roman" w:hAnsi="Times New Roman" w:cs="Times New Roman"/>
          <w:lang w:val="sr-Cyrl-CS"/>
        </w:rPr>
        <w:t xml:space="preserve">     _______________________________</w:t>
      </w:r>
    </w:p>
    <w:p w:rsidR="0025645F" w:rsidRDefault="0025645F" w:rsidP="0025645F">
      <w:pPr>
        <w:pStyle w:val="NoSpacing"/>
        <w:tabs>
          <w:tab w:val="left" w:pos="4425"/>
          <w:tab w:val="left" w:pos="7935"/>
        </w:tabs>
        <w:rPr>
          <w:rFonts w:ascii="Times New Roman" w:hAnsi="Times New Roman" w:cs="Times New Roman"/>
        </w:rPr>
      </w:pPr>
      <w:r w:rsidRPr="000D084B">
        <w:rPr>
          <w:rFonts w:ascii="Times New Roman" w:hAnsi="Times New Roman" w:cs="Times New Roman"/>
          <w:b/>
          <w:lang w:val="sr-Latn-CS"/>
        </w:rPr>
        <w:t xml:space="preserve">                                          </w:t>
      </w:r>
      <w:r>
        <w:rPr>
          <w:rFonts w:ascii="Times New Roman" w:hAnsi="Times New Roman" w:cs="Times New Roman"/>
          <w:b/>
        </w:rPr>
        <w:t xml:space="preserve">                                                                           </w:t>
      </w:r>
      <w:r w:rsidRPr="00190127">
        <w:rPr>
          <w:rFonts w:ascii="Times New Roman" w:hAnsi="Times New Roman" w:cs="Times New Roman"/>
        </w:rPr>
        <w:t>Овлашћени представник понуђача</w:t>
      </w:r>
    </w:p>
    <w:p w:rsidR="00EE58EE" w:rsidRPr="00EE58EE" w:rsidRDefault="00EE58EE" w:rsidP="0025645F">
      <w:pPr>
        <w:pStyle w:val="NoSpacing"/>
        <w:tabs>
          <w:tab w:val="left" w:pos="4425"/>
          <w:tab w:val="left" w:pos="7935"/>
        </w:tabs>
        <w:rPr>
          <w:rFonts w:ascii="Times New Roman" w:hAnsi="Times New Roman" w:cs="Times New Roman"/>
        </w:rPr>
      </w:pPr>
    </w:p>
    <w:p w:rsidR="00AB4355" w:rsidRDefault="00AB4355" w:rsidP="0025645F">
      <w:pPr>
        <w:pStyle w:val="NoSpacing"/>
        <w:tabs>
          <w:tab w:val="left" w:pos="4425"/>
          <w:tab w:val="left" w:pos="7935"/>
        </w:tabs>
        <w:rPr>
          <w:rFonts w:ascii="Times New Roman" w:hAnsi="Times New Roman" w:cs="Times New Roman"/>
          <w:b/>
        </w:rPr>
      </w:pPr>
    </w:p>
    <w:p w:rsidR="002B5C13" w:rsidRDefault="002B5C13" w:rsidP="0025645F">
      <w:pPr>
        <w:pStyle w:val="NoSpacing"/>
        <w:tabs>
          <w:tab w:val="left" w:pos="4425"/>
          <w:tab w:val="left" w:pos="7935"/>
        </w:tabs>
        <w:rPr>
          <w:rFonts w:ascii="Times New Roman" w:hAnsi="Times New Roman" w:cs="Times New Roman"/>
          <w:b/>
        </w:rPr>
      </w:pPr>
    </w:p>
    <w:p w:rsidR="002B5C13" w:rsidRDefault="002B5C13" w:rsidP="0025645F">
      <w:pPr>
        <w:pStyle w:val="NoSpacing"/>
        <w:tabs>
          <w:tab w:val="left" w:pos="4425"/>
          <w:tab w:val="left" w:pos="7935"/>
        </w:tabs>
        <w:rPr>
          <w:rFonts w:ascii="Times New Roman" w:hAnsi="Times New Roman" w:cs="Times New Roman"/>
          <w:b/>
        </w:rPr>
      </w:pPr>
    </w:p>
    <w:p w:rsidR="002B5C13" w:rsidRDefault="002B5C13" w:rsidP="0025645F">
      <w:pPr>
        <w:pStyle w:val="NoSpacing"/>
        <w:tabs>
          <w:tab w:val="left" w:pos="4425"/>
          <w:tab w:val="left" w:pos="7935"/>
        </w:tabs>
        <w:rPr>
          <w:rFonts w:ascii="Times New Roman" w:hAnsi="Times New Roman" w:cs="Times New Roman"/>
          <w:b/>
        </w:rPr>
      </w:pPr>
    </w:p>
    <w:p w:rsidR="002B5C13" w:rsidRPr="002B5C13" w:rsidRDefault="002B5C13" w:rsidP="0025645F">
      <w:pPr>
        <w:pStyle w:val="NoSpacing"/>
        <w:tabs>
          <w:tab w:val="left" w:pos="4425"/>
          <w:tab w:val="left" w:pos="7935"/>
        </w:tabs>
        <w:rPr>
          <w:rFonts w:ascii="Times New Roman" w:hAnsi="Times New Roman" w:cs="Times New Roman"/>
          <w:b/>
        </w:rPr>
      </w:pPr>
    </w:p>
    <w:p w:rsidR="008E1137" w:rsidRPr="00146C98" w:rsidRDefault="0025645F" w:rsidP="0025645F">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0"/>
          <w:szCs w:val="20"/>
          <w:u w:val="single"/>
          <w:lang w:val="sr-Cyrl-CS"/>
        </w:rPr>
      </w:pPr>
      <w:r w:rsidRPr="00DE6C00">
        <w:rPr>
          <w:rFonts w:ascii="Times New Roman" w:hAnsi="Times New Roman" w:cs="Times New Roman"/>
          <w:b/>
          <w:i/>
          <w:sz w:val="20"/>
          <w:szCs w:val="20"/>
          <w:u w:val="single"/>
          <w:lang w:val="sr-Cyrl-CS"/>
        </w:rPr>
        <w:t>Напомена:</w:t>
      </w:r>
      <w:r w:rsidRPr="004E1C80">
        <w:rPr>
          <w:rFonts w:ascii="Times New Roman" w:hAnsi="Times New Roman" w:cs="Times New Roman"/>
          <w:i/>
          <w:sz w:val="20"/>
          <w:szCs w:val="20"/>
          <w:lang w:val="sr-Cyrl-CS"/>
        </w:rPr>
        <w:t xml:space="preserve"> Образац </w:t>
      </w:r>
      <w:r>
        <w:rPr>
          <w:rFonts w:ascii="Times New Roman" w:hAnsi="Times New Roman" w:cs="Times New Roman"/>
          <w:i/>
          <w:sz w:val="20"/>
          <w:szCs w:val="20"/>
          <w:lang w:val="sr-Cyrl-CS"/>
        </w:rPr>
        <w:t>структуре цене</w:t>
      </w:r>
      <w:r w:rsidRPr="004E1C80">
        <w:rPr>
          <w:rFonts w:ascii="Times New Roman" w:hAnsi="Times New Roman" w:cs="Times New Roman"/>
          <w:i/>
          <w:sz w:val="20"/>
          <w:szCs w:val="20"/>
          <w:lang w:val="sr-Cyrl-CS"/>
        </w:rPr>
        <w:t xml:space="preserve"> је </w:t>
      </w:r>
      <w:r w:rsidRPr="007C333A">
        <w:rPr>
          <w:rFonts w:ascii="Times New Roman" w:hAnsi="Times New Roman" w:cs="Times New Roman"/>
          <w:i/>
          <w:sz w:val="20"/>
          <w:szCs w:val="20"/>
          <w:lang w:val="sr-Cyrl-CS"/>
        </w:rPr>
        <w:t>обавезан.</w:t>
      </w:r>
      <w:r w:rsidR="004521BF">
        <w:rPr>
          <w:rFonts w:ascii="Times New Roman" w:hAnsi="Times New Roman" w:cs="Times New Roman"/>
          <w:i/>
          <w:sz w:val="20"/>
          <w:szCs w:val="20"/>
          <w:lang w:val="sr-Cyrl-CS"/>
        </w:rPr>
        <w:t xml:space="preserve"> Мора бити попуњен, потписан и оверен.</w:t>
      </w:r>
    </w:p>
    <w:p w:rsidR="00695BA3" w:rsidRPr="00066785" w:rsidRDefault="00695BA3" w:rsidP="004149AB">
      <w:pPr>
        <w:pStyle w:val="NoSpacing"/>
        <w:jc w:val="both"/>
        <w:rPr>
          <w:rFonts w:ascii="Times New Roman" w:hAnsi="Times New Roman" w:cs="Times New Roman"/>
          <w:i/>
        </w:rPr>
      </w:pPr>
    </w:p>
    <w:p w:rsidR="00E0415E" w:rsidRDefault="00935E3F" w:rsidP="004149AB">
      <w:pPr>
        <w:pStyle w:val="NoSpacing"/>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E0415E" w:rsidRDefault="00E0415E" w:rsidP="004149AB">
      <w:pPr>
        <w:pStyle w:val="NoSpacing"/>
        <w:jc w:val="both"/>
        <w:rPr>
          <w:rFonts w:ascii="Times New Roman" w:hAnsi="Times New Roman" w:cs="Times New Roman"/>
          <w:i/>
        </w:rPr>
      </w:pPr>
    </w:p>
    <w:p w:rsidR="00E0415E" w:rsidRDefault="00E0415E" w:rsidP="004149AB">
      <w:pPr>
        <w:pStyle w:val="NoSpacing"/>
        <w:jc w:val="both"/>
        <w:rPr>
          <w:rFonts w:ascii="Times New Roman" w:hAnsi="Times New Roman" w:cs="Times New Roman"/>
          <w:i/>
        </w:rPr>
      </w:pPr>
    </w:p>
    <w:p w:rsidR="00E0415E" w:rsidRDefault="00E0415E" w:rsidP="004149AB">
      <w:pPr>
        <w:pStyle w:val="NoSpacing"/>
        <w:jc w:val="both"/>
        <w:rPr>
          <w:rFonts w:ascii="Times New Roman" w:hAnsi="Times New Roman" w:cs="Times New Roman"/>
          <w:i/>
        </w:rPr>
      </w:pPr>
    </w:p>
    <w:p w:rsidR="00E0415E" w:rsidRPr="002B5C13" w:rsidRDefault="00E0415E" w:rsidP="004149AB">
      <w:pPr>
        <w:pStyle w:val="NoSpacing"/>
        <w:jc w:val="both"/>
        <w:rPr>
          <w:rFonts w:ascii="Times New Roman" w:hAnsi="Times New Roman" w:cs="Times New Roman"/>
          <w:i/>
        </w:rPr>
      </w:pPr>
    </w:p>
    <w:p w:rsidR="00E0415E" w:rsidRDefault="00E0415E" w:rsidP="004149AB">
      <w:pPr>
        <w:pStyle w:val="NoSpacing"/>
        <w:jc w:val="both"/>
        <w:rPr>
          <w:rFonts w:ascii="Times New Roman" w:hAnsi="Times New Roman" w:cs="Times New Roman"/>
          <w:i/>
        </w:rPr>
      </w:pPr>
    </w:p>
    <w:p w:rsidR="00E0415E" w:rsidRPr="002B5C13" w:rsidRDefault="00E0415E" w:rsidP="004149AB">
      <w:pPr>
        <w:pStyle w:val="NoSpacing"/>
        <w:jc w:val="both"/>
        <w:rPr>
          <w:rFonts w:ascii="Times New Roman" w:hAnsi="Times New Roman" w:cs="Times New Roman"/>
          <w:i/>
        </w:rPr>
      </w:pPr>
    </w:p>
    <w:p w:rsidR="00BD09AE" w:rsidRDefault="00935E3F" w:rsidP="004149AB">
      <w:pPr>
        <w:pStyle w:val="NoSpacing"/>
        <w:jc w:val="both"/>
        <w:rPr>
          <w:rFonts w:ascii="Times New Roman" w:hAnsi="Times New Roman" w:cs="Times New Roman"/>
          <w:i/>
        </w:rPr>
      </w:pPr>
      <w:r>
        <w:rPr>
          <w:rFonts w:ascii="Times New Roman" w:hAnsi="Times New Roman" w:cs="Times New Roman"/>
          <w:i/>
        </w:rPr>
        <w:tab/>
      </w:r>
    </w:p>
    <w:p w:rsidR="00E67010" w:rsidRDefault="00BD09AE" w:rsidP="004149AB">
      <w:pPr>
        <w:pStyle w:val="NoSpacing"/>
        <w:jc w:val="both"/>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E67010" w:rsidRDefault="00E67010" w:rsidP="004149AB">
      <w:pPr>
        <w:pStyle w:val="NoSpacing"/>
        <w:jc w:val="both"/>
        <w:rPr>
          <w:rFonts w:ascii="Times New Roman" w:hAnsi="Times New Roman" w:cs="Times New Roman"/>
          <w:i/>
        </w:rPr>
      </w:pPr>
    </w:p>
    <w:p w:rsidR="00CF699C" w:rsidRDefault="00CF699C" w:rsidP="004149AB">
      <w:pPr>
        <w:pStyle w:val="NoSpacing"/>
        <w:jc w:val="both"/>
        <w:rPr>
          <w:rFonts w:ascii="Times New Roman" w:hAnsi="Times New Roman" w:cs="Times New Roman"/>
          <w:i/>
        </w:rPr>
      </w:pPr>
    </w:p>
    <w:p w:rsidR="003C5662" w:rsidRDefault="003C5662" w:rsidP="004149AB">
      <w:pPr>
        <w:pStyle w:val="NoSpacing"/>
        <w:jc w:val="both"/>
        <w:rPr>
          <w:rFonts w:ascii="Times New Roman" w:hAnsi="Times New Roman" w:cs="Times New Roman"/>
          <w:i/>
        </w:rPr>
      </w:pPr>
    </w:p>
    <w:p w:rsidR="003C5662" w:rsidRDefault="003C5662" w:rsidP="004149AB">
      <w:pPr>
        <w:pStyle w:val="NoSpacing"/>
        <w:jc w:val="both"/>
        <w:rPr>
          <w:rFonts w:ascii="Times New Roman" w:hAnsi="Times New Roman" w:cs="Times New Roman"/>
          <w:i/>
        </w:rPr>
      </w:pPr>
    </w:p>
    <w:p w:rsidR="004521BF" w:rsidRPr="004521BF" w:rsidRDefault="004521BF" w:rsidP="004149AB">
      <w:pPr>
        <w:pStyle w:val="NoSpacing"/>
        <w:jc w:val="both"/>
        <w:rPr>
          <w:rFonts w:ascii="Times New Roman" w:hAnsi="Times New Roman" w:cs="Times New Roman"/>
          <w:i/>
        </w:rPr>
      </w:pPr>
    </w:p>
    <w:p w:rsidR="004149AB" w:rsidRPr="003A56C1" w:rsidRDefault="00E67010" w:rsidP="004149AB">
      <w:pPr>
        <w:pStyle w:val="NoSpacing"/>
        <w:jc w:val="both"/>
        <w:rPr>
          <w:rFonts w:ascii="Times New Roman" w:hAnsi="Times New Roman" w:cs="Times New Roman"/>
          <w:i/>
          <w:lang w:val="sr-Cyrl-CS"/>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4149AB" w:rsidRPr="003A56C1">
        <w:rPr>
          <w:rFonts w:ascii="Times New Roman" w:hAnsi="Times New Roman" w:cs="Times New Roman"/>
          <w:i/>
          <w:lang w:val="sr-Cyrl-CS"/>
        </w:rPr>
        <w:t xml:space="preserve">Образац бр. </w:t>
      </w:r>
      <w:r w:rsidR="00EF2F5E">
        <w:rPr>
          <w:rFonts w:ascii="Times New Roman" w:hAnsi="Times New Roman" w:cs="Times New Roman"/>
          <w:i/>
          <w:lang w:val="sr-Cyrl-CS"/>
        </w:rPr>
        <w:t>3</w:t>
      </w:r>
    </w:p>
    <w:p w:rsidR="004149AB" w:rsidRDefault="004149AB"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106E0F" w:rsidRDefault="00106E0F" w:rsidP="00407F06">
      <w:pPr>
        <w:pStyle w:val="NoSpacing"/>
        <w:jc w:val="center"/>
        <w:rPr>
          <w:rFonts w:ascii="Times New Roman" w:hAnsi="Times New Roman" w:cs="Times New Roman"/>
          <w:b/>
        </w:rPr>
      </w:pPr>
    </w:p>
    <w:p w:rsidR="00BB1E3F" w:rsidRDefault="00BB1E3F" w:rsidP="00407F06">
      <w:pPr>
        <w:pStyle w:val="NoSpacing"/>
        <w:jc w:val="center"/>
        <w:rPr>
          <w:rFonts w:ascii="Times New Roman" w:hAnsi="Times New Roman" w:cs="Times New Roman"/>
          <w:b/>
        </w:rPr>
      </w:pPr>
    </w:p>
    <w:p w:rsidR="004149AB" w:rsidRPr="004149AB" w:rsidRDefault="004149AB" w:rsidP="00407F06">
      <w:pPr>
        <w:pStyle w:val="NoSpacing"/>
        <w:jc w:val="center"/>
        <w:rPr>
          <w:rFonts w:ascii="Times New Roman" w:hAnsi="Times New Roman" w:cs="Times New Roman"/>
          <w:b/>
        </w:rPr>
      </w:pPr>
    </w:p>
    <w:p w:rsidR="00E67010" w:rsidRDefault="000D39DB" w:rsidP="00407F06">
      <w:pPr>
        <w:pStyle w:val="NoSpacing"/>
        <w:jc w:val="center"/>
        <w:rPr>
          <w:rFonts w:ascii="Times New Roman" w:hAnsi="Times New Roman" w:cs="Times New Roman"/>
          <w:b/>
        </w:rPr>
      </w:pPr>
      <w:r w:rsidRPr="007735B5">
        <w:rPr>
          <w:rFonts w:ascii="Times New Roman" w:hAnsi="Times New Roman" w:cs="Times New Roman"/>
          <w:b/>
        </w:rPr>
        <w:t>VII</w:t>
      </w:r>
      <w:r w:rsidR="00426AE0" w:rsidRPr="007735B5">
        <w:rPr>
          <w:rFonts w:ascii="Times New Roman" w:hAnsi="Times New Roman" w:cs="Times New Roman"/>
          <w:b/>
        </w:rPr>
        <w:t>I</w:t>
      </w:r>
      <w:r w:rsidRPr="007735B5">
        <w:rPr>
          <w:rFonts w:ascii="Times New Roman" w:hAnsi="Times New Roman" w:cs="Times New Roman"/>
          <w:b/>
        </w:rPr>
        <w:t xml:space="preserve"> - ОБРАЗАЦ ИЗЈАВЕ ДА ЈЕ ПОНУЂАЧ ПОШТОВАО ОБАВЕЗЕ </w:t>
      </w:r>
    </w:p>
    <w:p w:rsidR="000D39DB" w:rsidRPr="00E67010" w:rsidRDefault="000D39DB" w:rsidP="00407F06">
      <w:pPr>
        <w:pStyle w:val="NoSpacing"/>
        <w:jc w:val="center"/>
        <w:rPr>
          <w:rFonts w:ascii="Times New Roman" w:hAnsi="Times New Roman" w:cs="Times New Roman"/>
          <w:b/>
        </w:rPr>
      </w:pPr>
      <w:r w:rsidRPr="007735B5">
        <w:rPr>
          <w:rFonts w:ascii="Times New Roman" w:hAnsi="Times New Roman" w:cs="Times New Roman"/>
          <w:b/>
        </w:rPr>
        <w:t>КОЈЕ ПРОИЗИЛАЗЕ ИЗ ВАЖЕЋИХ ПРОПИСА ЗАШТИТЕ НА РАДУ</w:t>
      </w:r>
      <w:bookmarkEnd w:id="12"/>
    </w:p>
    <w:p w:rsidR="000D39DB" w:rsidRDefault="000D39DB" w:rsidP="000D39DB">
      <w:pPr>
        <w:pStyle w:val="NormalWeb"/>
        <w:shd w:val="clear" w:color="auto" w:fill="FFFFFF"/>
        <w:jc w:val="center"/>
        <w:rPr>
          <w:b/>
          <w:bCs/>
          <w:color w:val="000000"/>
          <w:sz w:val="22"/>
          <w:szCs w:val="22"/>
        </w:rPr>
      </w:pPr>
    </w:p>
    <w:p w:rsidR="004149AB" w:rsidRPr="00C73A1F" w:rsidRDefault="004149AB" w:rsidP="000D39DB">
      <w:pPr>
        <w:pStyle w:val="NormalWeb"/>
        <w:shd w:val="clear" w:color="auto" w:fill="FFFFFF"/>
        <w:jc w:val="center"/>
        <w:rPr>
          <w:b/>
          <w:bCs/>
          <w:color w:val="000000"/>
          <w:sz w:val="22"/>
          <w:szCs w:val="22"/>
        </w:rPr>
      </w:pPr>
    </w:p>
    <w:p w:rsidR="00426AE0" w:rsidRDefault="004149AB" w:rsidP="004149AB">
      <w:pPr>
        <w:pStyle w:val="NoSpacing"/>
        <w:jc w:val="both"/>
        <w:rPr>
          <w:rFonts w:ascii="Times New Roman" w:eastAsia="Times New Roman" w:hAnsi="Times New Roman" w:cs="Times New Roman"/>
          <w:color w:val="000000"/>
        </w:rPr>
      </w:pPr>
      <w:r w:rsidRPr="00C73A1F">
        <w:rPr>
          <w:rFonts w:ascii="Times New Roman" w:eastAsia="Times New Roman" w:hAnsi="Times New Roman" w:cs="Times New Roman"/>
          <w:color w:val="000000"/>
        </w:rPr>
        <w:tab/>
      </w:r>
    </w:p>
    <w:p w:rsidR="00426AE0" w:rsidRDefault="00426AE0" w:rsidP="004149AB">
      <w:pPr>
        <w:pStyle w:val="NoSpacing"/>
        <w:jc w:val="both"/>
        <w:rPr>
          <w:rFonts w:ascii="Times New Roman" w:eastAsia="Times New Roman" w:hAnsi="Times New Roman" w:cs="Times New Roman"/>
          <w:color w:val="000000"/>
        </w:rPr>
      </w:pPr>
    </w:p>
    <w:p w:rsidR="00C11B6F" w:rsidRPr="00C73A1F" w:rsidRDefault="00426AE0" w:rsidP="004149AB">
      <w:pPr>
        <w:pStyle w:val="NoSpacing"/>
        <w:jc w:val="both"/>
        <w:rPr>
          <w:rFonts w:ascii="Times New Roman" w:hAnsi="Times New Roman" w:cs="Times New Roman"/>
          <w:lang w:val="sr-Cyrl-CS"/>
        </w:rPr>
      </w:pPr>
      <w:r>
        <w:rPr>
          <w:rFonts w:ascii="Times New Roman" w:eastAsia="Times New Roman" w:hAnsi="Times New Roman" w:cs="Times New Roman"/>
          <w:color w:val="000000"/>
        </w:rPr>
        <w:tab/>
      </w:r>
      <w:r w:rsidR="004149AB" w:rsidRPr="00C73A1F">
        <w:rPr>
          <w:rFonts w:ascii="Times New Roman" w:eastAsia="Times New Roman" w:hAnsi="Times New Roman" w:cs="Times New Roman"/>
          <w:color w:val="000000"/>
        </w:rPr>
        <w:t xml:space="preserve">У предмету јавне набавке </w:t>
      </w:r>
      <w:r w:rsidRPr="00EE58EE">
        <w:rPr>
          <w:rFonts w:ascii="Times New Roman" w:hAnsi="Times New Roman" w:cs="Times New Roman"/>
          <w:lang w:val="sr-Cyrl-CS"/>
        </w:rPr>
        <w:t xml:space="preserve">услуге </w:t>
      </w:r>
      <w:r w:rsidR="004521BF" w:rsidRPr="00F53FF1">
        <w:rPr>
          <w:rFonts w:ascii="Times New Roman" w:hAnsi="Times New Roman" w:cs="Times New Roman"/>
          <w:lang w:val="sr-Cyrl-CS"/>
        </w:rPr>
        <w:t>израде плана детаљне регулације у МЗ Баташево, ЈНМВ бр. 2.22/2019</w:t>
      </w:r>
      <w:r w:rsidR="000D6A5A" w:rsidRPr="00C73A1F">
        <w:rPr>
          <w:rFonts w:ascii="Times New Roman" w:hAnsi="Times New Roman" w:cs="Times New Roman"/>
        </w:rPr>
        <w:t>,</w:t>
      </w:r>
      <w:r w:rsidR="004149AB" w:rsidRPr="00C73A1F">
        <w:rPr>
          <w:rFonts w:ascii="Times New Roman" w:hAnsi="Times New Roman" w:cs="Times New Roman"/>
          <w:color w:val="000000"/>
          <w:lang w:val="sr-Cyrl-CS"/>
        </w:rPr>
        <w:t xml:space="preserve"> </w:t>
      </w:r>
      <w:r w:rsidR="004149AB" w:rsidRPr="00C73A1F">
        <w:rPr>
          <w:rFonts w:ascii="Times New Roman" w:eastAsia="Times New Roman" w:hAnsi="Times New Roman" w:cs="Times New Roman"/>
          <w:color w:val="000000"/>
        </w:rPr>
        <w:t>под пуном материјалном и кривичном одговорношћу</w:t>
      </w:r>
      <w:r w:rsidR="004149AB" w:rsidRPr="00C73A1F">
        <w:rPr>
          <w:rFonts w:ascii="Times New Roman" w:hAnsi="Times New Roman" w:cs="Times New Roman"/>
          <w:color w:val="000000"/>
        </w:rPr>
        <w:t>,</w:t>
      </w:r>
      <w:r w:rsidR="004149AB" w:rsidRPr="00C73A1F">
        <w:rPr>
          <w:rFonts w:ascii="Times New Roman" w:hAnsi="Times New Roman" w:cs="Times New Roman"/>
          <w:color w:val="000000"/>
          <w:lang w:val="sr-Cyrl-CS"/>
        </w:rPr>
        <w:t xml:space="preserve"> дајем следећу </w:t>
      </w:r>
    </w:p>
    <w:p w:rsidR="004149AB" w:rsidRPr="00C73A1F" w:rsidRDefault="004149AB" w:rsidP="000D39DB">
      <w:pPr>
        <w:pStyle w:val="NormalWeb"/>
        <w:shd w:val="clear" w:color="auto" w:fill="FFFFFF"/>
        <w:jc w:val="center"/>
        <w:rPr>
          <w:color w:val="000000"/>
          <w:sz w:val="22"/>
          <w:szCs w:val="22"/>
          <w:lang w:val="sr-Cyrl-CS"/>
        </w:rPr>
      </w:pPr>
    </w:p>
    <w:p w:rsidR="00C11B6F" w:rsidRPr="00C73A1F" w:rsidRDefault="004149AB" w:rsidP="000D39DB">
      <w:pPr>
        <w:pStyle w:val="NormalWeb"/>
        <w:shd w:val="clear" w:color="auto" w:fill="FFFFFF"/>
        <w:jc w:val="center"/>
        <w:rPr>
          <w:b/>
          <w:color w:val="000000"/>
          <w:sz w:val="22"/>
          <w:szCs w:val="22"/>
          <w:lang w:val="sr-Cyrl-CS"/>
        </w:rPr>
      </w:pPr>
      <w:r w:rsidRPr="00C73A1F">
        <w:rPr>
          <w:b/>
          <w:color w:val="000000"/>
          <w:sz w:val="22"/>
          <w:szCs w:val="22"/>
          <w:lang w:val="sr-Cyrl-CS"/>
        </w:rPr>
        <w:t xml:space="preserve">И З Ј А В У </w:t>
      </w:r>
    </w:p>
    <w:p w:rsidR="004149AB" w:rsidRPr="00C73A1F" w:rsidRDefault="004149AB" w:rsidP="000D39DB">
      <w:pPr>
        <w:pStyle w:val="NormalWeb"/>
        <w:shd w:val="clear" w:color="auto" w:fill="FFFFFF"/>
        <w:jc w:val="center"/>
        <w:rPr>
          <w:color w:val="000000"/>
          <w:sz w:val="22"/>
          <w:szCs w:val="22"/>
        </w:rPr>
      </w:pPr>
    </w:p>
    <w:p w:rsidR="000D39DB" w:rsidRPr="00C73A1F" w:rsidRDefault="000D39DB" w:rsidP="004149AB">
      <w:pPr>
        <w:jc w:val="both"/>
        <w:rPr>
          <w:rFonts w:ascii="Times New Roman" w:hAnsi="Times New Roman" w:cs="Times New Roman"/>
          <w:iCs/>
          <w:lang w:val="sr-Cyrl-CS"/>
        </w:rPr>
      </w:pPr>
      <w:r w:rsidRPr="00C73A1F">
        <w:rPr>
          <w:rFonts w:ascii="Times New Roman" w:eastAsia="Times New Roman" w:hAnsi="Times New Roman" w:cs="Times New Roman"/>
          <w:color w:val="000000"/>
        </w:rPr>
        <w:tab/>
      </w:r>
      <w:r w:rsidR="004149AB" w:rsidRPr="00C73A1F">
        <w:rPr>
          <w:rFonts w:ascii="Times New Roman" w:eastAsia="Times New Roman" w:hAnsi="Times New Roman" w:cs="Times New Roman"/>
          <w:color w:val="000000"/>
        </w:rPr>
        <w:t>П</w:t>
      </w:r>
      <w:r w:rsidRPr="00C73A1F">
        <w:rPr>
          <w:rFonts w:ascii="Times New Roman" w:eastAsia="Times New Roman" w:hAnsi="Times New Roman" w:cs="Times New Roman"/>
          <w:color w:val="000000"/>
        </w:rPr>
        <w:t xml:space="preserve">оштовао </w:t>
      </w:r>
      <w:r w:rsidR="004149AB" w:rsidRPr="00C73A1F">
        <w:rPr>
          <w:rFonts w:ascii="Times New Roman" w:eastAsia="Times New Roman" w:hAnsi="Times New Roman" w:cs="Times New Roman"/>
          <w:color w:val="000000"/>
        </w:rPr>
        <w:t xml:space="preserve">сам </w:t>
      </w:r>
      <w:r w:rsidRPr="00C73A1F">
        <w:rPr>
          <w:rFonts w:ascii="Times New Roman" w:eastAsia="Times New Roman" w:hAnsi="Times New Roman" w:cs="Times New Roman"/>
          <w:color w:val="000000"/>
        </w:rPr>
        <w:t>обавезе које произилазе из важећих прописа</w:t>
      </w:r>
      <w:r w:rsidR="0032250C" w:rsidRPr="00C73A1F">
        <w:rPr>
          <w:rFonts w:ascii="Times New Roman" w:eastAsia="Times New Roman" w:hAnsi="Times New Roman" w:cs="Times New Roman"/>
          <w:color w:val="000000"/>
        </w:rPr>
        <w:t xml:space="preserve"> о заштити на раду, запошљавању</w:t>
      </w:r>
      <w:r w:rsidRPr="00C73A1F">
        <w:rPr>
          <w:rFonts w:ascii="Times New Roman" w:eastAsia="Times New Roman" w:hAnsi="Times New Roman" w:cs="Times New Roman"/>
          <w:color w:val="000000"/>
        </w:rPr>
        <w:t xml:space="preserve"> и условима рада, заштити животне средине </w:t>
      </w:r>
      <w:r w:rsidR="007735B5" w:rsidRPr="00C73A1F">
        <w:rPr>
          <w:rFonts w:ascii="Times New Roman" w:hAnsi="Times New Roman" w:cs="Times New Roman"/>
        </w:rPr>
        <w:t>и нема</w:t>
      </w:r>
      <w:r w:rsidR="004149AB" w:rsidRPr="00C73A1F">
        <w:rPr>
          <w:rFonts w:ascii="Times New Roman" w:hAnsi="Times New Roman" w:cs="Times New Roman"/>
        </w:rPr>
        <w:t>м</w:t>
      </w:r>
      <w:r w:rsidR="007735B5" w:rsidRPr="00C73A1F">
        <w:rPr>
          <w:rFonts w:ascii="Times New Roman" w:hAnsi="Times New Roman" w:cs="Times New Roman"/>
        </w:rPr>
        <w:t xml:space="preserve"> заб</w:t>
      </w:r>
      <w:r w:rsidR="0032250C" w:rsidRPr="00C73A1F">
        <w:rPr>
          <w:rFonts w:ascii="Times New Roman" w:hAnsi="Times New Roman" w:cs="Times New Roman"/>
        </w:rPr>
        <w:t>рану обављања делатности која је на снази у време подношења понуде</w:t>
      </w:r>
      <w:r w:rsidR="006B2C64" w:rsidRPr="00C73A1F">
        <w:rPr>
          <w:rFonts w:ascii="Times New Roman" w:hAnsi="Times New Roman" w:cs="Times New Roman"/>
        </w:rPr>
        <w:t>.</w:t>
      </w:r>
    </w:p>
    <w:p w:rsidR="000D39DB" w:rsidRPr="00C73A1F" w:rsidRDefault="000D39DB" w:rsidP="000D39DB">
      <w:pPr>
        <w:shd w:val="clear" w:color="auto" w:fill="FFFFFF"/>
        <w:spacing w:after="0" w:line="240" w:lineRule="auto"/>
        <w:rPr>
          <w:rFonts w:ascii="Times New Roman" w:eastAsia="Times New Roman" w:hAnsi="Times New Roman" w:cs="Times New Roman"/>
          <w:color w:val="000000"/>
        </w:rPr>
      </w:pPr>
    </w:p>
    <w:p w:rsidR="000D39DB" w:rsidRDefault="000D39DB" w:rsidP="000D39DB">
      <w:pPr>
        <w:shd w:val="clear" w:color="auto" w:fill="FFFFFF"/>
        <w:spacing w:after="0" w:line="240" w:lineRule="auto"/>
        <w:rPr>
          <w:rFonts w:ascii="Times New Roman" w:eastAsia="Times New Roman" w:hAnsi="Times New Roman" w:cs="Times New Roman"/>
          <w:color w:val="000000"/>
        </w:rPr>
      </w:pPr>
    </w:p>
    <w:p w:rsidR="00C11B6F" w:rsidRPr="00C11B6F" w:rsidRDefault="00C11B6F" w:rsidP="000D39DB">
      <w:pPr>
        <w:shd w:val="clear" w:color="auto" w:fill="FFFFFF"/>
        <w:spacing w:after="0" w:line="240" w:lineRule="auto"/>
        <w:rPr>
          <w:rFonts w:ascii="Times New Roman" w:eastAsia="Times New Roman" w:hAnsi="Times New Roman" w:cs="Times New Roman"/>
          <w:color w:val="000000"/>
        </w:rPr>
      </w:pPr>
    </w:p>
    <w:p w:rsidR="00B15502" w:rsidRDefault="00B15502" w:rsidP="000D39DB">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426AE0" w:rsidRPr="00426AE0" w:rsidRDefault="00426AE0" w:rsidP="000D39DB">
      <w:pPr>
        <w:shd w:val="clear" w:color="auto" w:fill="FFFFFF"/>
        <w:spacing w:after="0" w:line="240" w:lineRule="auto"/>
        <w:rPr>
          <w:rFonts w:ascii="Times New Roman" w:eastAsia="Times New Roman" w:hAnsi="Times New Roman" w:cs="Times New Roman"/>
          <w:b/>
          <w:color w:val="000000"/>
        </w:rPr>
      </w:pPr>
    </w:p>
    <w:p w:rsidR="000D39DB" w:rsidRPr="00B15502" w:rsidRDefault="000D39DB" w:rsidP="000D39DB">
      <w:pPr>
        <w:shd w:val="clear" w:color="auto" w:fill="FFFFFF"/>
        <w:spacing w:after="0" w:line="240" w:lineRule="auto"/>
        <w:rPr>
          <w:rFonts w:ascii="Times New Roman" w:eastAsia="Times New Roman" w:hAnsi="Times New Roman" w:cs="Times New Roman"/>
          <w:color w:val="000000"/>
        </w:rPr>
      </w:pPr>
    </w:p>
    <w:p w:rsidR="000D39DB" w:rsidRPr="00120CD4" w:rsidRDefault="000D39DB" w:rsidP="000D39DB">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sidR="0032250C">
        <w:rPr>
          <w:rFonts w:ascii="Times New Roman" w:eastAsia="Times New Roman" w:hAnsi="Times New Roman" w:cs="Times New Roman"/>
          <w:color w:val="000000"/>
        </w:rPr>
        <w:tab/>
      </w:r>
      <w:r w:rsidR="00783735">
        <w:rPr>
          <w:rFonts w:ascii="Times New Roman" w:eastAsia="Times New Roman" w:hAnsi="Times New Roman" w:cs="Times New Roman"/>
          <w:color w:val="000000"/>
        </w:rPr>
        <w:t>Датум</w:t>
      </w:r>
      <w:r w:rsidRPr="000D084B">
        <w:rPr>
          <w:rFonts w:ascii="Times New Roman" w:eastAsia="Times New Roman" w:hAnsi="Times New Roman" w:cs="Times New Roman"/>
          <w:color w:val="000000"/>
        </w:rPr>
        <w:t>:________________                 </w:t>
      </w:r>
      <w:r w:rsidR="00783735">
        <w:rPr>
          <w:rFonts w:ascii="Times New Roman" w:eastAsia="Times New Roman" w:hAnsi="Times New Roman" w:cs="Times New Roman"/>
          <w:color w:val="000000"/>
        </w:rPr>
        <w:tab/>
      </w:r>
      <w:r w:rsidR="00783735">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sidR="00783735">
        <w:rPr>
          <w:rFonts w:ascii="Times New Roman" w:eastAsia="Times New Roman" w:hAnsi="Times New Roman" w:cs="Times New Roman"/>
          <w:color w:val="000000"/>
          <w:lang w:val="sr-Cyrl-CS"/>
        </w:rPr>
        <w:tab/>
        <w:t xml:space="preserve">        Овлашћени представник понуђача</w:t>
      </w:r>
    </w:p>
    <w:p w:rsidR="000D39DB" w:rsidRDefault="000D39D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r w:rsidRPr="000D084B">
        <w:rPr>
          <w:rFonts w:ascii="Times New Roman" w:eastAsia="Times New Roman" w:hAnsi="Times New Roman" w:cs="Times New Roman"/>
          <w:color w:val="000000"/>
        </w:rPr>
        <w:br/>
      </w:r>
    </w:p>
    <w:p w:rsidR="00C8175B" w:rsidRPr="00C8175B" w:rsidRDefault="00C8175B" w:rsidP="000D39DB">
      <w:pPr>
        <w:shd w:val="clear" w:color="auto" w:fill="FFFFFF"/>
        <w:spacing w:before="100" w:beforeAutospacing="1" w:after="100" w:afterAutospacing="1" w:line="240" w:lineRule="auto"/>
        <w:rPr>
          <w:rFonts w:ascii="Times New Roman" w:eastAsia="Times New Roman" w:hAnsi="Times New Roman" w:cs="Times New Roman"/>
          <w:b/>
          <w:bCs/>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71"/>
      </w:tblGrid>
      <w:tr w:rsidR="000D39DB" w:rsidRPr="000D084B" w:rsidTr="0058510B">
        <w:tc>
          <w:tcPr>
            <w:tcW w:w="10471" w:type="dxa"/>
            <w:tcBorders>
              <w:top w:val="single" w:sz="4" w:space="0" w:color="auto"/>
              <w:left w:val="single" w:sz="4" w:space="0" w:color="auto"/>
              <w:bottom w:val="single" w:sz="4" w:space="0" w:color="auto"/>
              <w:right w:val="single" w:sz="4" w:space="0" w:color="auto"/>
            </w:tcBorders>
            <w:hideMark/>
          </w:tcPr>
          <w:p w:rsidR="000D39DB" w:rsidRPr="0071702E" w:rsidRDefault="000D39DB" w:rsidP="00935E3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0"/>
                <w:szCs w:val="20"/>
              </w:rPr>
            </w:pPr>
            <w:r w:rsidRPr="0071702E">
              <w:rPr>
                <w:rFonts w:ascii="Times New Roman" w:eastAsia="Times New Roman" w:hAnsi="Times New Roman" w:cs="Times New Roman"/>
                <w:b/>
                <w:bCs/>
                <w:i/>
                <w:color w:val="000000"/>
                <w:sz w:val="20"/>
                <w:szCs w:val="20"/>
              </w:rPr>
              <w:t xml:space="preserve">Напомена: </w:t>
            </w:r>
            <w:r w:rsidRPr="007C333A">
              <w:rPr>
                <w:rFonts w:ascii="Times New Roman" w:eastAsia="Times New Roman" w:hAnsi="Times New Roman" w:cs="Times New Roman"/>
                <w:b/>
                <w:bCs/>
                <w:i/>
                <w:color w:val="000000"/>
                <w:sz w:val="20"/>
                <w:szCs w:val="20"/>
              </w:rPr>
              <w:t>Уколико понуду подноси група понуђача</w:t>
            </w:r>
            <w:r w:rsidRPr="0071702E">
              <w:rPr>
                <w:rFonts w:ascii="Times New Roman" w:eastAsia="Times New Roman" w:hAnsi="Times New Roman" w:cs="Times New Roman"/>
                <w:i/>
                <w:color w:val="000000"/>
                <w:sz w:val="20"/>
                <w:szCs w:val="20"/>
              </w:rPr>
              <w:t>, Изјава мора бити потписана од стране овлашћеног лица сваког понуђача из групе понуђача и оверена печатом.</w:t>
            </w:r>
          </w:p>
        </w:tc>
      </w:tr>
    </w:tbl>
    <w:p w:rsidR="000D39DB" w:rsidRPr="000D084B" w:rsidRDefault="000D39DB" w:rsidP="000D39DB">
      <w:pPr>
        <w:pStyle w:val="Heading3"/>
        <w:jc w:val="center"/>
        <w:rPr>
          <w:rFonts w:ascii="Times New Roman" w:eastAsia="Calibri" w:hAnsi="Times New Roman" w:cs="Times New Roman"/>
        </w:rPr>
      </w:pPr>
    </w:p>
    <w:p w:rsidR="00723436" w:rsidRPr="00E0415E" w:rsidRDefault="00723436" w:rsidP="004149AB">
      <w:pPr>
        <w:pStyle w:val="NoSpacing"/>
        <w:jc w:val="both"/>
        <w:rPr>
          <w:rFonts w:ascii="Times New Roman" w:eastAsiaTheme="majorEastAsia" w:hAnsi="Times New Roman" w:cs="Times New Roman"/>
          <w:b/>
          <w:bCs/>
          <w:color w:val="365F91" w:themeColor="accent1" w:themeShade="BF"/>
        </w:rPr>
      </w:pPr>
      <w:bookmarkStart w:id="13" w:name="_Toc359571913"/>
      <w:bookmarkStart w:id="14" w:name="_Toc360705060"/>
      <w:bookmarkStart w:id="15" w:name="_Toc364935396"/>
    </w:p>
    <w:p w:rsidR="002B5C13" w:rsidRPr="002B5C13" w:rsidRDefault="00774B8B"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p>
    <w:p w:rsidR="003C5662" w:rsidRDefault="00F547CA" w:rsidP="004149AB">
      <w:pPr>
        <w:pStyle w:val="NoSpacing"/>
        <w:jc w:val="both"/>
        <w:rPr>
          <w:rFonts w:ascii="Times New Roman" w:eastAsiaTheme="majorEastAsia" w:hAnsi="Times New Roman" w:cs="Times New Roman"/>
          <w:b/>
          <w:bCs/>
          <w:color w:val="365F91" w:themeColor="accent1" w:themeShade="BF"/>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sidR="00916E06">
        <w:rPr>
          <w:rFonts w:ascii="Times New Roman" w:eastAsiaTheme="majorEastAsia" w:hAnsi="Times New Roman" w:cs="Times New Roman"/>
          <w:b/>
          <w:bCs/>
          <w:color w:val="365F91" w:themeColor="accent1" w:themeShade="BF"/>
        </w:rPr>
        <w:tab/>
      </w:r>
      <w:r w:rsidR="00916E06">
        <w:rPr>
          <w:rFonts w:ascii="Times New Roman" w:eastAsiaTheme="majorEastAsia" w:hAnsi="Times New Roman" w:cs="Times New Roman"/>
          <w:b/>
          <w:bCs/>
          <w:color w:val="365F91" w:themeColor="accent1" w:themeShade="BF"/>
        </w:rPr>
        <w:tab/>
      </w:r>
      <w:r w:rsidR="00916E06">
        <w:rPr>
          <w:rFonts w:ascii="Times New Roman" w:eastAsiaTheme="majorEastAsia" w:hAnsi="Times New Roman" w:cs="Times New Roman"/>
          <w:b/>
          <w:bCs/>
          <w:color w:val="365F91" w:themeColor="accent1" w:themeShade="BF"/>
        </w:rPr>
        <w:tab/>
      </w:r>
    </w:p>
    <w:p w:rsidR="004521BF" w:rsidRDefault="004521BF" w:rsidP="004149AB">
      <w:pPr>
        <w:pStyle w:val="NoSpacing"/>
        <w:jc w:val="both"/>
        <w:rPr>
          <w:rFonts w:ascii="Times New Roman" w:eastAsiaTheme="majorEastAsia" w:hAnsi="Times New Roman" w:cs="Times New Roman"/>
          <w:b/>
          <w:bCs/>
          <w:color w:val="365F91" w:themeColor="accent1" w:themeShade="BF"/>
        </w:rPr>
      </w:pPr>
    </w:p>
    <w:p w:rsidR="004521BF" w:rsidRDefault="004521BF" w:rsidP="004149AB">
      <w:pPr>
        <w:pStyle w:val="NoSpacing"/>
        <w:jc w:val="both"/>
        <w:rPr>
          <w:rFonts w:ascii="Times New Roman" w:eastAsiaTheme="majorEastAsia" w:hAnsi="Times New Roman" w:cs="Times New Roman"/>
          <w:b/>
          <w:bCs/>
          <w:color w:val="365F91" w:themeColor="accent1" w:themeShade="BF"/>
        </w:rPr>
      </w:pPr>
    </w:p>
    <w:p w:rsidR="004521BF" w:rsidRDefault="004521BF" w:rsidP="004149AB">
      <w:pPr>
        <w:pStyle w:val="NoSpacing"/>
        <w:jc w:val="both"/>
        <w:rPr>
          <w:rFonts w:ascii="Times New Roman" w:eastAsiaTheme="majorEastAsia" w:hAnsi="Times New Roman" w:cs="Times New Roman"/>
          <w:b/>
          <w:bCs/>
          <w:color w:val="365F91" w:themeColor="accent1" w:themeShade="BF"/>
        </w:rPr>
      </w:pPr>
    </w:p>
    <w:p w:rsidR="004521BF" w:rsidRPr="004521BF" w:rsidRDefault="004521BF" w:rsidP="004149AB">
      <w:pPr>
        <w:pStyle w:val="NoSpacing"/>
        <w:jc w:val="both"/>
        <w:rPr>
          <w:rFonts w:ascii="Times New Roman" w:eastAsiaTheme="majorEastAsia" w:hAnsi="Times New Roman" w:cs="Times New Roman"/>
          <w:b/>
          <w:bCs/>
          <w:color w:val="365F91" w:themeColor="accent1" w:themeShade="BF"/>
        </w:rPr>
      </w:pPr>
    </w:p>
    <w:p w:rsidR="003C5662" w:rsidRPr="003C5662" w:rsidRDefault="003C5662" w:rsidP="004149AB">
      <w:pPr>
        <w:pStyle w:val="NoSpacing"/>
        <w:jc w:val="both"/>
        <w:rPr>
          <w:rFonts w:ascii="Times New Roman" w:eastAsiaTheme="majorEastAsia" w:hAnsi="Times New Roman" w:cs="Times New Roman"/>
          <w:b/>
          <w:bCs/>
          <w:color w:val="365F91" w:themeColor="accent1" w:themeShade="BF"/>
        </w:rPr>
      </w:pPr>
    </w:p>
    <w:p w:rsidR="00256423" w:rsidRPr="00426AE0" w:rsidRDefault="00CF699C" w:rsidP="004149AB">
      <w:pPr>
        <w:pStyle w:val="NoSpacing"/>
        <w:jc w:val="both"/>
        <w:rPr>
          <w:rFonts w:ascii="Times New Roman" w:hAnsi="Times New Roman" w:cs="Times New Roman"/>
          <w:i/>
        </w:rPr>
      </w:pP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Pr>
          <w:rFonts w:ascii="Times New Roman" w:eastAsiaTheme="majorEastAsia" w:hAnsi="Times New Roman" w:cs="Times New Roman"/>
          <w:b/>
          <w:bCs/>
          <w:color w:val="365F91" w:themeColor="accent1" w:themeShade="BF"/>
        </w:rPr>
        <w:tab/>
      </w:r>
      <w:r w:rsidR="004149AB" w:rsidRPr="003A56C1">
        <w:rPr>
          <w:rFonts w:ascii="Times New Roman" w:hAnsi="Times New Roman" w:cs="Times New Roman"/>
          <w:i/>
          <w:lang w:val="sr-Cyrl-CS"/>
        </w:rPr>
        <w:t xml:space="preserve">Образац бр. </w:t>
      </w:r>
      <w:bookmarkEnd w:id="13"/>
      <w:bookmarkEnd w:id="14"/>
      <w:bookmarkEnd w:id="15"/>
      <w:r w:rsidR="00426AE0">
        <w:rPr>
          <w:rFonts w:ascii="Times New Roman" w:hAnsi="Times New Roman" w:cs="Times New Roman"/>
          <w:i/>
          <w:lang w:val="sr-Cyrl-CS"/>
        </w:rPr>
        <w:t>4</w:t>
      </w:r>
    </w:p>
    <w:p w:rsidR="004706FA" w:rsidRPr="002B5C13" w:rsidRDefault="004706FA" w:rsidP="00256423">
      <w:pPr>
        <w:pStyle w:val="Heading3"/>
        <w:jc w:val="center"/>
        <w:rPr>
          <w:rFonts w:ascii="Times New Roman" w:hAnsi="Times New Roman" w:cs="Times New Roman"/>
          <w:b w:val="0"/>
        </w:rPr>
      </w:pPr>
    </w:p>
    <w:p w:rsidR="00E51D7B" w:rsidRPr="00E51D7B" w:rsidRDefault="00E51D7B" w:rsidP="00E51D7B"/>
    <w:p w:rsidR="00723436" w:rsidRPr="00723436" w:rsidRDefault="00723436" w:rsidP="00723436"/>
    <w:p w:rsidR="000C7572" w:rsidRPr="004E40EF" w:rsidRDefault="00426AE0" w:rsidP="000C7572">
      <w:pPr>
        <w:pStyle w:val="Heading3"/>
        <w:jc w:val="center"/>
        <w:rPr>
          <w:rFonts w:ascii="Times New Roman" w:eastAsia="Calibri" w:hAnsi="Times New Roman" w:cs="Times New Roman"/>
          <w:color w:val="auto"/>
        </w:rPr>
      </w:pPr>
      <w:r>
        <w:rPr>
          <w:rFonts w:ascii="Times New Roman" w:eastAsia="Calibri" w:hAnsi="Times New Roman" w:cs="Times New Roman"/>
          <w:color w:val="auto"/>
        </w:rPr>
        <w:t>IX</w:t>
      </w:r>
      <w:r w:rsidR="002472D7">
        <w:rPr>
          <w:rFonts w:ascii="Times New Roman" w:eastAsia="Calibri" w:hAnsi="Times New Roman" w:cs="Times New Roman"/>
          <w:color w:val="auto"/>
        </w:rPr>
        <w:t xml:space="preserve"> - </w:t>
      </w:r>
      <w:r w:rsidR="000C7572" w:rsidRPr="004E40EF">
        <w:rPr>
          <w:rFonts w:ascii="Times New Roman" w:eastAsia="Calibri" w:hAnsi="Times New Roman" w:cs="Times New Roman"/>
          <w:color w:val="auto"/>
        </w:rPr>
        <w:t>ОБРАЗАЦ ИЗЈАВЕ О НЕЗАВИСНОЈ ПОНУДИ</w:t>
      </w:r>
    </w:p>
    <w:p w:rsidR="00342ACB" w:rsidRPr="000D084B" w:rsidRDefault="00342ACB" w:rsidP="00342ACB">
      <w:pPr>
        <w:pStyle w:val="ListParagraph"/>
        <w:tabs>
          <w:tab w:val="left" w:pos="1080"/>
          <w:tab w:val="left" w:pos="7995"/>
        </w:tabs>
        <w:ind w:left="0" w:firstLine="720"/>
        <w:rPr>
          <w:rFonts w:ascii="Times New Roman" w:hAnsi="Times New Roman" w:cs="Times New Roman"/>
          <w:b/>
          <w:color w:val="FF0000"/>
          <w:lang w:val="sr-Latn-CS"/>
        </w:rPr>
      </w:pPr>
      <w:r w:rsidRPr="000D084B">
        <w:rPr>
          <w:rFonts w:ascii="Times New Roman" w:hAnsi="Times New Roman" w:cs="Times New Roman"/>
          <w:b/>
        </w:rPr>
        <w:tab/>
      </w:r>
    </w:p>
    <w:p w:rsidR="000C7572" w:rsidRPr="000C7572" w:rsidRDefault="000C7572" w:rsidP="000C7572">
      <w:pPr>
        <w:rPr>
          <w:rFonts w:ascii="Times New Roman" w:hAnsi="Times New Roman" w:cs="Times New Roman"/>
          <w:lang w:val="sr-Cyrl-CS"/>
        </w:rPr>
      </w:pPr>
    </w:p>
    <w:p w:rsidR="000C7572" w:rsidRPr="00877FD5" w:rsidRDefault="000C7572" w:rsidP="000C7572">
      <w:pPr>
        <w:rPr>
          <w:rFonts w:ascii="Times New Roman" w:hAnsi="Times New Roman" w:cs="Times New Roman"/>
          <w:lang w:val="sr-Latn-CS"/>
        </w:rPr>
      </w:pPr>
    </w:p>
    <w:p w:rsidR="000C7572" w:rsidRPr="00417478" w:rsidRDefault="00417478" w:rsidP="00417478">
      <w:pPr>
        <w:pStyle w:val="NoSpacing"/>
        <w:jc w:val="both"/>
        <w:rPr>
          <w:rFonts w:ascii="Times New Roman" w:hAnsi="Times New Roman" w:cs="Times New Roman"/>
          <w:lang w:val="sr-Cyrl-CS"/>
        </w:rPr>
      </w:pPr>
      <w:r>
        <w:rPr>
          <w:rFonts w:ascii="Times New Roman" w:hAnsi="Times New Roman" w:cs="Times New Roman"/>
        </w:rPr>
        <w:tab/>
      </w:r>
      <w:r w:rsidR="000C7572" w:rsidRPr="00877FD5">
        <w:rPr>
          <w:rFonts w:ascii="Times New Roman" w:hAnsi="Times New Roman" w:cs="Times New Roman"/>
          <w:lang w:val="sr-Latn-CS"/>
        </w:rPr>
        <w:t>Под пуном кривичном и материјалном одговорношћу изјављујем да сам понуду</w:t>
      </w:r>
      <w:r w:rsidR="000C7572" w:rsidRPr="00877FD5">
        <w:rPr>
          <w:rFonts w:ascii="Times New Roman" w:hAnsi="Times New Roman" w:cs="Times New Roman"/>
          <w:lang w:val="sr-Cyrl-CS"/>
        </w:rPr>
        <w:t xml:space="preserve"> </w:t>
      </w:r>
      <w:r w:rsidR="000C7572" w:rsidRPr="00877FD5">
        <w:rPr>
          <w:rFonts w:ascii="Times New Roman" w:hAnsi="Times New Roman" w:cs="Times New Roman"/>
          <w:lang w:val="sr-Latn-CS"/>
        </w:rPr>
        <w:t xml:space="preserve">у </w:t>
      </w:r>
      <w:r w:rsidR="000D6A5A">
        <w:rPr>
          <w:rFonts w:ascii="Times New Roman" w:hAnsi="Times New Roman" w:cs="Times New Roman"/>
        </w:rPr>
        <w:t>поступку</w:t>
      </w:r>
      <w:r w:rsidR="000C7572" w:rsidRPr="00877FD5">
        <w:rPr>
          <w:rFonts w:ascii="Times New Roman" w:hAnsi="Times New Roman" w:cs="Times New Roman"/>
          <w:lang w:val="sr-Latn-CS"/>
        </w:rPr>
        <w:t xml:space="preserve"> </w:t>
      </w:r>
      <w:r w:rsidR="000C7572" w:rsidRPr="00877FD5">
        <w:rPr>
          <w:rFonts w:ascii="Times New Roman" w:hAnsi="Times New Roman" w:cs="Times New Roman"/>
          <w:lang w:val="sr-Cyrl-CS"/>
        </w:rPr>
        <w:t>ј</w:t>
      </w:r>
      <w:r w:rsidR="000C7572" w:rsidRPr="00877FD5">
        <w:rPr>
          <w:rFonts w:ascii="Times New Roman" w:hAnsi="Times New Roman" w:cs="Times New Roman"/>
          <w:lang w:val="sr-Latn-CS"/>
        </w:rPr>
        <w:t xml:space="preserve">авне набавке </w:t>
      </w:r>
      <w:r w:rsidR="00426AE0" w:rsidRPr="00EE58EE">
        <w:rPr>
          <w:rFonts w:ascii="Times New Roman" w:hAnsi="Times New Roman" w:cs="Times New Roman"/>
          <w:lang w:val="sr-Cyrl-CS"/>
        </w:rPr>
        <w:t xml:space="preserve">услуге </w:t>
      </w:r>
      <w:r w:rsidR="004521BF" w:rsidRPr="00F53FF1">
        <w:rPr>
          <w:rFonts w:ascii="Times New Roman" w:hAnsi="Times New Roman" w:cs="Times New Roman"/>
          <w:lang w:val="sr-Cyrl-CS"/>
        </w:rPr>
        <w:t>израде плана детаљне регулације у МЗ Баташево, ЈНМВ бр. 2.22/2019</w:t>
      </w:r>
      <w:r w:rsidR="000D6A5A">
        <w:rPr>
          <w:rFonts w:ascii="Times New Roman" w:hAnsi="Times New Roman" w:cs="Times New Roman"/>
        </w:rPr>
        <w:t>,</w:t>
      </w:r>
      <w:r w:rsidR="000D6A5A" w:rsidRPr="004149AB">
        <w:rPr>
          <w:rFonts w:ascii="Times New Roman" w:hAnsi="Times New Roman" w:cs="Times New Roman"/>
        </w:rPr>
        <w:t xml:space="preserve"> </w:t>
      </w:r>
      <w:r w:rsidR="000C7572" w:rsidRPr="00877FD5">
        <w:rPr>
          <w:rFonts w:ascii="Times New Roman" w:hAnsi="Times New Roman" w:cs="Times New Roman"/>
          <w:lang w:val="sr-Latn-CS"/>
        </w:rPr>
        <w:t>поднео независно</w:t>
      </w:r>
      <w:r w:rsidR="000D6A5A">
        <w:rPr>
          <w:rFonts w:ascii="Times New Roman" w:hAnsi="Times New Roman" w:cs="Times New Roman"/>
        </w:rPr>
        <w:t>,</w:t>
      </w:r>
      <w:r w:rsidR="000C7572" w:rsidRPr="00877FD5">
        <w:rPr>
          <w:rFonts w:ascii="Times New Roman" w:hAnsi="Times New Roman" w:cs="Times New Roman"/>
          <w:lang w:val="sr-Latn-CS"/>
        </w:rPr>
        <w:t xml:space="preserve"> без договора са другим понуђачима и</w:t>
      </w:r>
      <w:r w:rsidR="00DF5CF8">
        <w:rPr>
          <w:rFonts w:ascii="Times New Roman" w:hAnsi="Times New Roman" w:cs="Times New Roman"/>
        </w:rPr>
        <w:t>ли</w:t>
      </w:r>
      <w:r w:rsidR="000C7572" w:rsidRPr="00877FD5">
        <w:rPr>
          <w:rFonts w:ascii="Times New Roman" w:hAnsi="Times New Roman" w:cs="Times New Roman"/>
          <w:lang w:val="sr-Latn-CS"/>
        </w:rPr>
        <w:t xml:space="preserve"> заинтересованим лицима.</w:t>
      </w:r>
    </w:p>
    <w:p w:rsidR="00005D48" w:rsidRDefault="00005D48" w:rsidP="000C7572">
      <w:pPr>
        <w:rPr>
          <w:rFonts w:ascii="Arial" w:hAnsi="Arial" w:cs="Arial"/>
        </w:rPr>
      </w:pPr>
    </w:p>
    <w:p w:rsidR="004521BF" w:rsidRPr="004521BF" w:rsidRDefault="004521BF" w:rsidP="000C7572">
      <w:pPr>
        <w:rPr>
          <w:rFonts w:ascii="Arial" w:hAnsi="Arial" w:cs="Arial"/>
        </w:rPr>
      </w:pPr>
    </w:p>
    <w:p w:rsidR="007C333A" w:rsidRPr="007C333A" w:rsidRDefault="007C333A" w:rsidP="007C333A">
      <w:pPr>
        <w:pStyle w:val="NoSpacing"/>
      </w:pPr>
    </w:p>
    <w:p w:rsidR="00BF1944" w:rsidRDefault="00BF1944" w:rsidP="00BF1944">
      <w:pPr>
        <w:shd w:val="clear" w:color="auto" w:fill="FFFFFF"/>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B15502">
        <w:rPr>
          <w:rFonts w:ascii="Times New Roman" w:eastAsia="Times New Roman" w:hAnsi="Times New Roman" w:cs="Times New Roman"/>
          <w:b/>
          <w:color w:val="000000"/>
        </w:rPr>
        <w:t>ПОНУЂАЧ</w:t>
      </w:r>
    </w:p>
    <w:p w:rsidR="002B5C13" w:rsidRPr="002B5C13" w:rsidRDefault="002B5C13" w:rsidP="00BF1944">
      <w:pPr>
        <w:shd w:val="clear" w:color="auto" w:fill="FFFFFF"/>
        <w:spacing w:after="0" w:line="240" w:lineRule="auto"/>
        <w:rPr>
          <w:rFonts w:ascii="Times New Roman" w:eastAsia="Times New Roman" w:hAnsi="Times New Roman" w:cs="Times New Roman"/>
          <w:b/>
          <w:color w:val="000000"/>
        </w:rPr>
      </w:pPr>
    </w:p>
    <w:p w:rsidR="00BF1944" w:rsidRPr="00B15502" w:rsidRDefault="00BF1944" w:rsidP="00BF1944">
      <w:pPr>
        <w:shd w:val="clear" w:color="auto" w:fill="FFFFFF"/>
        <w:spacing w:after="0" w:line="240" w:lineRule="auto"/>
        <w:rPr>
          <w:rFonts w:ascii="Times New Roman" w:eastAsia="Times New Roman" w:hAnsi="Times New Roman" w:cs="Times New Roman"/>
          <w:color w:val="000000"/>
        </w:rPr>
      </w:pPr>
    </w:p>
    <w:p w:rsidR="00BF1944" w:rsidRPr="00120CD4" w:rsidRDefault="00BF1944" w:rsidP="00BF1944">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0C7572" w:rsidRDefault="00BF1944" w:rsidP="00BF1944">
      <w:pPr>
        <w:rPr>
          <w:rFonts w:ascii="Arial" w:hAnsi="Arial" w:cs="Arial"/>
          <w:lang w:val="sr-Cyrl-CS"/>
        </w:rPr>
      </w:pPr>
      <w:r w:rsidRPr="000D084B">
        <w:rPr>
          <w:rFonts w:ascii="Times New Roman" w:eastAsia="Times New Roman" w:hAnsi="Times New Roman" w:cs="Times New Roman"/>
          <w:color w:val="000000"/>
        </w:rPr>
        <w:br/>
      </w:r>
    </w:p>
    <w:p w:rsidR="000D6A5A" w:rsidRDefault="000D6A5A" w:rsidP="00BF1944">
      <w:pPr>
        <w:rPr>
          <w:rFonts w:ascii="Arial" w:hAnsi="Arial" w:cs="Arial"/>
          <w:lang w:val="sr-Cyrl-CS"/>
        </w:rPr>
      </w:pPr>
    </w:p>
    <w:p w:rsidR="004521BF" w:rsidRPr="00877FD5" w:rsidRDefault="004521BF" w:rsidP="00BF1944">
      <w:pPr>
        <w:rPr>
          <w:rFonts w:ascii="Arial" w:hAnsi="Arial" w:cs="Arial"/>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98"/>
      </w:tblGrid>
      <w:tr w:rsidR="000C7572" w:rsidRPr="00877FD5" w:rsidTr="00CA19A8">
        <w:tc>
          <w:tcPr>
            <w:tcW w:w="10598" w:type="dxa"/>
            <w:tcBorders>
              <w:top w:val="single" w:sz="4" w:space="0" w:color="auto"/>
              <w:left w:val="single" w:sz="4" w:space="0" w:color="auto"/>
              <w:bottom w:val="single" w:sz="4" w:space="0" w:color="auto"/>
              <w:right w:val="single" w:sz="4" w:space="0" w:color="auto"/>
            </w:tcBorders>
            <w:hideMark/>
          </w:tcPr>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b/>
                <w:bCs/>
                <w:i/>
                <w:iCs/>
                <w:color w:val="000000"/>
                <w:sz w:val="20"/>
                <w:szCs w:val="20"/>
              </w:rPr>
              <w:t xml:space="preserve">Напомена: </w:t>
            </w:r>
            <w:r w:rsidRPr="0071702E">
              <w:rPr>
                <w:rFonts w:ascii="Times New Roman" w:eastAsia="Times New Roman" w:hAnsi="Times New Roman" w:cs="Times New Roman"/>
                <w:i/>
                <w:iCs/>
                <w:color w:val="000000"/>
                <w:sz w:val="20"/>
                <w:szCs w:val="20"/>
              </w:rPr>
              <w:t>у</w:t>
            </w:r>
            <w:r w:rsidR="00E24D3C" w:rsidRPr="0071702E">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0C7572" w:rsidRPr="0071702E" w:rsidRDefault="000C7572" w:rsidP="00672F10">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71702E">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0C7572" w:rsidRPr="00877FD5" w:rsidRDefault="000C7572" w:rsidP="00672F10">
            <w:pPr>
              <w:autoSpaceDE w:val="0"/>
              <w:autoSpaceDN w:val="0"/>
              <w:adjustRightInd w:val="0"/>
              <w:spacing w:after="0" w:line="240" w:lineRule="auto"/>
              <w:jc w:val="both"/>
              <w:rPr>
                <w:rFonts w:ascii="Times New Roman" w:hAnsi="Times New Roman" w:cs="Times New Roman"/>
                <w:color w:val="000000"/>
                <w:lang w:val="sr-Latn-CS"/>
              </w:rPr>
            </w:pPr>
            <w:r w:rsidRPr="0071702E">
              <w:rPr>
                <w:rFonts w:ascii="Times New Roman" w:eastAsia="Times New Roman" w:hAnsi="Times New Roman" w:cs="Times New Roman"/>
                <w:b/>
                <w:bCs/>
                <w:i/>
                <w:iCs/>
                <w:color w:val="000000"/>
                <w:sz w:val="20"/>
                <w:szCs w:val="20"/>
              </w:rPr>
              <w:t>Уколико понуду подноси група понуђача,</w:t>
            </w:r>
            <w:r w:rsidRPr="0071702E">
              <w:rPr>
                <w:rFonts w:ascii="Times New Roman" w:eastAsia="Times New Roman" w:hAnsi="Times New Roman" w:cs="Times New Roman"/>
                <w:b/>
                <w:bCs/>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w:t>
            </w:r>
            <w:r w:rsidR="0093493D">
              <w:rPr>
                <w:rFonts w:ascii="Times New Roman" w:eastAsia="Times New Roman" w:hAnsi="Times New Roman" w:cs="Times New Roman"/>
                <w:i/>
                <w:iCs/>
                <w:color w:val="000000"/>
                <w:sz w:val="20"/>
                <w:szCs w:val="20"/>
              </w:rPr>
              <w:t xml:space="preserve"> </w:t>
            </w:r>
            <w:r w:rsidRPr="0071702E">
              <w:rPr>
                <w:rFonts w:ascii="Times New Roman" w:eastAsia="Times New Roman" w:hAnsi="Times New Roman" w:cs="Times New Roman"/>
                <w:i/>
                <w:iCs/>
                <w:color w:val="000000"/>
                <w:sz w:val="20"/>
                <w:szCs w:val="20"/>
              </w:rPr>
              <w:t>из групе понуђача</w:t>
            </w:r>
            <w:r w:rsidRPr="0071702E">
              <w:rPr>
                <w:rFonts w:ascii="Times New Roman" w:eastAsia="Times New Roman" w:hAnsi="Times New Roman" w:cs="Times New Roman"/>
                <w:i/>
                <w:iCs/>
                <w:color w:val="000000"/>
                <w:sz w:val="20"/>
                <w:szCs w:val="20"/>
                <w:lang w:val="sr-Cyrl-CS"/>
              </w:rPr>
              <w:t xml:space="preserve"> </w:t>
            </w:r>
            <w:r w:rsidRPr="0071702E">
              <w:rPr>
                <w:rFonts w:ascii="Times New Roman" w:eastAsia="Times New Roman" w:hAnsi="Times New Roman" w:cs="Times New Roman"/>
                <w:i/>
                <w:iCs/>
                <w:color w:val="000000"/>
                <w:sz w:val="20"/>
                <w:szCs w:val="20"/>
              </w:rPr>
              <w:t>и оверена печатом.</w:t>
            </w:r>
          </w:p>
        </w:tc>
      </w:tr>
    </w:tbl>
    <w:p w:rsidR="000C7572" w:rsidRPr="00877FD5" w:rsidRDefault="000C7572" w:rsidP="000C7572">
      <w:pPr>
        <w:rPr>
          <w:rFonts w:ascii="Arial" w:hAnsi="Arial" w:cs="Arial"/>
          <w:lang w:val="sr-Latn-CS"/>
        </w:rPr>
      </w:pPr>
    </w:p>
    <w:p w:rsidR="00342ACB"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lang w:val="sr-Cyrl-CS"/>
        </w:rPr>
      </w:pPr>
    </w:p>
    <w:p w:rsidR="000C7572" w:rsidRDefault="000C7572" w:rsidP="00342ACB">
      <w:pPr>
        <w:pStyle w:val="NoSpacing"/>
        <w:jc w:val="both"/>
        <w:rPr>
          <w:rFonts w:ascii="Times New Roman" w:hAnsi="Times New Roman" w:cs="Times New Roman"/>
        </w:rPr>
      </w:pPr>
    </w:p>
    <w:p w:rsidR="00CF699C" w:rsidRDefault="00CF699C" w:rsidP="00342ACB">
      <w:pPr>
        <w:pStyle w:val="NoSpacing"/>
        <w:jc w:val="both"/>
        <w:rPr>
          <w:rFonts w:ascii="Times New Roman" w:hAnsi="Times New Roman" w:cs="Times New Roman"/>
        </w:rPr>
      </w:pPr>
    </w:p>
    <w:p w:rsidR="00CF699C" w:rsidRDefault="00CF699C" w:rsidP="00342ACB">
      <w:pPr>
        <w:pStyle w:val="NoSpacing"/>
        <w:jc w:val="both"/>
        <w:rPr>
          <w:rFonts w:ascii="Times New Roman" w:hAnsi="Times New Roman" w:cs="Times New Roman"/>
        </w:rPr>
      </w:pPr>
    </w:p>
    <w:p w:rsidR="003C5662" w:rsidRPr="004521BF" w:rsidRDefault="00774B8B" w:rsidP="000D6A5A">
      <w:pPr>
        <w:pStyle w:val="NoSpacing"/>
        <w:jc w:val="both"/>
        <w:rPr>
          <w:rFonts w:ascii="Times New Roman" w:hAnsi="Times New Roman" w:cs="Times New Roman"/>
        </w:rPr>
      </w:pPr>
      <w:bookmarkStart w:id="16" w:name="_Toc359571915"/>
      <w:bookmarkStart w:id="17" w:name="_Toc360705062"/>
      <w:bookmarkStart w:id="18" w:name="_Toc364935397"/>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C5662" w:rsidRPr="003C5662" w:rsidRDefault="003C5662" w:rsidP="000D6A5A">
      <w:pPr>
        <w:pStyle w:val="NoSpacing"/>
        <w:jc w:val="both"/>
        <w:rPr>
          <w:rFonts w:ascii="Times New Roman" w:hAnsi="Times New Roman" w:cs="Times New Roman"/>
        </w:rPr>
      </w:pPr>
    </w:p>
    <w:p w:rsidR="000D6A5A" w:rsidRPr="00426AE0" w:rsidRDefault="00916E06" w:rsidP="000D6A5A">
      <w:pPr>
        <w:pStyle w:val="NoSpacing"/>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D6A5A" w:rsidRPr="003A56C1">
        <w:rPr>
          <w:rFonts w:ascii="Times New Roman" w:hAnsi="Times New Roman" w:cs="Times New Roman"/>
          <w:i/>
          <w:lang w:val="sr-Cyrl-CS"/>
        </w:rPr>
        <w:t xml:space="preserve">Образац бр. </w:t>
      </w:r>
      <w:r w:rsidR="00426AE0">
        <w:rPr>
          <w:rFonts w:ascii="Times New Roman" w:hAnsi="Times New Roman" w:cs="Times New Roman"/>
          <w:i/>
        </w:rPr>
        <w:t>5</w:t>
      </w:r>
    </w:p>
    <w:p w:rsidR="000D6A5A" w:rsidRDefault="000D6A5A" w:rsidP="000D6A5A">
      <w:pPr>
        <w:pStyle w:val="NoSpacing"/>
      </w:pPr>
    </w:p>
    <w:p w:rsidR="004A65DA" w:rsidRPr="00CF699C" w:rsidRDefault="004A65DA" w:rsidP="000D6A5A">
      <w:pPr>
        <w:pStyle w:val="NoSpacing"/>
      </w:pPr>
    </w:p>
    <w:p w:rsidR="00672F10" w:rsidRDefault="002472D7" w:rsidP="00672F10">
      <w:pPr>
        <w:pStyle w:val="Heading1"/>
        <w:jc w:val="center"/>
        <w:rPr>
          <w:rFonts w:ascii="Times New Roman" w:hAnsi="Times New Roman" w:cs="Times New Roman"/>
          <w:color w:val="auto"/>
          <w:sz w:val="22"/>
          <w:szCs w:val="22"/>
        </w:rPr>
      </w:pPr>
      <w:r>
        <w:rPr>
          <w:rFonts w:ascii="Times New Roman" w:hAnsi="Times New Roman" w:cs="Times New Roman"/>
          <w:color w:val="auto"/>
          <w:sz w:val="22"/>
          <w:szCs w:val="22"/>
        </w:rPr>
        <w:t xml:space="preserve">X - </w:t>
      </w:r>
      <w:r w:rsidR="00342ACB" w:rsidRPr="007735B5">
        <w:rPr>
          <w:rFonts w:ascii="Times New Roman" w:hAnsi="Times New Roman" w:cs="Times New Roman"/>
          <w:color w:val="auto"/>
          <w:sz w:val="22"/>
          <w:szCs w:val="22"/>
        </w:rPr>
        <w:t>ОБРАЗАЦ ТРОШКОВА ПРИПРЕМЕ ПОНУДЕ</w:t>
      </w:r>
      <w:bookmarkEnd w:id="16"/>
      <w:bookmarkEnd w:id="17"/>
      <w:bookmarkEnd w:id="18"/>
    </w:p>
    <w:p w:rsidR="00342ACB" w:rsidRPr="000D084B" w:rsidRDefault="00342ACB" w:rsidP="005C3FAB">
      <w:pPr>
        <w:tabs>
          <w:tab w:val="left" w:pos="8595"/>
        </w:tabs>
        <w:rPr>
          <w:rFonts w:ascii="Times New Roman" w:hAnsi="Times New Roman" w:cs="Times New Roman"/>
          <w:b/>
          <w:lang w:val="sr-Cyrl-CS"/>
        </w:rPr>
      </w:pPr>
      <w:r w:rsidRPr="000D084B">
        <w:rPr>
          <w:rFonts w:ascii="Times New Roman" w:hAnsi="Times New Roman" w:cs="Times New Roman"/>
          <w:lang w:val="sr-Cyrl-CS"/>
        </w:rPr>
        <w:tab/>
      </w:r>
    </w:p>
    <w:p w:rsidR="00342ACB" w:rsidRPr="00417478" w:rsidRDefault="00342ACB" w:rsidP="00342ACB">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 xml:space="preserve">У складу са чланом 88. </w:t>
      </w:r>
      <w:r w:rsidRPr="000D084B">
        <w:rPr>
          <w:rFonts w:ascii="Times New Roman" w:eastAsia="Calibri" w:hAnsi="Times New Roman" w:cs="Times New Roman"/>
          <w:lang w:val="sr-Cyrl-CS"/>
        </w:rPr>
        <w:t>став 1.</w:t>
      </w:r>
      <w:r w:rsidRPr="000D084B">
        <w:rPr>
          <w:rFonts w:ascii="Times New Roman" w:eastAsia="Calibri" w:hAnsi="Times New Roman" w:cs="Times New Roman"/>
        </w:rPr>
        <w:t xml:space="preserve"> </w:t>
      </w:r>
      <w:r w:rsidR="00672F10">
        <w:rPr>
          <w:rFonts w:ascii="Times New Roman" w:eastAsia="Calibri" w:hAnsi="Times New Roman" w:cs="Times New Roman"/>
          <w:lang w:val="sr-Cyrl-CS"/>
        </w:rPr>
        <w:t>Закона</w:t>
      </w:r>
      <w:r w:rsidR="00530C85" w:rsidRPr="00530C85">
        <w:rPr>
          <w:rFonts w:ascii="Times New Roman" w:hAnsi="Times New Roman" w:cs="Times New Roman"/>
        </w:rPr>
        <w:t xml:space="preserve"> </w:t>
      </w:r>
      <w:r w:rsidR="00530C85">
        <w:rPr>
          <w:rFonts w:ascii="Times New Roman" w:hAnsi="Times New Roman" w:cs="Times New Roman"/>
        </w:rPr>
        <w:t>о јавним набавкама</w:t>
      </w:r>
      <w:r w:rsidRPr="000D084B">
        <w:rPr>
          <w:rFonts w:ascii="Times New Roman" w:eastAsia="Calibri" w:hAnsi="Times New Roman" w:cs="Times New Roman"/>
        </w:rPr>
        <w:t xml:space="preserve">, </w:t>
      </w:r>
      <w:r w:rsidR="000D6A5A" w:rsidRPr="00877FD5">
        <w:rPr>
          <w:rFonts w:ascii="Times New Roman" w:hAnsi="Times New Roman" w:cs="Times New Roman"/>
          <w:lang w:val="sr-Latn-CS"/>
        </w:rPr>
        <w:t xml:space="preserve">у </w:t>
      </w:r>
      <w:r w:rsidR="000D6A5A">
        <w:rPr>
          <w:rFonts w:ascii="Times New Roman" w:hAnsi="Times New Roman" w:cs="Times New Roman"/>
        </w:rPr>
        <w:t>поступку</w:t>
      </w:r>
      <w:r w:rsidR="000D6A5A" w:rsidRPr="00877FD5">
        <w:rPr>
          <w:rFonts w:ascii="Times New Roman" w:hAnsi="Times New Roman" w:cs="Times New Roman"/>
          <w:lang w:val="sr-Latn-CS"/>
        </w:rPr>
        <w:t xml:space="preserve"> </w:t>
      </w:r>
      <w:r w:rsidR="000D6A5A" w:rsidRPr="00877FD5">
        <w:rPr>
          <w:rFonts w:ascii="Times New Roman" w:hAnsi="Times New Roman" w:cs="Times New Roman"/>
          <w:lang w:val="sr-Cyrl-CS"/>
        </w:rPr>
        <w:t>ј</w:t>
      </w:r>
      <w:r w:rsidR="000D6A5A" w:rsidRPr="00877FD5">
        <w:rPr>
          <w:rFonts w:ascii="Times New Roman" w:hAnsi="Times New Roman" w:cs="Times New Roman"/>
          <w:lang w:val="sr-Latn-CS"/>
        </w:rPr>
        <w:t xml:space="preserve">авне набавке </w:t>
      </w:r>
      <w:r w:rsidR="00426AE0" w:rsidRPr="00EE58EE">
        <w:rPr>
          <w:rFonts w:ascii="Times New Roman" w:hAnsi="Times New Roman" w:cs="Times New Roman"/>
          <w:lang w:val="sr-Cyrl-CS"/>
        </w:rPr>
        <w:t xml:space="preserve">услуге </w:t>
      </w:r>
      <w:r w:rsidR="004521BF" w:rsidRPr="00F53FF1">
        <w:rPr>
          <w:rFonts w:ascii="Times New Roman" w:hAnsi="Times New Roman" w:cs="Times New Roman"/>
          <w:lang w:val="sr-Cyrl-CS"/>
        </w:rPr>
        <w:t>израде плана детаљне регулације у МЗ Баташево, ЈНМВ бр. 2.22/2019</w:t>
      </w:r>
      <w:r w:rsidR="000D6A5A">
        <w:rPr>
          <w:rFonts w:ascii="Times New Roman" w:hAnsi="Times New Roman" w:cs="Times New Roman"/>
        </w:rPr>
        <w:t>,</w:t>
      </w:r>
      <w:r w:rsidR="000D6A5A" w:rsidRPr="004149AB">
        <w:rPr>
          <w:rFonts w:ascii="Times New Roman" w:hAnsi="Times New Roman" w:cs="Times New Roman"/>
        </w:rPr>
        <w:t xml:space="preserve"> </w:t>
      </w:r>
      <w:r w:rsidRPr="000D084B">
        <w:rPr>
          <w:rFonts w:ascii="Times New Roman" w:eastAsia="Calibri" w:hAnsi="Times New Roman" w:cs="Times New Roman"/>
        </w:rPr>
        <w:t>понуђач</w:t>
      </w:r>
      <w:r w:rsidRPr="000D084B">
        <w:rPr>
          <w:rFonts w:ascii="Times New Roman" w:eastAsia="Calibri" w:hAnsi="Times New Roman" w:cs="Times New Roman"/>
          <w:i/>
          <w:iCs/>
        </w:rPr>
        <w:t xml:space="preserve"> </w:t>
      </w:r>
      <w:r w:rsidRPr="000D084B">
        <w:rPr>
          <w:rFonts w:ascii="Times New Roman" w:eastAsia="Calibri" w:hAnsi="Times New Roman" w:cs="Times New Roman"/>
        </w:rPr>
        <w:t>достав</w:t>
      </w:r>
      <w:r w:rsidRPr="000D084B">
        <w:rPr>
          <w:rFonts w:ascii="Times New Roman" w:eastAsia="Calibri" w:hAnsi="Times New Roman" w:cs="Times New Roman"/>
          <w:lang w:val="sr-Cyrl-CS"/>
        </w:rPr>
        <w:t xml:space="preserve">ља </w:t>
      </w:r>
      <w:r w:rsidRPr="000D084B">
        <w:rPr>
          <w:rFonts w:ascii="Times New Roman" w:eastAsia="Calibri" w:hAnsi="Times New Roman" w:cs="Times New Roman"/>
        </w:rPr>
        <w:t xml:space="preserve">укупан износ и структуру трошкова припремања понуде, </w:t>
      </w:r>
      <w:r w:rsidRPr="000D084B">
        <w:rPr>
          <w:rFonts w:ascii="Times New Roman" w:eastAsia="Calibri" w:hAnsi="Times New Roman" w:cs="Times New Roman"/>
          <w:lang w:val="sr-Cyrl-CS"/>
        </w:rPr>
        <w:t xml:space="preserve">како следи у </w:t>
      </w:r>
      <w:r w:rsidRPr="000D084B">
        <w:rPr>
          <w:rFonts w:ascii="Times New Roman" w:eastAsia="Calibri" w:hAnsi="Times New Roman" w:cs="Times New Roman"/>
        </w:rPr>
        <w:t>табели:</w:t>
      </w:r>
      <w:r w:rsidR="00B50836">
        <w:rPr>
          <w:rFonts w:ascii="Times New Roman" w:eastAsia="Calibri" w:hAnsi="Times New Roman" w:cs="Times New Roman"/>
        </w:rPr>
        <w:t xml:space="preserve"> </w:t>
      </w:r>
    </w:p>
    <w:p w:rsidR="00342ACB" w:rsidRPr="000D084B" w:rsidRDefault="00342ACB" w:rsidP="00342ACB">
      <w:pPr>
        <w:jc w:val="center"/>
        <w:rPr>
          <w:rFonts w:ascii="Times New Roman" w:hAnsi="Times New Roman" w:cs="Times New Roman"/>
          <w:b/>
          <w:lang w:val="sr-Cyrl-CS"/>
        </w:rPr>
      </w:pPr>
    </w:p>
    <w:tbl>
      <w:tblPr>
        <w:tblStyle w:val="TableGrid"/>
        <w:tblW w:w="0" w:type="auto"/>
        <w:tblInd w:w="250" w:type="dxa"/>
        <w:tblLook w:val="04A0"/>
      </w:tblPr>
      <w:tblGrid>
        <w:gridCol w:w="851"/>
        <w:gridCol w:w="5953"/>
        <w:gridCol w:w="1701"/>
        <w:gridCol w:w="1701"/>
      </w:tblGrid>
      <w:tr w:rsidR="00342ACB" w:rsidRPr="000D084B" w:rsidTr="002025AB">
        <w:tc>
          <w:tcPr>
            <w:tcW w:w="85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Редни број</w:t>
            </w:r>
          </w:p>
        </w:tc>
        <w:tc>
          <w:tcPr>
            <w:tcW w:w="5953"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Врста трошка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без ПДВ-а</w:t>
            </w:r>
          </w:p>
        </w:tc>
        <w:tc>
          <w:tcPr>
            <w:tcW w:w="1701" w:type="dxa"/>
          </w:tcPr>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Износ са ПДВ-ом</w:t>
            </w: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1.</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2.</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3.</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4.</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723436" w:rsidRDefault="00723436" w:rsidP="005E6C78">
            <w:pPr>
              <w:jc w:val="center"/>
              <w:rPr>
                <w:rFonts w:ascii="Times New Roman" w:hAnsi="Times New Roman" w:cs="Times New Roman"/>
                <w:b/>
                <w:lang w:val="sr-Cyrl-CS"/>
              </w:rPr>
            </w:pPr>
          </w:p>
          <w:p w:rsidR="00342ACB" w:rsidRPr="000D084B" w:rsidRDefault="00342ACB" w:rsidP="005E6C78">
            <w:pPr>
              <w:jc w:val="center"/>
              <w:rPr>
                <w:rFonts w:ascii="Times New Roman" w:hAnsi="Times New Roman" w:cs="Times New Roman"/>
                <w:b/>
                <w:lang w:val="sr-Cyrl-CS"/>
              </w:rPr>
            </w:pPr>
            <w:r w:rsidRPr="000D084B">
              <w:rPr>
                <w:rFonts w:ascii="Times New Roman" w:hAnsi="Times New Roman" w:cs="Times New Roman"/>
                <w:b/>
                <w:lang w:val="sr-Cyrl-CS"/>
              </w:rPr>
              <w:t>5.</w:t>
            </w:r>
          </w:p>
        </w:tc>
        <w:tc>
          <w:tcPr>
            <w:tcW w:w="5953"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r w:rsidR="00342ACB" w:rsidRPr="000D084B" w:rsidTr="002025AB">
        <w:tc>
          <w:tcPr>
            <w:tcW w:w="851" w:type="dxa"/>
          </w:tcPr>
          <w:p w:rsidR="00342ACB" w:rsidRPr="000D084B" w:rsidRDefault="00342ACB" w:rsidP="005E6C78">
            <w:pPr>
              <w:rPr>
                <w:rFonts w:ascii="Times New Roman" w:hAnsi="Times New Roman" w:cs="Times New Roman"/>
                <w:lang w:val="sr-Latn-CS"/>
              </w:rPr>
            </w:pPr>
          </w:p>
        </w:tc>
        <w:tc>
          <w:tcPr>
            <w:tcW w:w="5953" w:type="dxa"/>
          </w:tcPr>
          <w:p w:rsidR="009362F4" w:rsidRDefault="009362F4" w:rsidP="005E6C78">
            <w:pPr>
              <w:jc w:val="right"/>
              <w:rPr>
                <w:rFonts w:ascii="Times New Roman" w:hAnsi="Times New Roman" w:cs="Times New Roman"/>
                <w:b/>
                <w:lang w:val="sr-Cyrl-CS"/>
              </w:rPr>
            </w:pPr>
          </w:p>
          <w:p w:rsidR="00342ACB" w:rsidRPr="000D084B" w:rsidRDefault="00342ACB" w:rsidP="005E6C78">
            <w:pPr>
              <w:jc w:val="right"/>
              <w:rPr>
                <w:rFonts w:ascii="Times New Roman" w:hAnsi="Times New Roman" w:cs="Times New Roman"/>
                <w:b/>
                <w:lang w:val="sr-Cyrl-CS"/>
              </w:rPr>
            </w:pPr>
            <w:r w:rsidRPr="000D084B">
              <w:rPr>
                <w:rFonts w:ascii="Times New Roman" w:hAnsi="Times New Roman" w:cs="Times New Roman"/>
                <w:b/>
                <w:lang w:val="sr-Cyrl-CS"/>
              </w:rPr>
              <w:t>УКУПНО:</w:t>
            </w:r>
          </w:p>
        </w:tc>
        <w:tc>
          <w:tcPr>
            <w:tcW w:w="1701" w:type="dxa"/>
          </w:tcPr>
          <w:p w:rsidR="00342ACB" w:rsidRPr="000D084B" w:rsidRDefault="00342ACB" w:rsidP="005E6C78">
            <w:pPr>
              <w:rPr>
                <w:rFonts w:ascii="Times New Roman" w:hAnsi="Times New Roman" w:cs="Times New Roman"/>
                <w:lang w:val="sr-Latn-CS"/>
              </w:rPr>
            </w:pPr>
          </w:p>
        </w:tc>
        <w:tc>
          <w:tcPr>
            <w:tcW w:w="1701" w:type="dxa"/>
          </w:tcPr>
          <w:p w:rsidR="00342ACB" w:rsidRPr="000D084B" w:rsidRDefault="00342ACB" w:rsidP="005E6C78">
            <w:pPr>
              <w:rPr>
                <w:rFonts w:ascii="Times New Roman" w:hAnsi="Times New Roman" w:cs="Times New Roman"/>
                <w:lang w:val="sr-Latn-CS"/>
              </w:rPr>
            </w:pPr>
          </w:p>
        </w:tc>
      </w:tr>
    </w:tbl>
    <w:p w:rsidR="00342ACB" w:rsidRPr="000D084B" w:rsidRDefault="00342ACB" w:rsidP="002B5C13">
      <w:pPr>
        <w:pStyle w:val="NoSpacing"/>
        <w:rPr>
          <w:lang w:val="sr-Cyrl-CS"/>
        </w:rPr>
      </w:pPr>
    </w:p>
    <w:p w:rsidR="00342ACB" w:rsidRPr="002B5C13" w:rsidRDefault="00342ACB" w:rsidP="002B5C13">
      <w:pPr>
        <w:pStyle w:val="NoSpacing"/>
        <w:jc w:val="both"/>
        <w:rPr>
          <w:rFonts w:ascii="Times New Roman" w:eastAsia="Calibri" w:hAnsi="Times New Roman" w:cs="Times New Roman"/>
        </w:rPr>
      </w:pPr>
      <w:r w:rsidRPr="000D084B">
        <w:rPr>
          <w:lang w:val="sr-Cyrl-CS"/>
        </w:rPr>
        <w:tab/>
      </w:r>
      <w:r w:rsidRPr="002B5C13">
        <w:rPr>
          <w:rFonts w:ascii="Times New Roman" w:eastAsia="Calibri" w:hAnsi="Times New Roman" w:cs="Times New Roman"/>
        </w:rPr>
        <w:t>Трошкове припреме и подношења понуде сноси искључиво понуђач и не може тражити од наручиоца накнаду трошкова.</w:t>
      </w:r>
    </w:p>
    <w:p w:rsidR="007735B5" w:rsidRPr="007735B5" w:rsidRDefault="007735B5" w:rsidP="00B216A9">
      <w:pPr>
        <w:pStyle w:val="NoSpacing"/>
        <w:jc w:val="both"/>
        <w:rPr>
          <w:rFonts w:ascii="Times New Roman" w:eastAsia="Calibri" w:hAnsi="Times New Roman" w:cs="Times New Roman"/>
        </w:rPr>
      </w:pPr>
    </w:p>
    <w:p w:rsidR="00342ACB" w:rsidRPr="000D084B" w:rsidRDefault="00342ACB" w:rsidP="00B216A9">
      <w:pPr>
        <w:pStyle w:val="NoSpacing"/>
        <w:jc w:val="both"/>
        <w:rPr>
          <w:rFonts w:ascii="Times New Roman" w:eastAsia="Calibri" w:hAnsi="Times New Roman" w:cs="Times New Roman"/>
          <w:lang w:val="sr-Cyrl-CS"/>
        </w:rPr>
      </w:pPr>
      <w:r w:rsidRPr="000D084B">
        <w:rPr>
          <w:rFonts w:ascii="Times New Roman" w:hAnsi="Times New Roman" w:cs="Times New Roman"/>
          <w:lang w:val="sr-Cyrl-CS"/>
        </w:rPr>
        <w:tab/>
      </w:r>
      <w:r w:rsidRPr="000D084B">
        <w:rPr>
          <w:rFonts w:ascii="Times New Roman" w:eastAsia="Calibri"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2ACB" w:rsidRPr="000D084B" w:rsidRDefault="00342ACB" w:rsidP="007959D5">
      <w:pPr>
        <w:spacing w:after="120"/>
        <w:jc w:val="both"/>
        <w:rPr>
          <w:rFonts w:ascii="Times New Roman" w:hAnsi="Times New Roman" w:cs="Times New Roman"/>
          <w:bCs/>
          <w:lang w:val="sr-Cyrl-CS"/>
        </w:rPr>
      </w:pPr>
    </w:p>
    <w:p w:rsidR="007735B5" w:rsidRPr="00877FD5" w:rsidRDefault="008E368E" w:rsidP="007735B5">
      <w:pPr>
        <w:tabs>
          <w:tab w:val="left" w:pos="598"/>
          <w:tab w:val="left" w:pos="1386"/>
          <w:tab w:val="center" w:pos="4680"/>
        </w:tabs>
        <w:spacing w:after="0" w:line="240" w:lineRule="auto"/>
        <w:rPr>
          <w:rFonts w:ascii="Times New Roman" w:hAnsi="Times New Roman" w:cs="Times New Roman"/>
          <w:lang w:val="sr-Cyrl-CS"/>
        </w:rPr>
      </w:pPr>
      <w:r>
        <w:rPr>
          <w:rFonts w:ascii="Times New Roman" w:hAnsi="Times New Roman" w:cs="Times New Roman"/>
          <w:lang w:val="sr-Cyrl-CS"/>
        </w:rPr>
        <w:tab/>
      </w:r>
    </w:p>
    <w:p w:rsidR="008E368E" w:rsidRDefault="007735B5" w:rsidP="008E368E">
      <w:pPr>
        <w:shd w:val="clear" w:color="auto" w:fill="FFFFFF"/>
        <w:spacing w:after="0" w:line="240" w:lineRule="auto"/>
        <w:rPr>
          <w:rFonts w:ascii="Times New Roman" w:eastAsia="Times New Roman" w:hAnsi="Times New Roman" w:cs="Times New Roman"/>
          <w:b/>
          <w:color w:val="000000"/>
        </w:rPr>
      </w:pPr>
      <w:r w:rsidRPr="00877FD5">
        <w:rPr>
          <w:rFonts w:ascii="Times New Roman" w:hAnsi="Times New Roman" w:cs="Times New Roman"/>
          <w:lang w:val="sr-Latn-CS"/>
        </w:rPr>
        <w:t xml:space="preserve">  </w:t>
      </w:r>
      <w:r>
        <w:rPr>
          <w:rFonts w:ascii="Times New Roman" w:hAnsi="Times New Roman" w:cs="Times New Roman"/>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Pr>
          <w:rFonts w:ascii="Times New Roman" w:eastAsia="Times New Roman" w:hAnsi="Times New Roman" w:cs="Times New Roman"/>
          <w:color w:val="000000"/>
        </w:rPr>
        <w:tab/>
      </w:r>
      <w:r w:rsidR="008E368E" w:rsidRPr="00B15502">
        <w:rPr>
          <w:rFonts w:ascii="Times New Roman" w:eastAsia="Times New Roman" w:hAnsi="Times New Roman" w:cs="Times New Roman"/>
          <w:b/>
          <w:color w:val="000000"/>
        </w:rPr>
        <w:t>ПОНУЂАЧ</w:t>
      </w:r>
    </w:p>
    <w:p w:rsidR="002B5C13" w:rsidRPr="002B5C13" w:rsidRDefault="002B5C13" w:rsidP="008E368E">
      <w:pPr>
        <w:shd w:val="clear" w:color="auto" w:fill="FFFFFF"/>
        <w:spacing w:after="0" w:line="240" w:lineRule="auto"/>
        <w:rPr>
          <w:rFonts w:ascii="Times New Roman" w:eastAsia="Times New Roman" w:hAnsi="Times New Roman" w:cs="Times New Roman"/>
          <w:b/>
          <w:color w:val="000000"/>
        </w:rPr>
      </w:pPr>
    </w:p>
    <w:p w:rsidR="008E368E" w:rsidRPr="00B15502" w:rsidRDefault="008E368E" w:rsidP="008E368E">
      <w:pPr>
        <w:shd w:val="clear" w:color="auto" w:fill="FFFFFF"/>
        <w:spacing w:after="0" w:line="240" w:lineRule="auto"/>
        <w:rPr>
          <w:rFonts w:ascii="Times New Roman" w:eastAsia="Times New Roman" w:hAnsi="Times New Roman" w:cs="Times New Roman"/>
          <w:color w:val="000000"/>
        </w:rPr>
      </w:pPr>
    </w:p>
    <w:p w:rsidR="008E368E" w:rsidRPr="00120CD4" w:rsidRDefault="008E368E" w:rsidP="008E368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342ACB" w:rsidRPr="000D084B" w:rsidRDefault="008E368E" w:rsidP="008E368E">
      <w:pPr>
        <w:tabs>
          <w:tab w:val="left" w:pos="598"/>
          <w:tab w:val="left" w:pos="1386"/>
          <w:tab w:val="center" w:pos="4680"/>
        </w:tabs>
        <w:spacing w:after="0" w:line="240" w:lineRule="auto"/>
        <w:rPr>
          <w:rFonts w:ascii="Times New Roman" w:eastAsia="Calibri" w:hAnsi="Times New Roman" w:cs="Times New Roman"/>
          <w:b/>
          <w:bCs/>
          <w:i/>
          <w:iCs/>
        </w:rPr>
      </w:pPr>
      <w:r w:rsidRPr="000D084B">
        <w:rPr>
          <w:rFonts w:ascii="Times New Roman" w:eastAsia="Times New Roman" w:hAnsi="Times New Roman" w:cs="Times New Roman"/>
          <w:color w:val="000000"/>
        </w:rPr>
        <w:br/>
      </w:r>
    </w:p>
    <w:p w:rsidR="00342ACB" w:rsidRPr="000D084B" w:rsidRDefault="00342ACB" w:rsidP="00342ACB">
      <w:pPr>
        <w:rPr>
          <w:rFonts w:ascii="Times New Roman" w:hAnsi="Times New Roman" w:cs="Times New Roman"/>
          <w:lang w:val="sr-Latn-CS"/>
        </w:rPr>
      </w:pPr>
    </w:p>
    <w:tbl>
      <w:tblPr>
        <w:tblStyle w:val="TableGrid"/>
        <w:tblW w:w="0" w:type="auto"/>
        <w:tblInd w:w="108" w:type="dxa"/>
        <w:tblLook w:val="04A0"/>
      </w:tblPr>
      <w:tblGrid>
        <w:gridCol w:w="10490"/>
      </w:tblGrid>
      <w:tr w:rsidR="00342ACB" w:rsidRPr="000D084B" w:rsidTr="005E6C78">
        <w:tc>
          <w:tcPr>
            <w:tcW w:w="10490" w:type="dxa"/>
          </w:tcPr>
          <w:p w:rsidR="007959D5" w:rsidRPr="0071702E" w:rsidRDefault="00342ACB" w:rsidP="005E6C78">
            <w:pPr>
              <w:pStyle w:val="NoSpacing"/>
              <w:jc w:val="both"/>
              <w:rPr>
                <w:rFonts w:ascii="Times New Roman" w:eastAsia="Calibri" w:hAnsi="Times New Roman" w:cs="Times New Roman"/>
                <w:bCs/>
                <w:i/>
                <w:sz w:val="20"/>
                <w:szCs w:val="20"/>
              </w:rPr>
            </w:pPr>
            <w:r w:rsidRPr="0071702E">
              <w:rPr>
                <w:rFonts w:ascii="Times New Roman" w:eastAsia="Calibri" w:hAnsi="Times New Roman" w:cs="Times New Roman"/>
                <w:b/>
                <w:bCs/>
                <w:i/>
                <w:sz w:val="20"/>
                <w:szCs w:val="20"/>
              </w:rPr>
              <w:t xml:space="preserve">Напомена: </w:t>
            </w:r>
            <w:r w:rsidRPr="0071702E">
              <w:rPr>
                <w:rFonts w:ascii="Times New Roman" w:eastAsia="Calibri" w:hAnsi="Times New Roman" w:cs="Times New Roman"/>
                <w:bCs/>
                <w:i/>
                <w:sz w:val="20"/>
                <w:szCs w:val="20"/>
              </w:rPr>
              <w:t>достављање овог обрасца није обавезно</w:t>
            </w:r>
            <w:r w:rsidR="007959D5" w:rsidRPr="0071702E">
              <w:rPr>
                <w:rFonts w:ascii="Times New Roman" w:eastAsia="Calibri" w:hAnsi="Times New Roman" w:cs="Times New Roman"/>
                <w:bCs/>
                <w:i/>
                <w:sz w:val="20"/>
                <w:szCs w:val="20"/>
              </w:rPr>
              <w:t>; ако се подноси за више партија образац се може фотокопирати</w:t>
            </w:r>
            <w:r w:rsidR="007959D5">
              <w:rPr>
                <w:rFonts w:ascii="Times New Roman" w:hAnsi="Times New Roman" w:cs="Times New Roman"/>
              </w:rPr>
              <w:t xml:space="preserve">      </w:t>
            </w:r>
          </w:p>
        </w:tc>
      </w:tr>
    </w:tbl>
    <w:p w:rsidR="00ED5F91" w:rsidRDefault="00ED5F91" w:rsidP="000D6A5A">
      <w:pPr>
        <w:pStyle w:val="NoSpacing"/>
        <w:jc w:val="both"/>
        <w:rPr>
          <w:rFonts w:ascii="Times New Roman" w:hAnsi="Times New Roman" w:cs="Times New Roman"/>
          <w:i/>
          <w:lang w:val="sr-Cyrl-CS"/>
        </w:rPr>
      </w:pPr>
      <w:bookmarkStart w:id="19" w:name="_Toc377278609"/>
      <w:bookmarkStart w:id="20" w:name="_Toc368647798"/>
      <w:bookmarkStart w:id="21" w:name="_Toc368646488"/>
      <w:bookmarkStart w:id="22" w:name="_Toc364161290"/>
      <w:bookmarkStart w:id="23" w:name="_Toc360707922"/>
      <w:bookmarkStart w:id="24" w:name="_Toc359571916"/>
    </w:p>
    <w:p w:rsidR="00C450D0" w:rsidRDefault="00774B8B" w:rsidP="000D6A5A">
      <w:pPr>
        <w:pStyle w:val="NoSpacing"/>
        <w:jc w:val="both"/>
        <w:rPr>
          <w:rFonts w:ascii="Times New Roman" w:hAnsi="Times New Roman" w:cs="Times New Roman"/>
          <w:i/>
          <w:lang w:val="sr-Cyrl-CS"/>
        </w:rPr>
      </w:pPr>
      <w:r>
        <w:rPr>
          <w:rFonts w:ascii="Times New Roman" w:hAnsi="Times New Roman" w:cs="Times New Roman"/>
          <w:i/>
          <w:lang w:val="sr-Cyrl-CS"/>
        </w:rPr>
        <w:tab/>
      </w:r>
      <w:r>
        <w:rPr>
          <w:rFonts w:ascii="Times New Roman" w:hAnsi="Times New Roman" w:cs="Times New Roman"/>
          <w:i/>
          <w:lang w:val="sr-Cyrl-CS"/>
        </w:rPr>
        <w:tab/>
      </w:r>
    </w:p>
    <w:p w:rsidR="00C450D0" w:rsidRDefault="00C450D0" w:rsidP="000D6A5A">
      <w:pPr>
        <w:pStyle w:val="NoSpacing"/>
        <w:jc w:val="both"/>
        <w:rPr>
          <w:rFonts w:ascii="Times New Roman" w:hAnsi="Times New Roman" w:cs="Times New Roman"/>
          <w:i/>
          <w:lang w:val="sr-Cyrl-CS"/>
        </w:rPr>
      </w:pPr>
    </w:p>
    <w:p w:rsidR="00C450D0" w:rsidRDefault="00C450D0" w:rsidP="000D6A5A">
      <w:pPr>
        <w:pStyle w:val="NoSpacing"/>
        <w:jc w:val="both"/>
        <w:rPr>
          <w:rFonts w:ascii="Times New Roman" w:hAnsi="Times New Roman" w:cs="Times New Roman"/>
          <w:i/>
          <w:lang w:val="sr-Cyrl-CS"/>
        </w:rPr>
      </w:pPr>
    </w:p>
    <w:p w:rsidR="00DD6A26" w:rsidRDefault="00DD6A26" w:rsidP="000D6A5A">
      <w:pPr>
        <w:pStyle w:val="NoSpacing"/>
        <w:jc w:val="both"/>
        <w:rPr>
          <w:rFonts w:ascii="Times New Roman" w:hAnsi="Times New Roman" w:cs="Times New Roman"/>
          <w:i/>
          <w:lang w:val="sr-Cyrl-CS"/>
        </w:rPr>
      </w:pPr>
    </w:p>
    <w:p w:rsidR="000D6A5A" w:rsidRPr="00426AE0" w:rsidRDefault="00E45AA8" w:rsidP="000D6A5A">
      <w:pPr>
        <w:pStyle w:val="NoSpacing"/>
        <w:jc w:val="both"/>
        <w:rPr>
          <w:rFonts w:ascii="Times New Roman" w:hAnsi="Times New Roman" w:cs="Times New Roman"/>
          <w:i/>
        </w:rPr>
      </w:pP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0D6A5A" w:rsidRPr="003A56C1">
        <w:rPr>
          <w:rFonts w:ascii="Times New Roman" w:hAnsi="Times New Roman" w:cs="Times New Roman"/>
          <w:i/>
          <w:lang w:val="sr-Cyrl-CS"/>
        </w:rPr>
        <w:t xml:space="preserve">Образац бр. </w:t>
      </w:r>
      <w:r w:rsidR="00426AE0">
        <w:rPr>
          <w:rFonts w:ascii="Times New Roman" w:hAnsi="Times New Roman" w:cs="Times New Roman"/>
          <w:i/>
        </w:rPr>
        <w:t>6</w:t>
      </w:r>
    </w:p>
    <w:p w:rsidR="004A65DA" w:rsidRDefault="004A65DA" w:rsidP="001B40D4">
      <w:pPr>
        <w:pStyle w:val="Heading3"/>
        <w:jc w:val="center"/>
        <w:rPr>
          <w:rFonts w:ascii="Times New Roman" w:eastAsia="Calibri" w:hAnsi="Times New Roman" w:cs="Times New Roman"/>
          <w:color w:val="auto"/>
        </w:rPr>
      </w:pPr>
    </w:p>
    <w:p w:rsidR="00DD6A26" w:rsidRPr="00DD6A26" w:rsidRDefault="00DD6A26" w:rsidP="00DD6A26"/>
    <w:bookmarkEnd w:id="19"/>
    <w:bookmarkEnd w:id="20"/>
    <w:bookmarkEnd w:id="21"/>
    <w:bookmarkEnd w:id="22"/>
    <w:bookmarkEnd w:id="23"/>
    <w:p w:rsidR="00C450D0" w:rsidRPr="00CF699C" w:rsidRDefault="00CF699C" w:rsidP="00C450D0">
      <w:pPr>
        <w:pStyle w:val="Heading3"/>
        <w:jc w:val="center"/>
        <w:rPr>
          <w:rFonts w:ascii="Times New Roman" w:eastAsia="Calibri" w:hAnsi="Times New Roman"/>
          <w:color w:val="auto"/>
        </w:rPr>
      </w:pPr>
      <w:r>
        <w:rPr>
          <w:rFonts w:ascii="Times New Roman" w:eastAsia="Calibri" w:hAnsi="Times New Roman"/>
          <w:color w:val="auto"/>
        </w:rPr>
        <w:t xml:space="preserve">XI - </w:t>
      </w:r>
      <w:r w:rsidR="00C450D0" w:rsidRPr="00CF699C">
        <w:rPr>
          <w:rFonts w:ascii="Times New Roman" w:eastAsia="Calibri" w:hAnsi="Times New Roman"/>
          <w:color w:val="auto"/>
        </w:rPr>
        <w:t>ОБРАЗАЦ УЧЕШЋА ПОДИЗВОЂАЧА</w:t>
      </w:r>
    </w:p>
    <w:p w:rsidR="00C450D0" w:rsidRPr="00976977" w:rsidRDefault="00C450D0" w:rsidP="00C450D0">
      <w:pPr>
        <w:pStyle w:val="ListParagraph"/>
        <w:jc w:val="center"/>
        <w:rPr>
          <w:rFonts w:ascii="Times New Roman" w:hAnsi="Times New Roman"/>
        </w:rPr>
      </w:pPr>
    </w:p>
    <w:p w:rsidR="00C450D0" w:rsidRPr="00976977" w:rsidRDefault="00C450D0" w:rsidP="00C450D0">
      <w:pPr>
        <w:pStyle w:val="ListParagraph"/>
        <w:jc w:val="center"/>
        <w:rPr>
          <w:rFonts w:ascii="Times New Roman" w:hAnsi="Times New Roman"/>
        </w:rPr>
      </w:pPr>
    </w:p>
    <w:p w:rsidR="00C450D0" w:rsidRPr="00C55FB6" w:rsidRDefault="00C450D0" w:rsidP="00C450D0">
      <w:pPr>
        <w:pStyle w:val="ListParagraph"/>
        <w:ind w:left="0" w:firstLine="720"/>
        <w:jc w:val="both"/>
        <w:rPr>
          <w:rFonts w:ascii="Times New Roman" w:hAnsi="Times New Roman"/>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007B3452">
        <w:rPr>
          <w:rFonts w:ascii="Times New Roman" w:hAnsi="Times New Roman"/>
        </w:rPr>
        <w:t xml:space="preserve">услуге </w:t>
      </w:r>
      <w:r w:rsidR="004521BF" w:rsidRPr="00F53FF1">
        <w:rPr>
          <w:rFonts w:ascii="Times New Roman" w:hAnsi="Times New Roman" w:cs="Times New Roman"/>
          <w:lang w:val="sr-Cyrl-CS"/>
        </w:rPr>
        <w:t>израде плана детаљне регулације у МЗ Баташево, ЈНМВ бр. 2.22/2019</w:t>
      </w:r>
      <w:r>
        <w:rPr>
          <w:rFonts w:ascii="Times New Roman" w:hAnsi="Times New Roman" w:cs="Times New Roman"/>
        </w:rPr>
        <w:t>:</w:t>
      </w:r>
    </w:p>
    <w:p w:rsidR="00C450D0" w:rsidRDefault="00C450D0" w:rsidP="00C450D0">
      <w:pPr>
        <w:pStyle w:val="ListParagraph"/>
        <w:jc w:val="both"/>
        <w:rPr>
          <w:rFonts w:ascii="Times New Roman" w:hAnsi="Times New Roman"/>
        </w:rPr>
      </w:pPr>
    </w:p>
    <w:p w:rsidR="00A54A88" w:rsidRPr="00A54A88" w:rsidRDefault="00A54A88" w:rsidP="00C450D0">
      <w:pPr>
        <w:pStyle w:val="ListParagraph"/>
        <w:jc w:val="both"/>
        <w:rPr>
          <w:rFonts w:ascii="Times New Roman" w:hAnsi="Times New Roman"/>
        </w:rPr>
      </w:pPr>
    </w:p>
    <w:p w:rsidR="00C450D0" w:rsidRPr="00A54A88" w:rsidRDefault="00C450D0" w:rsidP="00C450D0">
      <w:pPr>
        <w:pStyle w:val="ListParagraph"/>
        <w:ind w:left="0"/>
        <w:jc w:val="both"/>
        <w:rPr>
          <w:rFonts w:ascii="Times New Roman" w:hAnsi="Times New Roman"/>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w:t>
      </w:r>
      <w:r w:rsidR="00A54A88">
        <w:rPr>
          <w:rFonts w:ascii="Times New Roman" w:hAnsi="Times New Roman"/>
        </w:rPr>
        <w:t>___________</w:t>
      </w:r>
      <w:r>
        <w:rPr>
          <w:rFonts w:ascii="Times New Roman" w:hAnsi="Times New Roman"/>
          <w:lang w:val="sr-Latn-CS"/>
        </w:rPr>
        <w:t>___</w:t>
      </w:r>
    </w:p>
    <w:p w:rsidR="00C450D0" w:rsidRPr="008F2DED" w:rsidRDefault="00C450D0" w:rsidP="00C450D0">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C450D0" w:rsidRPr="00A54A88" w:rsidRDefault="00C450D0" w:rsidP="00C450D0">
      <w:pPr>
        <w:pStyle w:val="ListParagraph"/>
        <w:ind w:left="1440"/>
        <w:jc w:val="both"/>
        <w:rPr>
          <w:rFonts w:ascii="Times New Roman" w:hAnsi="Times New Roman"/>
        </w:rPr>
      </w:pPr>
    </w:p>
    <w:p w:rsidR="00C450D0" w:rsidRDefault="00C450D0" w:rsidP="00C450D0">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______</w:t>
      </w:r>
      <w:r w:rsidR="004521BF">
        <w:rPr>
          <w:rFonts w:ascii="Times New Roman" w:hAnsi="Times New Roman" w:cs="Times New Roman"/>
        </w:rPr>
        <w:t>___</w:t>
      </w:r>
      <w:r>
        <w:rPr>
          <w:rFonts w:ascii="Times New Roman" w:hAnsi="Times New Roman" w:cs="Times New Roman"/>
          <w:lang w:val="sr-Latn-CS"/>
        </w:rPr>
        <w:t xml:space="preserve">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C450D0" w:rsidRPr="00117AF5" w:rsidRDefault="00C450D0" w:rsidP="00C450D0">
      <w:pPr>
        <w:spacing w:after="0"/>
        <w:jc w:val="both"/>
        <w:rPr>
          <w:rFonts w:ascii="Times New Roman" w:hAnsi="Times New Roman" w:cs="Times New Roman"/>
        </w:rPr>
      </w:pPr>
    </w:p>
    <w:p w:rsidR="00C450D0" w:rsidRDefault="00C450D0" w:rsidP="00C450D0">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C450D0" w:rsidRPr="00A54A88" w:rsidRDefault="00C450D0" w:rsidP="00C450D0">
      <w:pPr>
        <w:spacing w:after="0"/>
        <w:jc w:val="both"/>
        <w:rPr>
          <w:rFonts w:ascii="Times New Roman" w:hAnsi="Times New Roman" w:cs="Times New Roman"/>
        </w:rPr>
      </w:pPr>
      <w:r>
        <w:rPr>
          <w:rFonts w:ascii="Times New Roman" w:hAnsi="Times New Roman" w:cs="Times New Roman"/>
        </w:rPr>
        <w:tab/>
        <w:t xml:space="preserve">3) </w:t>
      </w:r>
      <w:r w:rsidR="00A54A88">
        <w:rPr>
          <w:rFonts w:ascii="Times New Roman" w:hAnsi="Times New Roman" w:cs="Times New Roman"/>
          <w:lang w:val="sr-Latn-CS"/>
        </w:rPr>
        <w:t>Део набавке који се врши преко</w:t>
      </w:r>
      <w:r>
        <w:rPr>
          <w:rFonts w:ascii="Times New Roman" w:hAnsi="Times New Roman" w:cs="Times New Roman"/>
          <w:lang w:val="sr-Latn-CS"/>
        </w:rPr>
        <w:t xml:space="preserve"> подизвођача</w:t>
      </w:r>
      <w:r>
        <w:rPr>
          <w:rFonts w:ascii="Times New Roman" w:hAnsi="Times New Roman" w:cs="Times New Roman"/>
        </w:rPr>
        <w:t xml:space="preserve"> _________________________________</w:t>
      </w:r>
      <w:r w:rsidR="00A54A88">
        <w:rPr>
          <w:rFonts w:ascii="Times New Roman" w:hAnsi="Times New Roman" w:cs="Times New Roman"/>
        </w:rPr>
        <w:t>_______</w:t>
      </w:r>
    </w:p>
    <w:p w:rsidR="00A54A88" w:rsidRPr="00A54A88" w:rsidRDefault="00A54A88" w:rsidP="00C450D0">
      <w:pPr>
        <w:spacing w:after="0"/>
        <w:jc w:val="both"/>
        <w:rPr>
          <w:rFonts w:ascii="Times New Roman" w:hAnsi="Times New Roman" w:cs="Times New Roman"/>
        </w:rPr>
      </w:pPr>
    </w:p>
    <w:p w:rsidR="00C450D0" w:rsidRPr="00A54A88" w:rsidRDefault="00C450D0" w:rsidP="00C450D0">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Pr>
          <w:rFonts w:ascii="Times New Roman" w:hAnsi="Times New Roman" w:cs="Times New Roman"/>
        </w:rPr>
        <w:t>_______________________</w:t>
      </w:r>
      <w:r w:rsidR="00A54A88">
        <w:rPr>
          <w:rFonts w:ascii="Times New Roman" w:hAnsi="Times New Roman" w:cs="Times New Roman"/>
        </w:rPr>
        <w:t>_______</w:t>
      </w:r>
    </w:p>
    <w:p w:rsidR="00C450D0" w:rsidRDefault="00C450D0" w:rsidP="00C450D0">
      <w:pPr>
        <w:pStyle w:val="ListParagraph"/>
        <w:ind w:left="1440"/>
        <w:jc w:val="both"/>
        <w:rPr>
          <w:rFonts w:ascii="Times New Roman" w:hAnsi="Times New Roman"/>
        </w:rPr>
      </w:pPr>
    </w:p>
    <w:p w:rsidR="00C450D0" w:rsidRDefault="00C450D0" w:rsidP="00C450D0">
      <w:pPr>
        <w:pStyle w:val="ListParagraph"/>
        <w:ind w:left="0"/>
        <w:jc w:val="both"/>
        <w:rPr>
          <w:rFonts w:ascii="Times New Roman" w:hAnsi="Times New Roman"/>
        </w:rPr>
      </w:pPr>
      <w:r>
        <w:rPr>
          <w:rFonts w:ascii="Times New Roman" w:hAnsi="Times New Roman"/>
        </w:rPr>
        <w:tab/>
      </w:r>
    </w:p>
    <w:p w:rsidR="00C450D0" w:rsidRPr="00A54A88" w:rsidRDefault="00C450D0" w:rsidP="00C450D0">
      <w:pPr>
        <w:pStyle w:val="ListParagraph"/>
        <w:ind w:left="0"/>
        <w:jc w:val="both"/>
        <w:rPr>
          <w:rFonts w:ascii="Times New Roman" w:hAnsi="Times New Roman"/>
        </w:rPr>
      </w:pPr>
      <w:r>
        <w:rPr>
          <w:rFonts w:ascii="Times New Roman" w:hAnsi="Times New Roman"/>
        </w:rPr>
        <w:tab/>
      </w:r>
      <w:r w:rsidR="00A54A88">
        <w:rPr>
          <w:rFonts w:ascii="Times New Roman" w:hAnsi="Times New Roman"/>
        </w:rPr>
        <w:t>Д</w:t>
      </w:r>
      <w:r w:rsidR="00A54A88">
        <w:rPr>
          <w:rFonts w:ascii="Times New Roman" w:hAnsi="Times New Roman"/>
          <w:lang w:val="sr-Latn-CS"/>
        </w:rPr>
        <w:t>атум</w:t>
      </w:r>
      <w:r w:rsidR="00A54A88">
        <w:rPr>
          <w:rFonts w:ascii="Times New Roman" w:hAnsi="Times New Roman"/>
        </w:rPr>
        <w:t xml:space="preserve"> </w:t>
      </w:r>
      <w:r w:rsidR="00A54A88">
        <w:rPr>
          <w:rFonts w:ascii="Times New Roman" w:hAnsi="Times New Roman"/>
          <w:lang w:val="sr-Latn-CS"/>
        </w:rPr>
        <w:t>_______________</w:t>
      </w:r>
    </w:p>
    <w:p w:rsidR="00C450D0" w:rsidRDefault="00C450D0" w:rsidP="00C450D0">
      <w:pPr>
        <w:pStyle w:val="ListParagraph"/>
        <w:ind w:left="1440"/>
        <w:jc w:val="center"/>
        <w:rPr>
          <w:rFonts w:ascii="Times New Roman" w:hAnsi="Times New Roman"/>
        </w:rPr>
      </w:pPr>
      <w:r>
        <w:rPr>
          <w:rFonts w:ascii="Times New Roman" w:hAnsi="Times New Roman"/>
          <w:lang w:val="sr-Latn-CS"/>
        </w:rPr>
        <w:t xml:space="preserve">                                                            </w:t>
      </w:r>
    </w:p>
    <w:p w:rsidR="004521BF" w:rsidRDefault="00C450D0" w:rsidP="00C450D0">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C450D0" w:rsidRPr="00C34E57" w:rsidRDefault="00C450D0" w:rsidP="00C450D0">
      <w:pPr>
        <w:pStyle w:val="ListParagraph"/>
        <w:ind w:left="1440"/>
        <w:rPr>
          <w:rFonts w:ascii="Times New Roman" w:hAnsi="Times New Roman"/>
        </w:rPr>
      </w:pPr>
      <w:r>
        <w:rPr>
          <w:rFonts w:ascii="Times New Roman" w:hAnsi="Times New Roman"/>
        </w:rPr>
        <w:t xml:space="preserve">       </w:t>
      </w:r>
    </w:p>
    <w:p w:rsidR="00C450D0" w:rsidRDefault="00C450D0" w:rsidP="00C450D0">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521BF">
        <w:rPr>
          <w:rFonts w:ascii="Times New Roman" w:hAnsi="Times New Roman" w:cs="Times New Roman"/>
        </w:rPr>
        <w:t xml:space="preserve">          </w:t>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4521BF">
        <w:rPr>
          <w:rFonts w:ascii="Times New Roman" w:hAnsi="Times New Roman" w:cs="Times New Roman"/>
        </w:rPr>
        <w:t xml:space="preserve">   </w:t>
      </w:r>
      <w:r>
        <w:rPr>
          <w:rFonts w:ascii="Times New Roman" w:hAnsi="Times New Roman" w:cs="Times New Roman"/>
        </w:rPr>
        <w:t xml:space="preserve"> </w:t>
      </w:r>
      <w:r w:rsidRPr="00EE2046">
        <w:rPr>
          <w:rFonts w:ascii="Times New Roman" w:hAnsi="Times New Roman" w:cs="Times New Roman"/>
          <w:b/>
          <w:iCs/>
          <w:lang w:val="sr-Cyrl-CS"/>
        </w:rPr>
        <w:t>ПОНУЂАЧ</w:t>
      </w:r>
    </w:p>
    <w:p w:rsidR="004521BF" w:rsidRDefault="004521BF" w:rsidP="00C450D0">
      <w:pPr>
        <w:tabs>
          <w:tab w:val="left" w:pos="598"/>
        </w:tabs>
        <w:rPr>
          <w:rFonts w:ascii="Times New Roman" w:hAnsi="Times New Roman" w:cs="Times New Roman"/>
          <w:b/>
          <w:iCs/>
          <w:lang w:val="sr-Cyrl-CS"/>
        </w:rPr>
      </w:pPr>
    </w:p>
    <w:p w:rsidR="00C450D0" w:rsidRPr="00EE2046" w:rsidRDefault="00C450D0" w:rsidP="00C450D0">
      <w:pPr>
        <w:pStyle w:val="NoSpacing"/>
        <w:rPr>
          <w:lang w:val="sr-Cyrl-CS"/>
        </w:rPr>
      </w:pPr>
    </w:p>
    <w:p w:rsidR="00C450D0" w:rsidRPr="00DA334A" w:rsidRDefault="00A54A88" w:rsidP="00C450D0">
      <w:pPr>
        <w:pStyle w:val="NoSpacing"/>
        <w:rPr>
          <w:rFonts w:ascii="Times New Roman" w:hAnsi="Times New Roman" w:cs="Times New Roman"/>
          <w:i/>
          <w:iCs/>
        </w:rPr>
      </w:pPr>
      <w:r>
        <w:rPr>
          <w:rFonts w:ascii="Times New Roman" w:hAnsi="Times New Roman" w:cs="Times New Roman"/>
        </w:rPr>
        <w:tab/>
      </w:r>
      <w:r w:rsidR="00C450D0">
        <w:rPr>
          <w:rFonts w:ascii="Times New Roman" w:hAnsi="Times New Roman" w:cs="Times New Roman"/>
          <w:lang w:val="sr-Latn-CS"/>
        </w:rPr>
        <w:t>МП</w:t>
      </w:r>
      <w:r w:rsidR="00C450D0">
        <w:rPr>
          <w:rFonts w:ascii="Times New Roman" w:hAnsi="Times New Roman" w:cs="Times New Roman"/>
        </w:rPr>
        <w:t xml:space="preserve">      ________</w:t>
      </w:r>
      <w:r w:rsidR="00C450D0" w:rsidRPr="00976977">
        <w:rPr>
          <w:rFonts w:ascii="Times New Roman" w:hAnsi="Times New Roman" w:cs="Times New Roman"/>
          <w:lang w:val="sr-Cyrl-CS"/>
        </w:rPr>
        <w:t>____</w:t>
      </w:r>
      <w:r w:rsidR="00C450D0">
        <w:rPr>
          <w:rFonts w:ascii="Times New Roman" w:hAnsi="Times New Roman" w:cs="Times New Roman"/>
          <w:lang w:val="sr-Latn-CS"/>
        </w:rPr>
        <w:t>________________</w:t>
      </w:r>
      <w:r w:rsidR="00C450D0">
        <w:rPr>
          <w:rFonts w:ascii="Times New Roman" w:hAnsi="Times New Roman" w:cs="Times New Roman"/>
          <w:lang w:val="sr-Latn-CS"/>
        </w:rPr>
        <w:tab/>
      </w:r>
      <w:r w:rsidR="00C450D0">
        <w:rPr>
          <w:rFonts w:ascii="Times New Roman" w:hAnsi="Times New Roman" w:cs="Times New Roman"/>
          <w:lang w:val="sr-Latn-CS"/>
        </w:rPr>
        <w:tab/>
      </w:r>
      <w:r w:rsidR="00C450D0">
        <w:rPr>
          <w:rFonts w:ascii="Times New Roman" w:hAnsi="Times New Roman" w:cs="Times New Roman"/>
        </w:rPr>
        <w:t xml:space="preserve"> </w:t>
      </w:r>
      <w:r w:rsidR="004521BF">
        <w:rPr>
          <w:rFonts w:ascii="Times New Roman" w:hAnsi="Times New Roman" w:cs="Times New Roman"/>
        </w:rPr>
        <w:t xml:space="preserve">     </w:t>
      </w:r>
      <w:r w:rsidR="00C450D0">
        <w:rPr>
          <w:rFonts w:ascii="Times New Roman" w:hAnsi="Times New Roman" w:cs="Times New Roman"/>
          <w:lang w:val="sr-Latn-CS"/>
        </w:rPr>
        <w:t>МП</w:t>
      </w:r>
      <w:r w:rsidR="00C450D0">
        <w:rPr>
          <w:rFonts w:ascii="Times New Roman" w:hAnsi="Times New Roman" w:cs="Times New Roman"/>
        </w:rPr>
        <w:t xml:space="preserve">     </w:t>
      </w:r>
      <w:r w:rsidR="004521BF">
        <w:rPr>
          <w:rFonts w:ascii="Times New Roman" w:hAnsi="Times New Roman" w:cs="Times New Roman"/>
        </w:rPr>
        <w:t xml:space="preserve">  </w:t>
      </w:r>
      <w:r w:rsidR="00C450D0">
        <w:rPr>
          <w:rFonts w:ascii="Times New Roman" w:hAnsi="Times New Roman" w:cs="Times New Roman"/>
        </w:rPr>
        <w:t xml:space="preserve"> ________</w:t>
      </w:r>
      <w:r w:rsidR="00C450D0" w:rsidRPr="00976977">
        <w:rPr>
          <w:rFonts w:ascii="Times New Roman" w:hAnsi="Times New Roman" w:cs="Times New Roman"/>
          <w:lang w:val="sr-Cyrl-CS"/>
        </w:rPr>
        <w:t>____</w:t>
      </w:r>
      <w:r w:rsidR="00C450D0" w:rsidRPr="00976977">
        <w:rPr>
          <w:rFonts w:ascii="Times New Roman" w:hAnsi="Times New Roman" w:cs="Times New Roman"/>
          <w:lang w:val="sr-Latn-CS"/>
        </w:rPr>
        <w:t>________________</w:t>
      </w:r>
      <w:r w:rsidR="00C450D0">
        <w:rPr>
          <w:rFonts w:ascii="Times New Roman" w:hAnsi="Times New Roman" w:cs="Times New Roman"/>
        </w:rPr>
        <w:t xml:space="preserve">                </w:t>
      </w:r>
      <w:r w:rsidR="00C450D0">
        <w:rPr>
          <w:rFonts w:ascii="Times New Roman" w:hAnsi="Times New Roman" w:cs="Times New Roman"/>
        </w:rPr>
        <w:tab/>
      </w:r>
      <w:r>
        <w:rPr>
          <w:rFonts w:ascii="Times New Roman" w:hAnsi="Times New Roman" w:cs="Times New Roman"/>
        </w:rPr>
        <w:tab/>
      </w:r>
      <w:r w:rsidR="00C450D0" w:rsidRPr="0048687B">
        <w:rPr>
          <w:rFonts w:ascii="Times New Roman" w:hAnsi="Times New Roman" w:cs="Times New Roman"/>
          <w:sz w:val="20"/>
          <w:szCs w:val="20"/>
          <w:lang w:val="sl-SI"/>
        </w:rPr>
        <w:t xml:space="preserve">(потпис </w:t>
      </w:r>
      <w:r w:rsidR="00C450D0" w:rsidRPr="0048687B">
        <w:rPr>
          <w:rFonts w:ascii="Times New Roman" w:hAnsi="Times New Roman" w:cs="Times New Roman"/>
          <w:sz w:val="20"/>
          <w:szCs w:val="20"/>
        </w:rPr>
        <w:t xml:space="preserve">и печат </w:t>
      </w:r>
      <w:r w:rsidR="00C450D0" w:rsidRPr="0048687B">
        <w:rPr>
          <w:rFonts w:ascii="Times New Roman" w:hAnsi="Times New Roman" w:cs="Times New Roman"/>
          <w:sz w:val="20"/>
          <w:szCs w:val="20"/>
          <w:lang w:val="sl-SI"/>
        </w:rPr>
        <w:t>овлашћеног лица)</w:t>
      </w:r>
      <w:r w:rsidR="00C450D0">
        <w:rPr>
          <w:rFonts w:ascii="Times New Roman" w:hAnsi="Times New Roman" w:cs="Times New Roman"/>
          <w:lang w:val="sr-Latn-CS"/>
        </w:rPr>
        <w:t xml:space="preserve">    </w:t>
      </w:r>
      <w:r w:rsidR="00C450D0">
        <w:rPr>
          <w:rFonts w:ascii="Times New Roman" w:hAnsi="Times New Roman" w:cs="Times New Roman"/>
          <w:lang w:val="sr-Latn-CS"/>
        </w:rPr>
        <w:tab/>
      </w:r>
      <w:r w:rsidR="00C450D0">
        <w:rPr>
          <w:rFonts w:ascii="Times New Roman" w:hAnsi="Times New Roman" w:cs="Times New Roman"/>
        </w:rPr>
        <w:tab/>
      </w:r>
      <w:r w:rsidR="00C450D0">
        <w:rPr>
          <w:rFonts w:ascii="Times New Roman" w:hAnsi="Times New Roman" w:cs="Times New Roman"/>
        </w:rPr>
        <w:tab/>
        <w:t xml:space="preserve"> </w:t>
      </w:r>
      <w:r w:rsidR="004521BF">
        <w:rPr>
          <w:rFonts w:ascii="Times New Roman" w:hAnsi="Times New Roman" w:cs="Times New Roman"/>
        </w:rPr>
        <w:t xml:space="preserve">       </w:t>
      </w:r>
      <w:r w:rsidR="00C450D0">
        <w:rPr>
          <w:rFonts w:ascii="Times New Roman" w:hAnsi="Times New Roman" w:cs="Times New Roman"/>
        </w:rPr>
        <w:t xml:space="preserve"> </w:t>
      </w:r>
      <w:r w:rsidR="00C450D0" w:rsidRPr="0048687B">
        <w:rPr>
          <w:rFonts w:ascii="Times New Roman" w:hAnsi="Times New Roman" w:cs="Times New Roman"/>
          <w:sz w:val="20"/>
          <w:szCs w:val="20"/>
          <w:lang w:val="sl-SI"/>
        </w:rPr>
        <w:t xml:space="preserve">(потпис </w:t>
      </w:r>
      <w:r w:rsidR="00C450D0" w:rsidRPr="0048687B">
        <w:rPr>
          <w:rFonts w:ascii="Times New Roman" w:hAnsi="Times New Roman" w:cs="Times New Roman"/>
          <w:sz w:val="20"/>
          <w:szCs w:val="20"/>
        </w:rPr>
        <w:t xml:space="preserve">и печат </w:t>
      </w:r>
      <w:r w:rsidR="00C450D0" w:rsidRPr="0048687B">
        <w:rPr>
          <w:rFonts w:ascii="Times New Roman" w:hAnsi="Times New Roman" w:cs="Times New Roman"/>
          <w:sz w:val="20"/>
          <w:szCs w:val="20"/>
          <w:lang w:val="sl-SI"/>
        </w:rPr>
        <w:t>овлашћеног лица)</w:t>
      </w:r>
    </w:p>
    <w:p w:rsidR="00C450D0" w:rsidRDefault="00C450D0" w:rsidP="00C450D0">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450D0" w:rsidRDefault="00C450D0" w:rsidP="00C450D0">
      <w:pPr>
        <w:pStyle w:val="ListParagraph"/>
        <w:ind w:left="1440"/>
        <w:jc w:val="right"/>
        <w:rPr>
          <w:rFonts w:ascii="Times New Roman" w:hAnsi="Times New Roman"/>
        </w:rPr>
      </w:pPr>
    </w:p>
    <w:p w:rsidR="00A54A88" w:rsidRPr="00A54A88" w:rsidRDefault="00A54A88" w:rsidP="00C450D0">
      <w:pPr>
        <w:pStyle w:val="ListParagraph"/>
        <w:ind w:left="1440"/>
        <w:jc w:val="right"/>
        <w:rPr>
          <w:rFonts w:ascii="Times New Roman" w:hAnsi="Times New Roman"/>
        </w:rPr>
      </w:pPr>
    </w:p>
    <w:p w:rsidR="00C450D0" w:rsidRPr="00B37DA4" w:rsidRDefault="00C450D0" w:rsidP="00C450D0">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Pr="00B37DA4">
        <w:rPr>
          <w:rFonts w:ascii="Times New Roman" w:hAnsi="Times New Roman"/>
          <w:b/>
          <w:i/>
          <w:iCs/>
          <w:sz w:val="20"/>
          <w:u w:val="single"/>
          <w:lang w:val="sr-Latn-CS"/>
        </w:rPr>
        <w:t>:</w:t>
      </w:r>
    </w:p>
    <w:p w:rsidR="00C450D0" w:rsidRPr="00B37DA4" w:rsidRDefault="00C450D0" w:rsidP="00C450D0">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C450D0" w:rsidRPr="00B37DA4" w:rsidRDefault="00C450D0" w:rsidP="00C450D0">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C450D0" w:rsidRPr="00DA334A" w:rsidRDefault="00C450D0" w:rsidP="00C450D0">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Pr>
          <w:rFonts w:ascii="Times New Roman" w:hAnsi="Times New Roman"/>
          <w:i/>
          <w:iCs/>
          <w:sz w:val="20"/>
          <w:lang w:val="sr-Latn-CS"/>
        </w:rPr>
        <w:t xml:space="preserve">зац се </w:t>
      </w:r>
      <w:r>
        <w:rPr>
          <w:rFonts w:ascii="Times New Roman" w:hAnsi="Times New Roman"/>
          <w:i/>
          <w:iCs/>
          <w:sz w:val="20"/>
        </w:rPr>
        <w:t>мора</w:t>
      </w:r>
      <w:r>
        <w:rPr>
          <w:rFonts w:ascii="Times New Roman" w:hAnsi="Times New Roman"/>
          <w:i/>
          <w:iCs/>
          <w:sz w:val="20"/>
          <w:lang w:val="sr-Latn-CS"/>
        </w:rPr>
        <w:t xml:space="preserve"> фотокопирати</w:t>
      </w:r>
      <w:r>
        <w:rPr>
          <w:rFonts w:ascii="Times New Roman" w:hAnsi="Times New Roman"/>
          <w:i/>
          <w:iCs/>
          <w:sz w:val="20"/>
        </w:rPr>
        <w:t xml:space="preserve"> и попунити и потписати за сваког подизвођача посебно.</w:t>
      </w:r>
    </w:p>
    <w:p w:rsidR="00C450D0" w:rsidRDefault="00C450D0" w:rsidP="00C450D0">
      <w:pPr>
        <w:pStyle w:val="ListParagraph"/>
        <w:ind w:left="1440"/>
        <w:rPr>
          <w:rFonts w:ascii="Times New Roman" w:hAnsi="Times New Roman"/>
          <w:i/>
          <w:iCs/>
          <w:lang w:val="sr-Latn-CS"/>
        </w:rPr>
      </w:pPr>
    </w:p>
    <w:p w:rsidR="00C450D0" w:rsidRPr="00976977" w:rsidRDefault="00C450D0" w:rsidP="00C450D0">
      <w:pPr>
        <w:pStyle w:val="ListParagraph"/>
        <w:ind w:left="1440"/>
        <w:rPr>
          <w:rFonts w:ascii="Times New Roman" w:hAnsi="Times New Roman"/>
          <w:i/>
          <w:iCs/>
          <w:lang w:val="sr-Latn-CS"/>
        </w:rPr>
      </w:pPr>
    </w:p>
    <w:p w:rsidR="002B5C13" w:rsidRPr="00EB0C54" w:rsidRDefault="00530C85" w:rsidP="00530C85">
      <w:pPr>
        <w:pStyle w:val="NoSpacing"/>
        <w:rPr>
          <w:rFonts w:ascii="Times New Roman" w:hAnsi="Times New Roman" w:cs="Times New Roman"/>
          <w:i/>
        </w:rPr>
      </w:pPr>
      <w:r>
        <w:rPr>
          <w:rFonts w:ascii="Times New Roman" w:hAnsi="Times New Roman" w:cs="Times New Roman"/>
          <w:i/>
          <w:lang w:val="sr-Cyrl-CS"/>
        </w:rPr>
        <w:lastRenderedPageBreak/>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Pr>
          <w:rFonts w:ascii="Times New Roman" w:hAnsi="Times New Roman" w:cs="Times New Roman"/>
          <w:i/>
          <w:lang w:val="sr-Cyrl-CS"/>
        </w:rPr>
        <w:tab/>
      </w:r>
      <w:r w:rsidR="00774B8B">
        <w:rPr>
          <w:rFonts w:ascii="Times New Roman" w:hAnsi="Times New Roman" w:cs="Times New Roman"/>
          <w:i/>
        </w:rPr>
        <w:tab/>
      </w:r>
      <w:r w:rsidR="00774B8B">
        <w:rPr>
          <w:rFonts w:ascii="Times New Roman" w:hAnsi="Times New Roman" w:cs="Times New Roman"/>
          <w:i/>
        </w:rPr>
        <w:tab/>
      </w:r>
      <w:r w:rsidR="00774B8B">
        <w:rPr>
          <w:rFonts w:ascii="Times New Roman" w:hAnsi="Times New Roman" w:cs="Times New Roman"/>
          <w:i/>
        </w:rPr>
        <w:tab/>
      </w:r>
      <w:r w:rsidR="00774B8B">
        <w:rPr>
          <w:rFonts w:ascii="Times New Roman" w:hAnsi="Times New Roman" w:cs="Times New Roman"/>
          <w:i/>
        </w:rPr>
        <w:tab/>
      </w:r>
      <w:r w:rsidR="00E51D7B">
        <w:rPr>
          <w:rFonts w:ascii="Times New Roman" w:hAnsi="Times New Roman" w:cs="Times New Roman"/>
          <w:i/>
        </w:rPr>
        <w:tab/>
      </w:r>
      <w:r w:rsidR="00E51D7B">
        <w:rPr>
          <w:rFonts w:ascii="Times New Roman" w:hAnsi="Times New Roman" w:cs="Times New Roman"/>
          <w:i/>
        </w:rPr>
        <w:tab/>
      </w:r>
      <w:r w:rsidR="00E51D7B">
        <w:rPr>
          <w:rFonts w:ascii="Times New Roman" w:hAnsi="Times New Roman" w:cs="Times New Roman"/>
          <w:i/>
        </w:rPr>
        <w:tab/>
      </w:r>
      <w:r w:rsidR="00E51D7B">
        <w:rPr>
          <w:rFonts w:ascii="Times New Roman" w:hAnsi="Times New Roman" w:cs="Times New Roman"/>
          <w:i/>
        </w:rPr>
        <w:tab/>
      </w:r>
      <w:r w:rsidR="00E51D7B">
        <w:rPr>
          <w:rFonts w:ascii="Times New Roman" w:hAnsi="Times New Roman" w:cs="Times New Roman"/>
          <w:i/>
        </w:rPr>
        <w:tab/>
      </w:r>
      <w:r w:rsidR="00E51D7B">
        <w:rPr>
          <w:rFonts w:ascii="Times New Roman" w:hAnsi="Times New Roman" w:cs="Times New Roman"/>
          <w:i/>
        </w:rPr>
        <w:tab/>
      </w:r>
      <w:r w:rsidR="00E51D7B">
        <w:rPr>
          <w:rFonts w:ascii="Times New Roman" w:hAnsi="Times New Roman" w:cs="Times New Roman"/>
          <w:i/>
        </w:rPr>
        <w:tab/>
      </w:r>
      <w:r w:rsidR="00E51D7B">
        <w:rPr>
          <w:rFonts w:ascii="Times New Roman" w:hAnsi="Times New Roman" w:cs="Times New Roman"/>
          <w:i/>
        </w:rPr>
        <w:tab/>
      </w:r>
      <w:r w:rsidR="00E51D7B">
        <w:rPr>
          <w:rFonts w:ascii="Times New Roman" w:hAnsi="Times New Roman" w:cs="Times New Roman"/>
          <w:i/>
        </w:rPr>
        <w:tab/>
      </w:r>
      <w:r w:rsidR="00E51D7B">
        <w:rPr>
          <w:rFonts w:ascii="Times New Roman" w:hAnsi="Times New Roman" w:cs="Times New Roman"/>
          <w:i/>
        </w:rPr>
        <w:tab/>
      </w:r>
      <w:r w:rsidR="00E51D7B">
        <w:rPr>
          <w:rFonts w:ascii="Times New Roman" w:hAnsi="Times New Roman" w:cs="Times New Roman"/>
          <w:i/>
        </w:rPr>
        <w:tab/>
        <w:t xml:space="preserve">      </w:t>
      </w:r>
    </w:p>
    <w:p w:rsidR="00A54A88" w:rsidRDefault="002B5C13" w:rsidP="00530C85">
      <w:pPr>
        <w:pStyle w:val="NoSpacing"/>
        <w:rPr>
          <w:rFonts w:ascii="Times New Roman" w:hAnsi="Times New Roman" w:cs="Times New Roman"/>
          <w:i/>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rsidR="00B968B0" w:rsidRPr="00426AE0" w:rsidRDefault="00A54A88" w:rsidP="00530C85">
      <w:pPr>
        <w:pStyle w:val="NoSpacing"/>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530C85" w:rsidRPr="003A56C1">
        <w:rPr>
          <w:rFonts w:ascii="Times New Roman" w:hAnsi="Times New Roman" w:cs="Times New Roman"/>
          <w:i/>
          <w:lang w:val="sr-Cyrl-CS"/>
        </w:rPr>
        <w:t xml:space="preserve">Образац бр. </w:t>
      </w:r>
      <w:r w:rsidR="00426AE0">
        <w:rPr>
          <w:rFonts w:ascii="Times New Roman" w:hAnsi="Times New Roman" w:cs="Times New Roman"/>
          <w:i/>
        </w:rPr>
        <w:t>7</w:t>
      </w:r>
    </w:p>
    <w:p w:rsidR="00B968B0" w:rsidRDefault="00B968B0" w:rsidP="001B40D4">
      <w:pPr>
        <w:spacing w:after="0"/>
        <w:jc w:val="both"/>
        <w:rPr>
          <w:rFonts w:ascii="Times New Roman" w:hAnsi="Times New Roman" w:cs="Times New Roman"/>
          <w:i/>
          <w:iCs/>
          <w:lang w:val="sr-Cyrl-CS"/>
        </w:rPr>
      </w:pPr>
    </w:p>
    <w:p w:rsidR="00774B8B" w:rsidRPr="00A54A88" w:rsidRDefault="00774B8B" w:rsidP="00EC6B86">
      <w:pPr>
        <w:jc w:val="center"/>
        <w:rPr>
          <w:rFonts w:ascii="Times New Roman" w:hAnsi="Times New Roman" w:cs="Times New Roman"/>
          <w:b/>
          <w:color w:val="4F81BD" w:themeColor="accent1"/>
        </w:rPr>
      </w:pPr>
    </w:p>
    <w:p w:rsidR="00530C85" w:rsidRDefault="008562BE" w:rsidP="00EC6B86">
      <w:pPr>
        <w:jc w:val="center"/>
        <w:rPr>
          <w:rFonts w:ascii="Times New Roman" w:hAnsi="Times New Roman" w:cs="Times New Roman"/>
          <w:b/>
        </w:rPr>
      </w:pPr>
      <w:r>
        <w:rPr>
          <w:rFonts w:ascii="Times New Roman" w:hAnsi="Times New Roman" w:cs="Times New Roman"/>
          <w:b/>
        </w:rPr>
        <w:t>XI</w:t>
      </w:r>
      <w:r w:rsidR="00426AE0">
        <w:rPr>
          <w:rFonts w:ascii="Times New Roman" w:hAnsi="Times New Roman" w:cs="Times New Roman"/>
          <w:b/>
        </w:rPr>
        <w:t>I</w:t>
      </w:r>
      <w:r>
        <w:rPr>
          <w:rFonts w:ascii="Times New Roman" w:hAnsi="Times New Roman" w:cs="Times New Roman"/>
          <w:b/>
        </w:rPr>
        <w:t xml:space="preserve"> - </w:t>
      </w:r>
      <w:r w:rsidR="00EC6B86" w:rsidRPr="00B622D8">
        <w:rPr>
          <w:rFonts w:ascii="Times New Roman" w:hAnsi="Times New Roman" w:cs="Times New Roman"/>
          <w:b/>
        </w:rPr>
        <w:t xml:space="preserve">ОБРАЗАЦ ИЗЈАВЕ </w:t>
      </w:r>
    </w:p>
    <w:p w:rsidR="00EC6B86" w:rsidRPr="00B622D8" w:rsidRDefault="00EC6B86" w:rsidP="00EC6B86">
      <w:pPr>
        <w:jc w:val="center"/>
        <w:rPr>
          <w:rFonts w:ascii="Times New Roman" w:hAnsi="Times New Roman" w:cs="Times New Roman"/>
          <w:b/>
          <w:lang w:val="sr-Cyrl-CS"/>
        </w:rPr>
      </w:pPr>
      <w:r w:rsidRPr="00B622D8">
        <w:rPr>
          <w:rFonts w:ascii="Times New Roman" w:hAnsi="Times New Roman" w:cs="Times New Roman"/>
          <w:b/>
        </w:rPr>
        <w:t xml:space="preserve">О ИСПУЊАВАЊУ </w:t>
      </w:r>
      <w:r w:rsidR="00530C85">
        <w:rPr>
          <w:rFonts w:ascii="Times New Roman" w:hAnsi="Times New Roman" w:cs="Times New Roman"/>
          <w:b/>
        </w:rPr>
        <w:t>ОБАВЕЗНИХ УСЛОВА ИЗ ЧЛАНА</w:t>
      </w:r>
      <w:r w:rsidRPr="00B622D8">
        <w:rPr>
          <w:rFonts w:ascii="Times New Roman" w:hAnsi="Times New Roman" w:cs="Times New Roman"/>
          <w:b/>
        </w:rPr>
        <w:t xml:space="preserve"> 75. ЗАКОНА</w:t>
      </w:r>
    </w:p>
    <w:p w:rsidR="00EC6B86" w:rsidRPr="000D084B" w:rsidRDefault="00EC6B86" w:rsidP="00EC6B86">
      <w:pPr>
        <w:pStyle w:val="NoSpacing"/>
        <w:jc w:val="both"/>
        <w:rPr>
          <w:rFonts w:ascii="Times New Roman" w:hAnsi="Times New Roman" w:cs="Times New Roman"/>
          <w:b/>
        </w:rPr>
      </w:pPr>
    </w:p>
    <w:p w:rsidR="00EC6B86" w:rsidRPr="000D084B" w:rsidRDefault="00EC6B86" w:rsidP="005C3FAB">
      <w:pPr>
        <w:pStyle w:val="NoSpacing"/>
        <w:tabs>
          <w:tab w:val="left" w:pos="8820"/>
        </w:tabs>
        <w:jc w:val="both"/>
        <w:rPr>
          <w:rFonts w:ascii="Times New Roman" w:hAnsi="Times New Roman" w:cs="Times New Roman"/>
          <w:b/>
          <w:lang w:val="sr-Cyrl-CS"/>
        </w:rPr>
      </w:pPr>
      <w:r w:rsidRPr="000D084B">
        <w:rPr>
          <w:rFonts w:ascii="Times New Roman" w:hAnsi="Times New Roman" w:cs="Times New Roman"/>
          <w:b/>
          <w:lang w:val="sr-Cyrl-CS"/>
        </w:rPr>
        <w:tab/>
      </w:r>
    </w:p>
    <w:p w:rsidR="00EC6B86" w:rsidRPr="000D084B" w:rsidRDefault="00EC6B86"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EC6B86" w:rsidRPr="000D084B" w:rsidRDefault="000271AF" w:rsidP="00EC6B86">
      <w:pPr>
        <w:pStyle w:val="NoSpacing"/>
        <w:jc w:val="both"/>
        <w:rPr>
          <w:rFonts w:ascii="Times New Roman" w:hAnsi="Times New Roman" w:cs="Times New Roman"/>
        </w:rPr>
      </w:pPr>
      <w:r>
        <w:rPr>
          <w:rFonts w:ascii="Times New Roman" w:hAnsi="Times New Roman" w:cs="Times New Roman"/>
        </w:rPr>
        <w:tab/>
      </w:r>
      <w:r w:rsidR="00EC6B86" w:rsidRPr="000D084B">
        <w:rPr>
          <w:rFonts w:ascii="Times New Roman" w:hAnsi="Times New Roman" w:cs="Times New Roman"/>
        </w:rPr>
        <w:t>У складу са чланом 77. став 4. Закона</w:t>
      </w:r>
      <w:r w:rsidR="00530C85">
        <w:rPr>
          <w:rFonts w:ascii="Times New Roman" w:hAnsi="Times New Roman" w:cs="Times New Roman"/>
        </w:rPr>
        <w:t xml:space="preserve"> о јавним набавкама</w:t>
      </w:r>
      <w:r w:rsidR="00EC6B86" w:rsidRPr="000D084B">
        <w:rPr>
          <w:rFonts w:ascii="Times New Roman" w:hAnsi="Times New Roman" w:cs="Times New Roman"/>
        </w:rPr>
        <w:t>, под пуном матери</w:t>
      </w:r>
      <w:r>
        <w:rPr>
          <w:rFonts w:ascii="Times New Roman" w:hAnsi="Times New Roman" w:cs="Times New Roman"/>
        </w:rPr>
        <w:t>јалном и кривичном одговорношћу</w:t>
      </w:r>
      <w:r w:rsidR="00EC6B86" w:rsidRPr="000D084B">
        <w:rPr>
          <w:rFonts w:ascii="Times New Roman" w:hAnsi="Times New Roman" w:cs="Times New Roman"/>
          <w:lang w:val="sr-Cyrl-CS"/>
        </w:rPr>
        <w:t xml:space="preserve"> </w:t>
      </w:r>
      <w:r w:rsidR="00EC6B86" w:rsidRPr="000D084B">
        <w:rPr>
          <w:rFonts w:ascii="Times New Roman" w:hAnsi="Times New Roman" w:cs="Times New Roman"/>
        </w:rPr>
        <w:t>дајем следећу</w:t>
      </w:r>
    </w:p>
    <w:p w:rsidR="00EC6B86" w:rsidRPr="007E547E" w:rsidRDefault="00EC6B86" w:rsidP="00EC6B86">
      <w:pPr>
        <w:pStyle w:val="NoSpacing"/>
        <w:jc w:val="both"/>
        <w:rPr>
          <w:rFonts w:ascii="Times New Roman" w:hAnsi="Times New Roman" w:cs="Times New Roman"/>
        </w:rPr>
      </w:pP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r w:rsidRPr="000D084B">
        <w:rPr>
          <w:rFonts w:ascii="Times New Roman" w:hAnsi="Times New Roman" w:cs="Times New Roman"/>
        </w:rPr>
        <w:tab/>
      </w:r>
    </w:p>
    <w:p w:rsidR="00EC6B86" w:rsidRPr="000D084B"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rPr>
      </w:pPr>
    </w:p>
    <w:p w:rsidR="00EC6B86" w:rsidRDefault="00EC6B86" w:rsidP="00EC6B86">
      <w:pPr>
        <w:pStyle w:val="NoSpacing"/>
        <w:jc w:val="center"/>
        <w:rPr>
          <w:rFonts w:ascii="Times New Roman" w:hAnsi="Times New Roman" w:cs="Times New Roman"/>
          <w:b/>
        </w:rPr>
      </w:pPr>
      <w:r w:rsidRPr="000D084B">
        <w:rPr>
          <w:rFonts w:ascii="Times New Roman" w:hAnsi="Times New Roman" w:cs="Times New Roman"/>
          <w:b/>
        </w:rPr>
        <w:t>И З Ј А В У</w:t>
      </w:r>
    </w:p>
    <w:p w:rsidR="007E547E" w:rsidRDefault="007E547E" w:rsidP="00EC6B86">
      <w:pPr>
        <w:pStyle w:val="NoSpacing"/>
        <w:jc w:val="center"/>
        <w:rPr>
          <w:rFonts w:ascii="Times New Roman" w:hAnsi="Times New Roman" w:cs="Times New Roman"/>
          <w:b/>
        </w:rPr>
      </w:pPr>
    </w:p>
    <w:p w:rsidR="00A54A88" w:rsidRPr="00A54A88" w:rsidRDefault="00A54A88" w:rsidP="00EC6B86">
      <w:pPr>
        <w:pStyle w:val="NoSpacing"/>
        <w:jc w:val="center"/>
        <w:rPr>
          <w:rFonts w:ascii="Times New Roman" w:hAnsi="Times New Roman" w:cs="Times New Roman"/>
          <w:b/>
        </w:rPr>
      </w:pPr>
    </w:p>
    <w:p w:rsidR="00EC6B86" w:rsidRPr="000D084B" w:rsidRDefault="00EC6B86" w:rsidP="00EC6B86">
      <w:pPr>
        <w:pStyle w:val="NoSpacing"/>
        <w:jc w:val="both"/>
        <w:rPr>
          <w:rFonts w:ascii="Times New Roman" w:hAnsi="Times New Roman" w:cs="Times New Roman"/>
        </w:rPr>
      </w:pPr>
    </w:p>
    <w:p w:rsidR="005D4D17" w:rsidRPr="00A4534D" w:rsidRDefault="00EC6B86" w:rsidP="005D4D17">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7E547E">
        <w:rPr>
          <w:rFonts w:ascii="Times New Roman" w:hAnsi="Times New Roman" w:cs="Times New Roman"/>
        </w:rPr>
        <w:t>У</w:t>
      </w:r>
      <w:r w:rsidR="005D4D17" w:rsidRPr="000D084B">
        <w:rPr>
          <w:rFonts w:ascii="Times New Roman" w:hAnsi="Times New Roman" w:cs="Times New Roman"/>
        </w:rPr>
        <w:t xml:space="preserve"> поступку </w:t>
      </w:r>
      <w:r w:rsidR="00530C85" w:rsidRPr="00877FD5">
        <w:rPr>
          <w:rFonts w:ascii="Times New Roman" w:hAnsi="Times New Roman" w:cs="Times New Roman"/>
          <w:lang w:val="sr-Cyrl-CS"/>
        </w:rPr>
        <w:t>ј</w:t>
      </w:r>
      <w:r w:rsidR="00530C85" w:rsidRPr="00877FD5">
        <w:rPr>
          <w:rFonts w:ascii="Times New Roman" w:hAnsi="Times New Roman" w:cs="Times New Roman"/>
          <w:lang w:val="sr-Latn-CS"/>
        </w:rPr>
        <w:t xml:space="preserve">авне набавке </w:t>
      </w:r>
      <w:r w:rsidR="00426AE0" w:rsidRPr="00EE58EE">
        <w:rPr>
          <w:rFonts w:ascii="Times New Roman" w:hAnsi="Times New Roman" w:cs="Times New Roman"/>
          <w:lang w:val="sr-Cyrl-CS"/>
        </w:rPr>
        <w:t xml:space="preserve">услуге </w:t>
      </w:r>
      <w:r w:rsidR="005720F6" w:rsidRPr="00F53FF1">
        <w:rPr>
          <w:rFonts w:ascii="Times New Roman" w:hAnsi="Times New Roman" w:cs="Times New Roman"/>
          <w:lang w:val="sr-Cyrl-CS"/>
        </w:rPr>
        <w:t>израде плана детаљне регулације у МЗ Баташево, ЈНМВ бр. 2.22/2019</w:t>
      </w:r>
      <w:r w:rsidR="00B216A9">
        <w:rPr>
          <w:rFonts w:ascii="Times New Roman" w:eastAsia="Times New Roman" w:hAnsi="Times New Roman" w:cs="Times New Roman"/>
          <w:color w:val="000000"/>
          <w:lang w:val="sr-Cyrl-CS"/>
        </w:rPr>
        <w:t xml:space="preserve">, </w:t>
      </w:r>
      <w:r w:rsidR="005D4D17" w:rsidRPr="000D084B">
        <w:rPr>
          <w:rFonts w:ascii="Times New Roman" w:hAnsi="Times New Roman" w:cs="Times New Roman"/>
        </w:rPr>
        <w:t>испуњава</w:t>
      </w:r>
      <w:r w:rsidR="007E547E">
        <w:rPr>
          <w:rFonts w:ascii="Times New Roman" w:hAnsi="Times New Roman" w:cs="Times New Roman"/>
        </w:rPr>
        <w:t>м</w:t>
      </w:r>
      <w:r w:rsidR="005D4D17" w:rsidRPr="000D084B">
        <w:rPr>
          <w:rFonts w:ascii="Times New Roman" w:hAnsi="Times New Roman" w:cs="Times New Roman"/>
        </w:rPr>
        <w:t xml:space="preserve"> све услове из чл. 75. Закона, односно услове дефинисане конкурсном документацијом</w:t>
      </w:r>
      <w:r w:rsidR="005D4D17" w:rsidRPr="000D084B">
        <w:rPr>
          <w:rFonts w:ascii="Times New Roman" w:hAnsi="Times New Roman" w:cs="Times New Roman"/>
          <w:lang w:val="ru-RU"/>
        </w:rPr>
        <w:t xml:space="preserve"> </w:t>
      </w:r>
      <w:r w:rsidR="005D4D17" w:rsidRPr="000D084B">
        <w:rPr>
          <w:rFonts w:ascii="Times New Roman" w:hAnsi="Times New Roman" w:cs="Times New Roman"/>
        </w:rPr>
        <w:t>за предметну јавну набавку</w:t>
      </w:r>
      <w:r w:rsidR="005D4D17" w:rsidRPr="000D084B">
        <w:rPr>
          <w:rFonts w:ascii="Times New Roman" w:hAnsi="Times New Roman" w:cs="Times New Roman"/>
          <w:lang w:val="sr-Cyrl-CS"/>
        </w:rPr>
        <w:t>,</w:t>
      </w:r>
      <w:r w:rsidR="005D4D17" w:rsidRPr="000D084B">
        <w:rPr>
          <w:rFonts w:ascii="Times New Roman" w:hAnsi="Times New Roman" w:cs="Times New Roman"/>
        </w:rPr>
        <w:t xml:space="preserve"> и то:</w:t>
      </w:r>
      <w:r w:rsidR="00530C85">
        <w:rPr>
          <w:rFonts w:ascii="Times New Roman" w:hAnsi="Times New Roman" w:cs="Times New Roman"/>
        </w:rPr>
        <w:t xml:space="preserve"> </w:t>
      </w:r>
    </w:p>
    <w:p w:rsidR="00EC6B86" w:rsidRPr="00B912E0" w:rsidRDefault="00EC6B86" w:rsidP="00EC6B86">
      <w:pPr>
        <w:pStyle w:val="NoSpacing"/>
        <w:jc w:val="both"/>
        <w:rPr>
          <w:rFonts w:ascii="Times New Roman" w:hAnsi="Times New Roman" w:cs="Times New Roman"/>
          <w:lang w:val="sr-Cyrl-CS"/>
        </w:rPr>
      </w:pP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р</w:t>
      </w:r>
      <w:r w:rsidRPr="000D084B">
        <w:rPr>
          <w:rFonts w:ascii="Times New Roman" w:hAnsi="Times New Roman" w:cs="Times New Roman"/>
        </w:rPr>
        <w:t>егистрован код надлежног органа, односно уписан у одговарајући регистар;</w:t>
      </w:r>
    </w:p>
    <w:p w:rsidR="00EC6B86" w:rsidRPr="000D084B"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 xml:space="preserve">Понуђач и његов </w:t>
      </w:r>
      <w:r w:rsidRPr="000D084B">
        <w:rPr>
          <w:rFonts w:ascii="Times New Roman" w:hAnsi="Times New Roman" w:cs="Times New Roman"/>
        </w:rPr>
        <w:t>законски заступник нис</w:t>
      </w:r>
      <w:r w:rsidRPr="000D084B">
        <w:rPr>
          <w:rFonts w:ascii="Times New Roman" w:hAnsi="Times New Roman" w:cs="Times New Roman"/>
          <w:lang w:val="sr-Cyrl-CS"/>
        </w:rPr>
        <w:t>у</w:t>
      </w:r>
      <w:r w:rsidRPr="000D084B">
        <w:rPr>
          <w:rFonts w:ascii="Times New Roman" w:hAnsi="Times New Roman" w:cs="Times New Roman"/>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D084B">
        <w:rPr>
          <w:rFonts w:ascii="Times New Roman" w:hAnsi="Times New Roman" w:cs="Times New Roman"/>
          <w:lang w:val="sr-Cyrl-CS"/>
        </w:rPr>
        <w:t>к</w:t>
      </w:r>
      <w:r w:rsidRPr="000D084B">
        <w:rPr>
          <w:rFonts w:ascii="Times New Roman" w:hAnsi="Times New Roman" w:cs="Times New Roman"/>
        </w:rPr>
        <w:t>ривично дело преваре;</w:t>
      </w:r>
    </w:p>
    <w:p w:rsidR="00EC6B86" w:rsidRPr="00EB0C54" w:rsidRDefault="00EC6B86" w:rsidP="00EC6B86">
      <w:pPr>
        <w:pStyle w:val="NoSpacing"/>
        <w:numPr>
          <w:ilvl w:val="0"/>
          <w:numId w:val="14"/>
        </w:numPr>
        <w:jc w:val="both"/>
        <w:rPr>
          <w:rFonts w:ascii="Times New Roman" w:hAnsi="Times New Roman" w:cs="Times New Roman"/>
          <w:lang w:val="sr-Cyrl-CS"/>
        </w:rPr>
      </w:pPr>
      <w:r w:rsidRPr="000D084B">
        <w:rPr>
          <w:rFonts w:ascii="Times New Roman" w:hAnsi="Times New Roman" w:cs="Times New Roman"/>
          <w:lang w:val="sr-Cyrl-CS"/>
        </w:rPr>
        <w:t>Понуђач је и</w:t>
      </w:r>
      <w:r w:rsidRPr="000D084B">
        <w:rPr>
          <w:rFonts w:ascii="Times New Roman" w:hAnsi="Times New Roman" w:cs="Times New Roman"/>
        </w:rPr>
        <w:t>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720F6" w:rsidRPr="00EB0C54" w:rsidRDefault="005720F6" w:rsidP="00EB0C54">
      <w:pPr>
        <w:pStyle w:val="NoSpacing"/>
        <w:numPr>
          <w:ilvl w:val="0"/>
          <w:numId w:val="14"/>
        </w:numPr>
        <w:jc w:val="both"/>
        <w:rPr>
          <w:rFonts w:ascii="Times New Roman" w:hAnsi="Times New Roman" w:cs="Times New Roman"/>
          <w:lang w:val="sr-Cyrl-CS"/>
        </w:rPr>
      </w:pPr>
      <w:r w:rsidRPr="00EB0C54">
        <w:rPr>
          <w:rFonts w:ascii="Times New Roman" w:hAnsi="Times New Roman" w:cs="Times New Roman"/>
        </w:rPr>
        <w:t xml:space="preserve">Понуђач </w:t>
      </w:r>
      <w:r w:rsidRPr="00EB0C54">
        <w:rPr>
          <w:rFonts w:ascii="Times New Roman" w:hAnsi="Times New Roman"/>
          <w:lang w:val="sr-Cyrl-CS"/>
        </w:rPr>
        <w:t>има важећу лиценцу за обављање геодетских услуга коју издаје РГЗ сходно одредбама Закона о државном премеру и катастру, тј да докаж</w:t>
      </w:r>
      <w:r w:rsidRPr="00EB0C54">
        <w:rPr>
          <w:rFonts w:ascii="Times New Roman" w:hAnsi="Times New Roman"/>
        </w:rPr>
        <w:t>e</w:t>
      </w:r>
      <w:r w:rsidRPr="00EB0C54">
        <w:rPr>
          <w:rFonts w:ascii="Times New Roman" w:hAnsi="Times New Roman"/>
          <w:lang w:val="sr-Cyrl-CS"/>
        </w:rPr>
        <w:t xml:space="preserve"> да је регистрован као геодетска организација и да испуњава услове за израду геодетских подлога у инжењерско-техничким областима</w:t>
      </w:r>
      <w:r w:rsidR="00EB0C54" w:rsidRPr="00EB0C54">
        <w:rPr>
          <w:rFonts w:ascii="Times New Roman" w:hAnsi="Times New Roman"/>
          <w:lang w:val="sr-Cyrl-CS"/>
        </w:rPr>
        <w:t>.</w:t>
      </w:r>
    </w:p>
    <w:p w:rsidR="00190162" w:rsidRPr="000D084B" w:rsidRDefault="00190162" w:rsidP="00EC6B86">
      <w:pPr>
        <w:pStyle w:val="NoSpacing"/>
        <w:jc w:val="both"/>
        <w:rPr>
          <w:rFonts w:ascii="Times New Roman" w:hAnsi="Times New Roman" w:cs="Times New Roman"/>
          <w:lang w:val="sr-Cyrl-CS"/>
        </w:rPr>
      </w:pPr>
    </w:p>
    <w:p w:rsidR="00EC6B86" w:rsidRPr="000D084B" w:rsidRDefault="00EC6B86" w:rsidP="00EC6B86">
      <w:pPr>
        <w:pStyle w:val="NoSpacing"/>
        <w:jc w:val="both"/>
        <w:rPr>
          <w:rFonts w:ascii="Times New Roman" w:hAnsi="Times New Roman" w:cs="Times New Roman"/>
          <w:lang w:val="sr-Cyrl-CS"/>
        </w:rPr>
      </w:pPr>
    </w:p>
    <w:p w:rsidR="007E547E" w:rsidRDefault="00EC6B86" w:rsidP="007E547E">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Pr>
          <w:rFonts w:ascii="Times New Roman" w:eastAsia="Times New Roman" w:hAnsi="Times New Roman" w:cs="Times New Roman"/>
          <w:color w:val="000000"/>
        </w:rPr>
        <w:tab/>
      </w:r>
      <w:r w:rsidR="007E547E" w:rsidRPr="00B15502">
        <w:rPr>
          <w:rFonts w:ascii="Times New Roman" w:eastAsia="Times New Roman" w:hAnsi="Times New Roman" w:cs="Times New Roman"/>
          <w:b/>
          <w:color w:val="000000"/>
        </w:rPr>
        <w:t>ПОНУЂАЧ</w:t>
      </w:r>
    </w:p>
    <w:p w:rsidR="002B5C13" w:rsidRPr="002B5C13" w:rsidRDefault="002B5C13" w:rsidP="007E547E">
      <w:pPr>
        <w:shd w:val="clear" w:color="auto" w:fill="FFFFFF"/>
        <w:spacing w:after="0" w:line="240" w:lineRule="auto"/>
        <w:rPr>
          <w:rFonts w:ascii="Times New Roman" w:eastAsia="Times New Roman" w:hAnsi="Times New Roman" w:cs="Times New Roman"/>
          <w:b/>
          <w:color w:val="000000"/>
        </w:rPr>
      </w:pPr>
    </w:p>
    <w:p w:rsidR="007E547E" w:rsidRPr="00B15502" w:rsidRDefault="007E547E" w:rsidP="007E547E">
      <w:pPr>
        <w:shd w:val="clear" w:color="auto" w:fill="FFFFFF"/>
        <w:spacing w:after="0" w:line="240" w:lineRule="auto"/>
        <w:rPr>
          <w:rFonts w:ascii="Times New Roman" w:eastAsia="Times New Roman" w:hAnsi="Times New Roman" w:cs="Times New Roman"/>
          <w:color w:val="000000"/>
        </w:rPr>
      </w:pPr>
    </w:p>
    <w:p w:rsidR="007E547E" w:rsidRPr="00120CD4" w:rsidRDefault="007E547E" w:rsidP="007E547E">
      <w:pPr>
        <w:shd w:val="clear" w:color="auto" w:fill="FFFFFF"/>
        <w:spacing w:after="0" w:line="240" w:lineRule="auto"/>
        <w:rPr>
          <w:rFonts w:ascii="Times New Roman" w:eastAsia="Times New Roman" w:hAnsi="Times New Roman" w:cs="Times New Roman"/>
          <w:color w:val="000000"/>
          <w:lang w:val="sr-Cyrl-CS"/>
        </w:rPr>
      </w:pPr>
      <w:r w:rsidRPr="000D084B">
        <w:rPr>
          <w:rFonts w:ascii="Times New Roman" w:eastAsia="Times New Roman" w:hAnsi="Times New Roman" w:cs="Times New Roman"/>
          <w:color w:val="000000"/>
        </w:rPr>
        <w:br/>
      </w:r>
      <w:r>
        <w:rPr>
          <w:rFonts w:ascii="Times New Roman" w:eastAsia="Times New Roman" w:hAnsi="Times New Roman" w:cs="Times New Roman"/>
          <w:color w:val="000000"/>
        </w:rPr>
        <w:tab/>
        <w:t>Датум</w:t>
      </w:r>
      <w:r w:rsidRPr="000D084B">
        <w:rPr>
          <w:rFonts w:ascii="Times New Roman" w:eastAsia="Times New Roman" w:hAnsi="Times New Roman" w:cs="Times New Roman"/>
          <w:color w:val="000000"/>
        </w:rPr>
        <w:t>:________________                 </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D084B">
        <w:rPr>
          <w:rFonts w:ascii="Times New Roman" w:eastAsia="Times New Roman" w:hAnsi="Times New Roman" w:cs="Times New Roman"/>
          <w:color w:val="000000"/>
        </w:rPr>
        <w:t xml:space="preserve">  МП                               _________________________                                                                                                                      </w:t>
      </w:r>
      <w:r>
        <w:rPr>
          <w:rFonts w:ascii="Times New Roman" w:eastAsia="Times New Roman" w:hAnsi="Times New Roman" w:cs="Times New Roman"/>
          <w:color w:val="000000"/>
          <w:lang w:val="sr-Cyrl-CS"/>
        </w:rPr>
        <w:tab/>
        <w:t xml:space="preserve">        Овлашћени представник понуђача</w:t>
      </w:r>
    </w:p>
    <w:p w:rsidR="00EC6B86" w:rsidRPr="000D084B" w:rsidRDefault="007E547E" w:rsidP="00EC6B86">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EC6B86" w:rsidRPr="000D084B" w:rsidRDefault="00EC6B86" w:rsidP="00EC6B86">
      <w:pPr>
        <w:pStyle w:val="NoSpacing"/>
        <w:jc w:val="both"/>
        <w:rPr>
          <w:rFonts w:ascii="Times New Roman" w:hAnsi="Times New Roman" w:cs="Times New Roman"/>
          <w:lang w:val="sr-Cyrl-CS"/>
        </w:rPr>
      </w:pPr>
    </w:p>
    <w:tbl>
      <w:tblPr>
        <w:tblStyle w:val="TableGrid"/>
        <w:tblW w:w="0" w:type="auto"/>
        <w:tblInd w:w="108" w:type="dxa"/>
        <w:tblLook w:val="04A0"/>
      </w:tblPr>
      <w:tblGrid>
        <w:gridCol w:w="10490"/>
      </w:tblGrid>
      <w:tr w:rsidR="00EC6B86" w:rsidRPr="000D084B" w:rsidTr="00A939AE">
        <w:tc>
          <w:tcPr>
            <w:tcW w:w="10490" w:type="dxa"/>
          </w:tcPr>
          <w:p w:rsidR="00FE6DA0" w:rsidRDefault="00EC6B86" w:rsidP="00FE6DA0">
            <w:pPr>
              <w:pStyle w:val="NoSpacing"/>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sidR="006F2C9C">
              <w:rPr>
                <w:rFonts w:ascii="Times New Roman" w:hAnsi="Times New Roman" w:cs="Times New Roman"/>
                <w:i/>
                <w:sz w:val="20"/>
                <w:szCs w:val="20"/>
              </w:rPr>
              <w:t xml:space="preserve">Достављање овог обрасца је обавезно. </w:t>
            </w:r>
            <w:r w:rsidRPr="00723436">
              <w:rPr>
                <w:rFonts w:ascii="Times New Roman" w:hAnsi="Times New Roman" w:cs="Times New Roman"/>
                <w:b/>
                <w:i/>
                <w:sz w:val="20"/>
                <w:szCs w:val="20"/>
              </w:rPr>
              <w:t>Уколико понуду подноси група понуђача,</w:t>
            </w:r>
            <w:r w:rsidRPr="0071702E">
              <w:rPr>
                <w:rFonts w:ascii="Times New Roman" w:hAnsi="Times New Roman" w:cs="Times New Roman"/>
                <w:i/>
                <w:sz w:val="20"/>
                <w:szCs w:val="20"/>
              </w:rPr>
              <w:t xml:space="preserve"> Изјава мора бити потписана од стране овлашћеног лица сваког понуђача из групе понуђача и оверена печатом. </w:t>
            </w:r>
          </w:p>
          <w:p w:rsidR="00FE6DA0" w:rsidRDefault="00FE6DA0" w:rsidP="00FE6DA0">
            <w:pPr>
              <w:pStyle w:val="NoSpacing"/>
              <w:jc w:val="both"/>
              <w:rPr>
                <w:rFonts w:ascii="Times New Roman" w:hAnsi="Times New Roman" w:cs="Times New Roman"/>
                <w:i/>
                <w:sz w:val="20"/>
                <w:szCs w:val="20"/>
              </w:rPr>
            </w:pPr>
            <w:r w:rsidRPr="00013DA0">
              <w:rPr>
                <w:rFonts w:ascii="Times New Roman" w:hAnsi="Times New Roman" w:cs="Times New Roman"/>
                <w:b/>
                <w:i/>
                <w:sz w:val="20"/>
                <w:szCs w:val="20"/>
              </w:rPr>
              <w:t>Ако понуђач наступа са подизвођачем,</w:t>
            </w:r>
            <w:r>
              <w:rPr>
                <w:rFonts w:ascii="Times New Roman" w:hAnsi="Times New Roman" w:cs="Times New Roman"/>
                <w:i/>
                <w:sz w:val="20"/>
                <w:szCs w:val="20"/>
              </w:rPr>
              <w:t xml:space="preserve"> Изјава мора бити потписана и од стране подизвођача.</w:t>
            </w:r>
          </w:p>
          <w:p w:rsidR="00FE6DA0" w:rsidRDefault="00FE6DA0" w:rsidP="00FE6DA0">
            <w:pPr>
              <w:pStyle w:val="NoSpacing"/>
              <w:jc w:val="both"/>
              <w:rPr>
                <w:rFonts w:ascii="Times New Roman" w:hAnsi="Times New Roman" w:cs="Times New Roman"/>
                <w:i/>
                <w:sz w:val="20"/>
                <w:szCs w:val="20"/>
              </w:rPr>
            </w:pPr>
            <w:r w:rsidRPr="0071702E">
              <w:rPr>
                <w:rFonts w:ascii="Times New Roman" w:hAnsi="Times New Roman" w:cs="Times New Roman"/>
                <w:i/>
                <w:sz w:val="20"/>
                <w:szCs w:val="20"/>
              </w:rPr>
              <w:t>У том случају копирати образац у потребном броју примерака.</w:t>
            </w:r>
          </w:p>
          <w:p w:rsidR="00FE6DA0" w:rsidRPr="00FE6DA0" w:rsidRDefault="00FE6DA0" w:rsidP="00FE6DA0">
            <w:pPr>
              <w:pStyle w:val="NoSpacing"/>
              <w:jc w:val="both"/>
              <w:rPr>
                <w:rFonts w:ascii="Times New Roman" w:hAnsi="Times New Roman" w:cs="Times New Roman"/>
                <w:i/>
                <w:sz w:val="20"/>
                <w:szCs w:val="20"/>
              </w:rPr>
            </w:pPr>
          </w:p>
        </w:tc>
      </w:tr>
    </w:tbl>
    <w:p w:rsidR="00F11A7E" w:rsidRDefault="00F11A7E" w:rsidP="00020E65">
      <w:pPr>
        <w:pStyle w:val="NoSpacing"/>
        <w:rPr>
          <w:rFonts w:ascii="Times New Roman" w:eastAsiaTheme="majorEastAsia" w:hAnsi="Times New Roman" w:cs="Times New Roman"/>
          <w:b/>
          <w:bCs/>
          <w:color w:val="4F81BD" w:themeColor="accent1"/>
        </w:rPr>
      </w:pPr>
      <w:bookmarkStart w:id="25" w:name="_Toc360705066"/>
      <w:bookmarkStart w:id="26" w:name="_Toc364935398"/>
    </w:p>
    <w:p w:rsidR="00C450D0" w:rsidRDefault="00E0415E" w:rsidP="00EB0C54">
      <w:pPr>
        <w:pStyle w:val="NoSpacing"/>
        <w:rPr>
          <w:rFonts w:ascii="Times New Roman" w:hAnsi="Times New Roman" w:cs="Times New Roman"/>
          <w:i/>
        </w:rPr>
      </w:pPr>
      <w:r>
        <w:rPr>
          <w:rFonts w:ascii="Times New Roman" w:hAnsi="Times New Roman" w:cs="Times New Roman"/>
          <w:i/>
        </w:rPr>
        <w:lastRenderedPageBreak/>
        <w:tab/>
      </w:r>
      <w:r>
        <w:rPr>
          <w:rFonts w:ascii="Times New Roman" w:hAnsi="Times New Roman" w:cs="Times New Roman"/>
          <w:i/>
        </w:rPr>
        <w:tab/>
      </w:r>
      <w:r>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r w:rsidR="003A001C">
        <w:rPr>
          <w:rFonts w:ascii="Times New Roman" w:hAnsi="Times New Roman" w:cs="Times New Roman"/>
          <w:i/>
        </w:rPr>
        <w:tab/>
      </w:r>
    </w:p>
    <w:p w:rsidR="00552A7C" w:rsidRPr="00552A7C" w:rsidRDefault="00552A7C" w:rsidP="00EB0C54">
      <w:pPr>
        <w:pStyle w:val="NoSpacing"/>
        <w:rPr>
          <w:rFonts w:ascii="Times New Roman" w:hAnsi="Times New Roman" w:cs="Times New Roman"/>
          <w:i/>
        </w:rPr>
      </w:pPr>
    </w:p>
    <w:p w:rsidR="00C450D0" w:rsidRPr="00F35032" w:rsidRDefault="00C450D0" w:rsidP="00C450D0">
      <w:pPr>
        <w:pStyle w:val="Heading3"/>
        <w:jc w:val="both"/>
        <w:rPr>
          <w:rFonts w:ascii="Times New Roman" w:eastAsia="Calibri" w:hAnsi="Times New Roman"/>
          <w:b w:val="0"/>
          <w:color w:val="auto"/>
        </w:rPr>
      </w:pP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Pr>
          <w:rFonts w:ascii="Times New Roman" w:hAnsi="Times New Roman"/>
          <w:b w:val="0"/>
          <w:i/>
          <w:lang w:val="sr-Cyrl-CS"/>
        </w:rPr>
        <w:tab/>
      </w:r>
      <w:r w:rsidRPr="00F35032">
        <w:rPr>
          <w:rFonts w:ascii="Times New Roman" w:hAnsi="Times New Roman"/>
          <w:b w:val="0"/>
          <w:i/>
          <w:color w:val="auto"/>
          <w:lang w:val="sr-Cyrl-CS"/>
        </w:rPr>
        <w:t>Образац бр. 8</w:t>
      </w:r>
      <w:r w:rsidRPr="00F35032">
        <w:rPr>
          <w:rFonts w:ascii="Times New Roman" w:eastAsia="Calibri" w:hAnsi="Times New Roman"/>
          <w:b w:val="0"/>
          <w:i/>
          <w:color w:val="auto"/>
        </w:rPr>
        <w:tab/>
      </w:r>
      <w:bookmarkStart w:id="27" w:name="_Toc368647795"/>
      <w:bookmarkStart w:id="28" w:name="_Toc368646485"/>
      <w:bookmarkStart w:id="29" w:name="_Toc364161287"/>
      <w:bookmarkStart w:id="30" w:name="_Toc360707919"/>
    </w:p>
    <w:p w:rsidR="00C450D0" w:rsidRPr="00F35032" w:rsidRDefault="00C450D0" w:rsidP="00C450D0"/>
    <w:p w:rsidR="00C450D0" w:rsidRPr="00EB0C54" w:rsidRDefault="00F35032" w:rsidP="00C450D0">
      <w:pPr>
        <w:pStyle w:val="Heading3"/>
        <w:jc w:val="center"/>
        <w:rPr>
          <w:rFonts w:ascii="Times New Roman" w:eastAsia="Calibri" w:hAnsi="Times New Roman"/>
          <w:color w:val="auto"/>
        </w:rPr>
      </w:pPr>
      <w:bookmarkStart w:id="31" w:name="_Toc377282689"/>
      <w:bookmarkStart w:id="32" w:name="_Toc377282264"/>
      <w:bookmarkStart w:id="33" w:name="_Toc377282116"/>
      <w:r>
        <w:rPr>
          <w:rFonts w:ascii="Times New Roman" w:eastAsia="Calibri" w:hAnsi="Times New Roman"/>
          <w:color w:val="auto"/>
        </w:rPr>
        <w:t xml:space="preserve">XIII - </w:t>
      </w:r>
      <w:r w:rsidR="00C450D0" w:rsidRPr="00EB0C54">
        <w:rPr>
          <w:rFonts w:ascii="Times New Roman" w:eastAsia="Calibri" w:hAnsi="Times New Roman"/>
          <w:color w:val="auto"/>
        </w:rPr>
        <w:t xml:space="preserve">ОБРАЗАЦ </w:t>
      </w:r>
      <w:bookmarkEnd w:id="27"/>
      <w:bookmarkEnd w:id="28"/>
      <w:bookmarkEnd w:id="29"/>
      <w:bookmarkEnd w:id="30"/>
      <w:bookmarkEnd w:id="31"/>
      <w:bookmarkEnd w:id="32"/>
      <w:bookmarkEnd w:id="33"/>
      <w:r w:rsidR="003E3510" w:rsidRPr="00EB0C54">
        <w:rPr>
          <w:rFonts w:ascii="Times New Roman" w:eastAsia="Calibri" w:hAnsi="Times New Roman"/>
          <w:color w:val="auto"/>
        </w:rPr>
        <w:t>РЕФЕРЕНТНE ЛИСТE</w:t>
      </w:r>
    </w:p>
    <w:p w:rsidR="00C450D0" w:rsidRDefault="00C450D0" w:rsidP="00C450D0">
      <w:pPr>
        <w:pStyle w:val="NoSpacing"/>
      </w:pPr>
    </w:p>
    <w:p w:rsidR="00C450D0" w:rsidRDefault="00C450D0" w:rsidP="00EB0C54">
      <w:pPr>
        <w:pStyle w:val="NoSpacing"/>
        <w:rPr>
          <w:rFonts w:ascii="Times New Roman" w:hAnsi="Times New Roman" w:cs="Times New Roman"/>
        </w:rPr>
      </w:pPr>
      <w:r>
        <w:tab/>
      </w:r>
      <w:r w:rsidRPr="00EB0C54">
        <w:rPr>
          <w:rFonts w:ascii="Times New Roman" w:hAnsi="Times New Roman" w:cs="Times New Roman"/>
        </w:rPr>
        <w:t>У</w:t>
      </w:r>
      <w:r w:rsidRPr="00EB0C54">
        <w:rPr>
          <w:rFonts w:ascii="Times New Roman" w:hAnsi="Times New Roman" w:cs="Times New Roman"/>
          <w:lang w:val="sl-SI"/>
        </w:rPr>
        <w:t xml:space="preserve"> </w:t>
      </w:r>
      <w:r w:rsidRPr="00EB0C54">
        <w:rPr>
          <w:rFonts w:ascii="Times New Roman" w:hAnsi="Times New Roman" w:cs="Times New Roman"/>
          <w:lang w:val="sr-Cyrl-CS"/>
        </w:rPr>
        <w:t>п</w:t>
      </w:r>
      <w:r w:rsidRPr="00EB0C54">
        <w:rPr>
          <w:rFonts w:ascii="Times New Roman" w:hAnsi="Times New Roman" w:cs="Times New Roman"/>
          <w:lang w:val="sl-SI"/>
        </w:rPr>
        <w:t>оступку јавне набавке</w:t>
      </w:r>
      <w:r w:rsidRPr="00EB0C54">
        <w:rPr>
          <w:rFonts w:ascii="Times New Roman" w:hAnsi="Times New Roman" w:cs="Times New Roman"/>
          <w:lang w:val="sr-Cyrl-CS"/>
        </w:rPr>
        <w:t xml:space="preserve"> </w:t>
      </w:r>
      <w:r w:rsidR="00EB0C54" w:rsidRPr="00EB0C54">
        <w:rPr>
          <w:rFonts w:ascii="Times New Roman" w:hAnsi="Times New Roman" w:cs="Times New Roman"/>
          <w:lang w:val="sr-Cyrl-CS"/>
        </w:rPr>
        <w:t>услуге израде плана детаљне регулације у МЗ Баташево, ЈНМВ бр. 2.22/2019</w:t>
      </w:r>
      <w:r w:rsidR="00F35032" w:rsidRPr="00EB0C54">
        <w:rPr>
          <w:rFonts w:ascii="Times New Roman" w:hAnsi="Times New Roman" w:cs="Times New Roman"/>
        </w:rPr>
        <w:t>.</w:t>
      </w:r>
    </w:p>
    <w:p w:rsidR="00EB0C54" w:rsidRPr="00EB0C54" w:rsidRDefault="00EB0C54" w:rsidP="00EB0C54">
      <w:pPr>
        <w:pStyle w:val="NoSpacing"/>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136"/>
        <w:gridCol w:w="2551"/>
        <w:gridCol w:w="4111"/>
      </w:tblGrid>
      <w:tr w:rsidR="00552A7C" w:rsidRPr="000E590A" w:rsidTr="00552A7C">
        <w:tc>
          <w:tcPr>
            <w:tcW w:w="692" w:type="dxa"/>
            <w:tcBorders>
              <w:top w:val="single" w:sz="4" w:space="0" w:color="auto"/>
              <w:left w:val="single" w:sz="4" w:space="0" w:color="auto"/>
              <w:bottom w:val="single" w:sz="4" w:space="0" w:color="auto"/>
              <w:right w:val="single" w:sz="4" w:space="0" w:color="auto"/>
            </w:tcBorders>
            <w:hideMark/>
          </w:tcPr>
          <w:p w:rsidR="00552A7C" w:rsidRDefault="00552A7C" w:rsidP="006F5173">
            <w:pPr>
              <w:spacing w:after="0"/>
              <w:jc w:val="center"/>
              <w:rPr>
                <w:rFonts w:ascii="Times New Roman" w:hAnsi="Times New Roman" w:cs="Times New Roman"/>
                <w:b/>
                <w:bCs/>
                <w:sz w:val="20"/>
                <w:szCs w:val="20"/>
              </w:rPr>
            </w:pPr>
            <w:r w:rsidRPr="000E590A">
              <w:rPr>
                <w:rFonts w:ascii="Times New Roman" w:hAnsi="Times New Roman" w:cs="Times New Roman"/>
                <w:b/>
                <w:bCs/>
                <w:sz w:val="20"/>
                <w:szCs w:val="20"/>
                <w:lang w:val="sr-Latn-CS"/>
              </w:rPr>
              <w:t>Ред.</w:t>
            </w:r>
          </w:p>
          <w:p w:rsidR="00552A7C" w:rsidRPr="000E590A" w:rsidRDefault="00552A7C" w:rsidP="006F5173">
            <w:pPr>
              <w:spacing w:after="0"/>
              <w:jc w:val="center"/>
              <w:rPr>
                <w:rFonts w:ascii="Times New Roman" w:hAnsi="Times New Roman" w:cs="Times New Roman"/>
                <w:b/>
                <w:bCs/>
                <w:sz w:val="20"/>
                <w:szCs w:val="20"/>
                <w:lang w:val="sr-Latn-CS"/>
              </w:rPr>
            </w:pPr>
            <w:r w:rsidRPr="000E590A">
              <w:rPr>
                <w:rFonts w:ascii="Times New Roman" w:hAnsi="Times New Roman" w:cs="Times New Roman"/>
                <w:b/>
                <w:bCs/>
                <w:sz w:val="20"/>
                <w:szCs w:val="20"/>
                <w:lang w:val="sr-Latn-CS"/>
              </w:rPr>
              <w:t>бр.</w:t>
            </w:r>
          </w:p>
        </w:tc>
        <w:tc>
          <w:tcPr>
            <w:tcW w:w="3136" w:type="dxa"/>
            <w:tcBorders>
              <w:top w:val="single" w:sz="4" w:space="0" w:color="auto"/>
              <w:left w:val="single" w:sz="4" w:space="0" w:color="auto"/>
              <w:bottom w:val="single" w:sz="4" w:space="0" w:color="auto"/>
              <w:right w:val="single" w:sz="4" w:space="0" w:color="auto"/>
            </w:tcBorders>
            <w:hideMark/>
          </w:tcPr>
          <w:p w:rsidR="00552A7C" w:rsidRDefault="00552A7C" w:rsidP="006F5173">
            <w:pPr>
              <w:spacing w:after="0"/>
              <w:jc w:val="center"/>
              <w:rPr>
                <w:rFonts w:ascii="Times New Roman" w:hAnsi="Times New Roman" w:cs="Times New Roman"/>
                <w:b/>
                <w:bCs/>
                <w:sz w:val="20"/>
                <w:szCs w:val="20"/>
                <w:lang w:val="sr-Latn-CS"/>
              </w:rPr>
            </w:pPr>
          </w:p>
          <w:p w:rsidR="00552A7C" w:rsidRPr="000E590A" w:rsidRDefault="00552A7C" w:rsidP="006F5173">
            <w:pPr>
              <w:spacing w:after="0"/>
              <w:jc w:val="center"/>
              <w:rPr>
                <w:rFonts w:ascii="Times New Roman" w:hAnsi="Times New Roman" w:cs="Times New Roman"/>
                <w:b/>
                <w:bCs/>
                <w:sz w:val="20"/>
                <w:szCs w:val="20"/>
              </w:rPr>
            </w:pPr>
            <w:r w:rsidRPr="000E590A">
              <w:rPr>
                <w:rFonts w:ascii="Times New Roman" w:hAnsi="Times New Roman" w:cs="Times New Roman"/>
                <w:b/>
                <w:bCs/>
                <w:sz w:val="20"/>
                <w:szCs w:val="20"/>
                <w:lang w:val="sr-Latn-CS"/>
              </w:rPr>
              <w:t>Назив</w:t>
            </w:r>
            <w:r w:rsidRPr="000E590A">
              <w:rPr>
                <w:rFonts w:ascii="Times New Roman" w:hAnsi="Times New Roman" w:cs="Times New Roman"/>
                <w:b/>
                <w:bCs/>
                <w:sz w:val="20"/>
                <w:szCs w:val="20"/>
              </w:rPr>
              <w:t xml:space="preserve"> купца (клијент/</w:t>
            </w:r>
            <w:r w:rsidRPr="000E590A">
              <w:rPr>
                <w:rFonts w:ascii="Times New Roman" w:hAnsi="Times New Roman" w:cs="Times New Roman"/>
                <w:b/>
                <w:bCs/>
                <w:sz w:val="20"/>
                <w:szCs w:val="20"/>
                <w:lang w:val="sr-Latn-CS"/>
              </w:rPr>
              <w:t>наручи</w:t>
            </w:r>
            <w:r w:rsidRPr="000E590A">
              <w:rPr>
                <w:rFonts w:ascii="Times New Roman" w:hAnsi="Times New Roman" w:cs="Times New Roman"/>
                <w:b/>
                <w:bCs/>
                <w:sz w:val="20"/>
                <w:szCs w:val="20"/>
              </w:rPr>
              <w:t>лац)</w:t>
            </w:r>
          </w:p>
        </w:tc>
        <w:tc>
          <w:tcPr>
            <w:tcW w:w="2551" w:type="dxa"/>
            <w:tcBorders>
              <w:top w:val="single" w:sz="4" w:space="0" w:color="auto"/>
              <w:left w:val="single" w:sz="4" w:space="0" w:color="auto"/>
              <w:bottom w:val="single" w:sz="4" w:space="0" w:color="auto"/>
              <w:right w:val="single" w:sz="4" w:space="0" w:color="auto"/>
            </w:tcBorders>
          </w:tcPr>
          <w:p w:rsidR="00552A7C" w:rsidRDefault="00552A7C" w:rsidP="006F5173">
            <w:pPr>
              <w:spacing w:after="0"/>
              <w:jc w:val="center"/>
              <w:rPr>
                <w:rFonts w:ascii="Times New Roman" w:hAnsi="Times New Roman" w:cs="Times New Roman"/>
                <w:b/>
                <w:bCs/>
                <w:sz w:val="20"/>
                <w:szCs w:val="20"/>
              </w:rPr>
            </w:pPr>
          </w:p>
          <w:p w:rsidR="00552A7C" w:rsidRPr="000E590A" w:rsidRDefault="00552A7C" w:rsidP="006F5173">
            <w:pPr>
              <w:spacing w:after="0"/>
              <w:jc w:val="center"/>
              <w:rPr>
                <w:rFonts w:ascii="Times New Roman" w:hAnsi="Times New Roman" w:cs="Times New Roman"/>
                <w:b/>
                <w:bCs/>
                <w:sz w:val="20"/>
                <w:szCs w:val="20"/>
              </w:rPr>
            </w:pPr>
            <w:r w:rsidRPr="000E590A">
              <w:rPr>
                <w:rFonts w:ascii="Times New Roman" w:hAnsi="Times New Roman" w:cs="Times New Roman"/>
                <w:b/>
                <w:bCs/>
                <w:sz w:val="20"/>
                <w:szCs w:val="20"/>
              </w:rPr>
              <w:t xml:space="preserve">Број уговора и датум закључења </w:t>
            </w:r>
          </w:p>
        </w:tc>
        <w:tc>
          <w:tcPr>
            <w:tcW w:w="4111" w:type="dxa"/>
            <w:tcBorders>
              <w:top w:val="single" w:sz="4" w:space="0" w:color="auto"/>
              <w:left w:val="single" w:sz="4" w:space="0" w:color="auto"/>
              <w:bottom w:val="single" w:sz="4" w:space="0" w:color="auto"/>
              <w:right w:val="single" w:sz="4" w:space="0" w:color="auto"/>
            </w:tcBorders>
          </w:tcPr>
          <w:p w:rsidR="00552A7C" w:rsidRPr="00552A7C" w:rsidRDefault="00552A7C" w:rsidP="00F45030">
            <w:pPr>
              <w:spacing w:after="0"/>
              <w:jc w:val="center"/>
              <w:rPr>
                <w:rFonts w:ascii="Times New Roman" w:hAnsi="Times New Roman" w:cs="Times New Roman"/>
                <w:b/>
                <w:bCs/>
                <w:sz w:val="20"/>
                <w:szCs w:val="20"/>
              </w:rPr>
            </w:pPr>
            <w:r>
              <w:rPr>
                <w:rFonts w:ascii="Times New Roman" w:hAnsi="Times New Roman" w:cs="Times New Roman"/>
                <w:b/>
                <w:bCs/>
                <w:sz w:val="20"/>
                <w:szCs w:val="20"/>
              </w:rPr>
              <w:t>Назив усвојеног  Плана</w:t>
            </w:r>
          </w:p>
          <w:p w:rsidR="00552A7C" w:rsidRPr="00952437" w:rsidRDefault="00552A7C" w:rsidP="00552A7C">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 детаљне регулације </w:t>
            </w:r>
          </w:p>
        </w:tc>
      </w:tr>
      <w:tr w:rsidR="00552A7C" w:rsidRPr="000E590A" w:rsidTr="00552A7C">
        <w:tc>
          <w:tcPr>
            <w:tcW w:w="692" w:type="dxa"/>
            <w:tcBorders>
              <w:top w:val="single" w:sz="4" w:space="0" w:color="auto"/>
              <w:left w:val="single" w:sz="4" w:space="0" w:color="auto"/>
              <w:bottom w:val="single" w:sz="4" w:space="0" w:color="auto"/>
              <w:right w:val="single" w:sz="4" w:space="0" w:color="auto"/>
            </w:tcBorders>
            <w:hideMark/>
          </w:tcPr>
          <w:p w:rsidR="00552A7C" w:rsidRPr="000E590A" w:rsidRDefault="00552A7C" w:rsidP="006F5173">
            <w:pPr>
              <w:spacing w:after="0"/>
              <w:jc w:val="center"/>
              <w:rPr>
                <w:rFonts w:ascii="Times New Roman" w:hAnsi="Times New Roman" w:cs="Times New Roman"/>
                <w:b/>
                <w:bCs/>
                <w:lang w:val="sr-Cyrl-CS"/>
              </w:rPr>
            </w:pPr>
          </w:p>
          <w:p w:rsidR="00552A7C" w:rsidRPr="000E590A" w:rsidRDefault="00552A7C"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1</w:t>
            </w:r>
          </w:p>
        </w:tc>
        <w:tc>
          <w:tcPr>
            <w:tcW w:w="3136"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411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r>
      <w:tr w:rsidR="00552A7C" w:rsidRPr="000E590A" w:rsidTr="00552A7C">
        <w:tc>
          <w:tcPr>
            <w:tcW w:w="692" w:type="dxa"/>
            <w:tcBorders>
              <w:top w:val="single" w:sz="4" w:space="0" w:color="auto"/>
              <w:left w:val="single" w:sz="4" w:space="0" w:color="auto"/>
              <w:bottom w:val="single" w:sz="4" w:space="0" w:color="auto"/>
              <w:right w:val="single" w:sz="4" w:space="0" w:color="auto"/>
            </w:tcBorders>
            <w:hideMark/>
          </w:tcPr>
          <w:p w:rsidR="00552A7C" w:rsidRPr="000E590A" w:rsidRDefault="00552A7C" w:rsidP="006F5173">
            <w:pPr>
              <w:spacing w:after="0"/>
              <w:jc w:val="center"/>
              <w:rPr>
                <w:rFonts w:ascii="Times New Roman" w:hAnsi="Times New Roman" w:cs="Times New Roman"/>
                <w:b/>
                <w:bCs/>
                <w:lang w:val="sr-Cyrl-CS"/>
              </w:rPr>
            </w:pPr>
          </w:p>
          <w:p w:rsidR="00552A7C" w:rsidRPr="000E590A" w:rsidRDefault="00552A7C"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2</w:t>
            </w:r>
          </w:p>
        </w:tc>
        <w:tc>
          <w:tcPr>
            <w:tcW w:w="3136"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411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r>
      <w:tr w:rsidR="00552A7C" w:rsidRPr="000E590A" w:rsidTr="00552A7C">
        <w:tc>
          <w:tcPr>
            <w:tcW w:w="692" w:type="dxa"/>
            <w:tcBorders>
              <w:top w:val="single" w:sz="4" w:space="0" w:color="auto"/>
              <w:left w:val="single" w:sz="4" w:space="0" w:color="auto"/>
              <w:bottom w:val="single" w:sz="4" w:space="0" w:color="auto"/>
              <w:right w:val="single" w:sz="4" w:space="0" w:color="auto"/>
            </w:tcBorders>
            <w:hideMark/>
          </w:tcPr>
          <w:p w:rsidR="00552A7C" w:rsidRPr="000E590A" w:rsidRDefault="00552A7C" w:rsidP="006F5173">
            <w:pPr>
              <w:spacing w:after="0"/>
              <w:jc w:val="center"/>
              <w:rPr>
                <w:rFonts w:ascii="Times New Roman" w:hAnsi="Times New Roman" w:cs="Times New Roman"/>
                <w:b/>
                <w:bCs/>
                <w:lang w:val="sr-Cyrl-CS"/>
              </w:rPr>
            </w:pPr>
          </w:p>
          <w:p w:rsidR="00552A7C" w:rsidRPr="000E590A" w:rsidRDefault="00552A7C"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3</w:t>
            </w:r>
          </w:p>
        </w:tc>
        <w:tc>
          <w:tcPr>
            <w:tcW w:w="3136"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411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r>
      <w:tr w:rsidR="00552A7C" w:rsidRPr="000E590A" w:rsidTr="00552A7C">
        <w:tc>
          <w:tcPr>
            <w:tcW w:w="692" w:type="dxa"/>
            <w:tcBorders>
              <w:top w:val="single" w:sz="4" w:space="0" w:color="auto"/>
              <w:left w:val="single" w:sz="4" w:space="0" w:color="auto"/>
              <w:bottom w:val="single" w:sz="4" w:space="0" w:color="auto"/>
              <w:right w:val="single" w:sz="4" w:space="0" w:color="auto"/>
            </w:tcBorders>
            <w:hideMark/>
          </w:tcPr>
          <w:p w:rsidR="00552A7C" w:rsidRPr="000E590A" w:rsidRDefault="00552A7C" w:rsidP="006F5173">
            <w:pPr>
              <w:spacing w:after="0"/>
              <w:jc w:val="center"/>
              <w:rPr>
                <w:rFonts w:ascii="Times New Roman" w:hAnsi="Times New Roman" w:cs="Times New Roman"/>
                <w:b/>
                <w:bCs/>
                <w:lang w:val="sr-Cyrl-CS"/>
              </w:rPr>
            </w:pPr>
          </w:p>
          <w:p w:rsidR="00552A7C" w:rsidRPr="000E590A" w:rsidRDefault="00552A7C"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4</w:t>
            </w:r>
          </w:p>
        </w:tc>
        <w:tc>
          <w:tcPr>
            <w:tcW w:w="3136"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411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r>
      <w:tr w:rsidR="00552A7C" w:rsidRPr="000E590A" w:rsidTr="00552A7C">
        <w:tc>
          <w:tcPr>
            <w:tcW w:w="692" w:type="dxa"/>
            <w:tcBorders>
              <w:top w:val="single" w:sz="4" w:space="0" w:color="auto"/>
              <w:left w:val="single" w:sz="4" w:space="0" w:color="auto"/>
              <w:bottom w:val="single" w:sz="4" w:space="0" w:color="auto"/>
              <w:right w:val="single" w:sz="4" w:space="0" w:color="auto"/>
            </w:tcBorders>
            <w:hideMark/>
          </w:tcPr>
          <w:p w:rsidR="00552A7C" w:rsidRPr="000E590A" w:rsidRDefault="00552A7C" w:rsidP="006F5173">
            <w:pPr>
              <w:spacing w:after="0"/>
              <w:jc w:val="center"/>
              <w:rPr>
                <w:rFonts w:ascii="Times New Roman" w:hAnsi="Times New Roman" w:cs="Times New Roman"/>
                <w:b/>
                <w:bCs/>
                <w:lang w:val="sr-Cyrl-CS"/>
              </w:rPr>
            </w:pPr>
          </w:p>
          <w:p w:rsidR="00552A7C" w:rsidRPr="000E590A" w:rsidRDefault="00552A7C"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5</w:t>
            </w:r>
          </w:p>
        </w:tc>
        <w:tc>
          <w:tcPr>
            <w:tcW w:w="3136"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411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r>
      <w:tr w:rsidR="00552A7C" w:rsidRPr="000E590A" w:rsidTr="00552A7C">
        <w:tc>
          <w:tcPr>
            <w:tcW w:w="692" w:type="dxa"/>
            <w:tcBorders>
              <w:top w:val="single" w:sz="4" w:space="0" w:color="auto"/>
              <w:left w:val="single" w:sz="4" w:space="0" w:color="auto"/>
              <w:bottom w:val="single" w:sz="4" w:space="0" w:color="auto"/>
              <w:right w:val="single" w:sz="4" w:space="0" w:color="auto"/>
            </w:tcBorders>
            <w:hideMark/>
          </w:tcPr>
          <w:p w:rsidR="00552A7C" w:rsidRPr="000E590A" w:rsidRDefault="00552A7C" w:rsidP="006F5173">
            <w:pPr>
              <w:spacing w:after="0"/>
              <w:jc w:val="center"/>
              <w:rPr>
                <w:rFonts w:ascii="Times New Roman" w:hAnsi="Times New Roman" w:cs="Times New Roman"/>
                <w:b/>
                <w:bCs/>
                <w:lang w:val="sr-Cyrl-CS"/>
              </w:rPr>
            </w:pPr>
          </w:p>
          <w:p w:rsidR="00552A7C" w:rsidRPr="000E590A" w:rsidRDefault="00552A7C"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6</w:t>
            </w:r>
          </w:p>
        </w:tc>
        <w:tc>
          <w:tcPr>
            <w:tcW w:w="3136"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411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r>
      <w:tr w:rsidR="00552A7C" w:rsidRPr="000E590A" w:rsidTr="00552A7C">
        <w:tc>
          <w:tcPr>
            <w:tcW w:w="692" w:type="dxa"/>
            <w:tcBorders>
              <w:top w:val="single" w:sz="4" w:space="0" w:color="auto"/>
              <w:left w:val="single" w:sz="4" w:space="0" w:color="auto"/>
              <w:bottom w:val="single" w:sz="4" w:space="0" w:color="auto"/>
              <w:right w:val="single" w:sz="4" w:space="0" w:color="auto"/>
            </w:tcBorders>
            <w:hideMark/>
          </w:tcPr>
          <w:p w:rsidR="00552A7C" w:rsidRPr="000E590A" w:rsidRDefault="00552A7C" w:rsidP="006F5173">
            <w:pPr>
              <w:spacing w:after="0"/>
              <w:jc w:val="center"/>
              <w:rPr>
                <w:rFonts w:ascii="Times New Roman" w:hAnsi="Times New Roman" w:cs="Times New Roman"/>
                <w:b/>
                <w:bCs/>
                <w:lang w:val="sr-Cyrl-CS"/>
              </w:rPr>
            </w:pPr>
          </w:p>
          <w:p w:rsidR="00552A7C" w:rsidRPr="000E590A" w:rsidRDefault="00552A7C"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7</w:t>
            </w:r>
          </w:p>
        </w:tc>
        <w:tc>
          <w:tcPr>
            <w:tcW w:w="3136"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411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r>
      <w:tr w:rsidR="00552A7C" w:rsidRPr="000E590A" w:rsidTr="00552A7C">
        <w:tc>
          <w:tcPr>
            <w:tcW w:w="692" w:type="dxa"/>
            <w:tcBorders>
              <w:top w:val="single" w:sz="4" w:space="0" w:color="auto"/>
              <w:left w:val="single" w:sz="4" w:space="0" w:color="auto"/>
              <w:bottom w:val="single" w:sz="4" w:space="0" w:color="auto"/>
              <w:right w:val="single" w:sz="4" w:space="0" w:color="auto"/>
            </w:tcBorders>
            <w:hideMark/>
          </w:tcPr>
          <w:p w:rsidR="00552A7C" w:rsidRPr="000E590A" w:rsidRDefault="00552A7C" w:rsidP="006F5173">
            <w:pPr>
              <w:spacing w:after="0"/>
              <w:jc w:val="center"/>
              <w:rPr>
                <w:rFonts w:ascii="Times New Roman" w:hAnsi="Times New Roman" w:cs="Times New Roman"/>
                <w:b/>
                <w:bCs/>
                <w:lang w:val="sr-Cyrl-CS"/>
              </w:rPr>
            </w:pPr>
          </w:p>
          <w:p w:rsidR="00552A7C" w:rsidRPr="000E590A" w:rsidRDefault="00552A7C"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8</w:t>
            </w:r>
          </w:p>
        </w:tc>
        <w:tc>
          <w:tcPr>
            <w:tcW w:w="3136"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411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r>
      <w:tr w:rsidR="00552A7C" w:rsidRPr="000E590A" w:rsidTr="00552A7C">
        <w:tc>
          <w:tcPr>
            <w:tcW w:w="692" w:type="dxa"/>
            <w:tcBorders>
              <w:top w:val="single" w:sz="4" w:space="0" w:color="auto"/>
              <w:left w:val="single" w:sz="4" w:space="0" w:color="auto"/>
              <w:bottom w:val="single" w:sz="4" w:space="0" w:color="auto"/>
              <w:right w:val="single" w:sz="4" w:space="0" w:color="auto"/>
            </w:tcBorders>
            <w:hideMark/>
          </w:tcPr>
          <w:p w:rsidR="00552A7C" w:rsidRPr="000E590A" w:rsidRDefault="00552A7C" w:rsidP="006F5173">
            <w:pPr>
              <w:spacing w:after="0"/>
              <w:jc w:val="center"/>
              <w:rPr>
                <w:rFonts w:ascii="Times New Roman" w:hAnsi="Times New Roman" w:cs="Times New Roman"/>
                <w:b/>
                <w:bCs/>
                <w:lang w:val="sr-Cyrl-CS"/>
              </w:rPr>
            </w:pPr>
          </w:p>
          <w:p w:rsidR="00552A7C" w:rsidRPr="000E590A" w:rsidRDefault="00552A7C"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9</w:t>
            </w:r>
          </w:p>
        </w:tc>
        <w:tc>
          <w:tcPr>
            <w:tcW w:w="3136"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411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r>
      <w:tr w:rsidR="00552A7C" w:rsidRPr="000E590A" w:rsidTr="00552A7C">
        <w:tc>
          <w:tcPr>
            <w:tcW w:w="692" w:type="dxa"/>
            <w:tcBorders>
              <w:top w:val="single" w:sz="4" w:space="0" w:color="auto"/>
              <w:left w:val="single" w:sz="4" w:space="0" w:color="auto"/>
              <w:bottom w:val="single" w:sz="4" w:space="0" w:color="auto"/>
              <w:right w:val="single" w:sz="4" w:space="0" w:color="auto"/>
            </w:tcBorders>
            <w:hideMark/>
          </w:tcPr>
          <w:p w:rsidR="00552A7C" w:rsidRPr="000E590A" w:rsidRDefault="00552A7C" w:rsidP="006F5173">
            <w:pPr>
              <w:spacing w:after="0"/>
              <w:jc w:val="center"/>
              <w:rPr>
                <w:rFonts w:ascii="Times New Roman" w:hAnsi="Times New Roman" w:cs="Times New Roman"/>
                <w:b/>
                <w:bCs/>
                <w:lang w:val="sr-Cyrl-CS"/>
              </w:rPr>
            </w:pPr>
          </w:p>
          <w:p w:rsidR="00552A7C" w:rsidRPr="000E590A" w:rsidRDefault="00552A7C" w:rsidP="006F5173">
            <w:pPr>
              <w:spacing w:after="0"/>
              <w:jc w:val="center"/>
              <w:rPr>
                <w:rFonts w:ascii="Times New Roman" w:hAnsi="Times New Roman" w:cs="Times New Roman"/>
                <w:b/>
                <w:bCs/>
                <w:lang w:val="sr-Cyrl-CS"/>
              </w:rPr>
            </w:pPr>
            <w:r w:rsidRPr="000E590A">
              <w:rPr>
                <w:rFonts w:ascii="Times New Roman" w:hAnsi="Times New Roman" w:cs="Times New Roman"/>
                <w:b/>
                <w:bCs/>
                <w:lang w:val="sr-Cyrl-CS"/>
              </w:rPr>
              <w:t>10</w:t>
            </w:r>
          </w:p>
        </w:tc>
        <w:tc>
          <w:tcPr>
            <w:tcW w:w="3136"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255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c>
          <w:tcPr>
            <w:tcW w:w="411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r>
      <w:tr w:rsidR="00552A7C" w:rsidRPr="000E590A" w:rsidTr="00552A7C">
        <w:tc>
          <w:tcPr>
            <w:tcW w:w="6379" w:type="dxa"/>
            <w:gridSpan w:val="3"/>
            <w:tcBorders>
              <w:top w:val="single" w:sz="4" w:space="0" w:color="auto"/>
              <w:left w:val="single" w:sz="4" w:space="0" w:color="auto"/>
              <w:bottom w:val="single" w:sz="4" w:space="0" w:color="auto"/>
              <w:right w:val="single" w:sz="4" w:space="0" w:color="auto"/>
            </w:tcBorders>
            <w:hideMark/>
          </w:tcPr>
          <w:p w:rsidR="00552A7C" w:rsidRDefault="00552A7C" w:rsidP="006F5173">
            <w:pPr>
              <w:spacing w:after="0"/>
              <w:jc w:val="center"/>
              <w:rPr>
                <w:rFonts w:ascii="Times New Roman" w:hAnsi="Times New Roman" w:cs="Times New Roman"/>
                <w:b/>
                <w:bCs/>
              </w:rPr>
            </w:pPr>
          </w:p>
          <w:p w:rsidR="00552A7C" w:rsidRPr="00F45030" w:rsidRDefault="00552A7C" w:rsidP="00F45030">
            <w:pPr>
              <w:spacing w:after="0"/>
              <w:jc w:val="right"/>
              <w:rPr>
                <w:rFonts w:ascii="Times New Roman" w:hAnsi="Times New Roman" w:cs="Times New Roman"/>
                <w:b/>
                <w:bCs/>
              </w:rPr>
            </w:pPr>
            <w:r>
              <w:rPr>
                <w:rFonts w:ascii="Times New Roman" w:hAnsi="Times New Roman" w:cs="Times New Roman"/>
                <w:b/>
                <w:bCs/>
              </w:rPr>
              <w:t>УКУПНО</w:t>
            </w:r>
            <w:r>
              <w:rPr>
                <w:rFonts w:ascii="Times New Roman" w:hAnsi="Times New Roman" w:cs="Times New Roman"/>
                <w:b/>
                <w:bCs/>
                <w:lang w:val="sr-Latn-CS"/>
              </w:rPr>
              <w:t>:</w:t>
            </w:r>
          </w:p>
        </w:tc>
        <w:tc>
          <w:tcPr>
            <w:tcW w:w="4111" w:type="dxa"/>
            <w:tcBorders>
              <w:top w:val="single" w:sz="4" w:space="0" w:color="auto"/>
              <w:left w:val="single" w:sz="4" w:space="0" w:color="auto"/>
              <w:bottom w:val="single" w:sz="4" w:space="0" w:color="auto"/>
              <w:right w:val="single" w:sz="4" w:space="0" w:color="auto"/>
            </w:tcBorders>
          </w:tcPr>
          <w:p w:rsidR="00552A7C" w:rsidRPr="000E590A" w:rsidRDefault="00552A7C" w:rsidP="006F5173">
            <w:pPr>
              <w:spacing w:after="0"/>
              <w:jc w:val="both"/>
              <w:rPr>
                <w:rFonts w:ascii="Times New Roman" w:hAnsi="Times New Roman" w:cs="Times New Roman"/>
                <w:b/>
                <w:bCs/>
                <w:lang w:val="sr-Latn-CS"/>
              </w:rPr>
            </w:pPr>
          </w:p>
        </w:tc>
      </w:tr>
    </w:tbl>
    <w:p w:rsidR="00C450D0" w:rsidRDefault="00C450D0" w:rsidP="00D346FD">
      <w:pPr>
        <w:pStyle w:val="NoSpacing"/>
        <w:jc w:val="both"/>
        <w:rPr>
          <w:rFonts w:ascii="Times New Roman" w:hAnsi="Times New Roman" w:cs="Times New Roman"/>
          <w:lang w:val="sr-Cyrl-CS"/>
        </w:rPr>
      </w:pPr>
      <w:r w:rsidRPr="000E590A">
        <w:rPr>
          <w:rFonts w:ascii="Times New Roman" w:hAnsi="Times New Roman" w:cs="Times New Roman"/>
          <w:iCs/>
          <w:u w:val="single"/>
          <w:lang w:val="sr-Cyrl-CS"/>
        </w:rPr>
        <w:t xml:space="preserve">* У прилогу доставити </w:t>
      </w:r>
      <w:r w:rsidR="00EA1918" w:rsidRPr="00D346FD">
        <w:rPr>
          <w:rFonts w:ascii="Times New Roman" w:hAnsi="Times New Roman" w:cs="Times New Roman"/>
          <w:iCs/>
          <w:lang w:val="sr-Cyrl-CS"/>
        </w:rPr>
        <w:t>фотокопије уговора и п</w:t>
      </w:r>
      <w:r w:rsidRPr="00D346FD">
        <w:rPr>
          <w:rFonts w:ascii="Times New Roman" w:hAnsi="Times New Roman" w:cs="Times New Roman"/>
          <w:iCs/>
          <w:lang w:val="sr-Cyrl-CS"/>
        </w:rPr>
        <w:t>отврде референтних наручилаца/корисника за</w:t>
      </w:r>
      <w:r w:rsidR="00F45030" w:rsidRPr="00D346FD">
        <w:rPr>
          <w:rFonts w:ascii="Times New Roman" w:hAnsi="Times New Roman" w:cs="Times New Roman"/>
          <w:iCs/>
          <w:lang w:val="sr-Cyrl-CS"/>
        </w:rPr>
        <w:t xml:space="preserve"> све наведене уговоре (Образац бр. 9</w:t>
      </w:r>
      <w:r w:rsidRPr="00D346FD">
        <w:rPr>
          <w:rFonts w:ascii="Times New Roman" w:hAnsi="Times New Roman" w:cs="Times New Roman"/>
          <w:iCs/>
          <w:lang w:val="sr-Cyrl-CS"/>
        </w:rPr>
        <w:t xml:space="preserve">) </w:t>
      </w:r>
      <w:r w:rsidR="00D346FD" w:rsidRPr="00D346FD">
        <w:rPr>
          <w:rFonts w:ascii="Times New Roman" w:hAnsi="Times New Roman" w:cs="Times New Roman"/>
          <w:iCs/>
          <w:lang w:val="sr-Cyrl-CS"/>
        </w:rPr>
        <w:t xml:space="preserve">или фотокопије уговора и </w:t>
      </w:r>
      <w:r w:rsidR="00D346FD">
        <w:rPr>
          <w:rFonts w:ascii="Times New Roman" w:hAnsi="Times New Roman" w:cs="Times New Roman"/>
        </w:rPr>
        <w:t>страница службеног гласника на којима се види да су предметни планови детаљне регулације објављени</w:t>
      </w:r>
      <w:r w:rsidR="00D346FD">
        <w:rPr>
          <w:rFonts w:ascii="Times New Roman" w:hAnsi="Times New Roman" w:cs="Times New Roman"/>
          <w:lang w:val="sr-Cyrl-CS"/>
        </w:rPr>
        <w:t>.</w:t>
      </w:r>
    </w:p>
    <w:p w:rsidR="00552A7C" w:rsidRPr="00D346FD" w:rsidRDefault="00552A7C" w:rsidP="00D346FD">
      <w:pPr>
        <w:pStyle w:val="NoSpacing"/>
        <w:jc w:val="both"/>
        <w:rPr>
          <w:rFonts w:ascii="Times New Roman" w:hAnsi="Times New Roman" w:cs="Times New Roman"/>
          <w:lang w:val="sr-Cyrl-CS"/>
        </w:rPr>
      </w:pPr>
    </w:p>
    <w:p w:rsidR="00C450D0" w:rsidRPr="000E590A" w:rsidRDefault="00C450D0" w:rsidP="00C450D0">
      <w:pPr>
        <w:pStyle w:val="ListParagraph"/>
        <w:ind w:left="1440"/>
        <w:rPr>
          <w:rFonts w:ascii="Times New Roman" w:hAnsi="Times New Roman"/>
        </w:rPr>
      </w:pPr>
    </w:p>
    <w:p w:rsidR="00C450D0" w:rsidRDefault="00C450D0" w:rsidP="00C450D0">
      <w:pPr>
        <w:tabs>
          <w:tab w:val="left" w:pos="598"/>
        </w:tabs>
        <w:rPr>
          <w:rFonts w:ascii="Times New Roman" w:hAnsi="Times New Roman" w:cs="Times New Roman"/>
          <w:b/>
          <w:iCs/>
          <w:lang w:val="sr-Cyrl-CS"/>
        </w:rPr>
      </w:pPr>
      <w:r w:rsidRPr="000E590A">
        <w:rPr>
          <w:rFonts w:ascii="Times New Roman" w:hAnsi="Times New Roman" w:cs="Times New Roman"/>
        </w:rPr>
        <w:t xml:space="preserve"> </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009F6D46">
        <w:rPr>
          <w:rFonts w:ascii="Times New Roman" w:hAnsi="Times New Roman" w:cs="Times New Roman"/>
        </w:rPr>
        <w:tab/>
      </w:r>
      <w:r w:rsidR="009F6D46">
        <w:rPr>
          <w:rFonts w:ascii="Times New Roman" w:hAnsi="Times New Roman" w:cs="Times New Roman"/>
        </w:rPr>
        <w:tab/>
      </w:r>
      <w:r w:rsidRPr="000E590A">
        <w:rPr>
          <w:rFonts w:ascii="Times New Roman" w:hAnsi="Times New Roman" w:cs="Times New Roman"/>
        </w:rPr>
        <w:t xml:space="preserve"> </w:t>
      </w:r>
      <w:r w:rsidRPr="000E590A">
        <w:rPr>
          <w:rFonts w:ascii="Times New Roman" w:hAnsi="Times New Roman" w:cs="Times New Roman"/>
          <w:b/>
          <w:iCs/>
          <w:lang w:val="sr-Cyrl-CS"/>
        </w:rPr>
        <w:t>ПОНУЂАЧ</w:t>
      </w:r>
    </w:p>
    <w:p w:rsidR="00C450D0" w:rsidRPr="000E590A" w:rsidRDefault="00C450D0" w:rsidP="00C450D0">
      <w:pPr>
        <w:pStyle w:val="NoSpacing"/>
        <w:rPr>
          <w:lang w:val="sr-Cyrl-CS"/>
        </w:rPr>
      </w:pPr>
    </w:p>
    <w:p w:rsidR="00C450D0" w:rsidRPr="000E590A" w:rsidRDefault="009F6D46" w:rsidP="00C450D0">
      <w:pPr>
        <w:pStyle w:val="NoSpacing"/>
        <w:rPr>
          <w:rFonts w:ascii="Times New Roman" w:hAnsi="Times New Roman" w:cs="Times New Roman"/>
          <w:sz w:val="20"/>
          <w:szCs w:val="20"/>
          <w:lang w:val="sr-Latn-CS"/>
        </w:rPr>
      </w:pPr>
      <w:r>
        <w:rPr>
          <w:rFonts w:ascii="Times New Roman" w:hAnsi="Times New Roman" w:cs="Times New Roman"/>
          <w:lang w:val="sr-Cyrl-CS"/>
        </w:rPr>
        <w:tab/>
      </w:r>
      <w:r w:rsidR="00C450D0" w:rsidRPr="000E590A">
        <w:rPr>
          <w:rFonts w:ascii="Times New Roman" w:hAnsi="Times New Roman" w:cs="Times New Roman"/>
          <w:lang w:val="sr-Cyrl-CS"/>
        </w:rPr>
        <w:t>Датум: ______</w:t>
      </w:r>
      <w:r w:rsidR="00C450D0" w:rsidRPr="000E590A">
        <w:rPr>
          <w:rFonts w:ascii="Times New Roman" w:hAnsi="Times New Roman" w:cs="Times New Roman"/>
          <w:lang w:val="sr-Latn-CS"/>
        </w:rPr>
        <w:t xml:space="preserve">____________    </w:t>
      </w:r>
      <w:r w:rsidR="00C450D0" w:rsidRPr="000E590A">
        <w:rPr>
          <w:rFonts w:ascii="Times New Roman" w:hAnsi="Times New Roman" w:cs="Times New Roman"/>
          <w:lang w:val="sr-Latn-CS"/>
        </w:rPr>
        <w:tab/>
      </w:r>
      <w:r>
        <w:rPr>
          <w:rFonts w:ascii="Times New Roman" w:hAnsi="Times New Roman" w:cs="Times New Roman"/>
        </w:rPr>
        <w:tab/>
      </w:r>
      <w:r w:rsidR="00C450D0" w:rsidRPr="000E590A">
        <w:rPr>
          <w:rFonts w:ascii="Times New Roman" w:hAnsi="Times New Roman" w:cs="Times New Roman"/>
          <w:lang w:val="sr-Latn-CS"/>
        </w:rPr>
        <w:t>МП</w:t>
      </w:r>
      <w:r w:rsidR="00C450D0" w:rsidRPr="000E590A">
        <w:rPr>
          <w:rFonts w:ascii="Times New Roman" w:hAnsi="Times New Roman" w:cs="Times New Roman"/>
          <w:lang w:val="sr-Latn-CS"/>
        </w:rPr>
        <w:tab/>
      </w:r>
      <w:r w:rsidR="00C450D0" w:rsidRPr="000E590A">
        <w:rPr>
          <w:rFonts w:ascii="Times New Roman" w:hAnsi="Times New Roman" w:cs="Times New Roman"/>
          <w:lang w:val="sr-Latn-CS"/>
        </w:rPr>
        <w:tab/>
      </w:r>
      <w:r w:rsidR="00C450D0" w:rsidRPr="000E590A">
        <w:rPr>
          <w:rFonts w:ascii="Times New Roman" w:hAnsi="Times New Roman" w:cs="Times New Roman"/>
        </w:rPr>
        <w:t xml:space="preserve">    </w:t>
      </w:r>
      <w:r>
        <w:rPr>
          <w:rFonts w:ascii="Times New Roman" w:hAnsi="Times New Roman" w:cs="Times New Roman"/>
        </w:rPr>
        <w:t xml:space="preserve">      </w:t>
      </w:r>
      <w:r w:rsidR="00C450D0" w:rsidRPr="000E590A">
        <w:rPr>
          <w:rFonts w:ascii="Times New Roman" w:hAnsi="Times New Roman" w:cs="Times New Roman"/>
        </w:rPr>
        <w:t>________</w:t>
      </w:r>
      <w:r w:rsidR="00C450D0" w:rsidRPr="000E590A">
        <w:rPr>
          <w:rFonts w:ascii="Times New Roman" w:hAnsi="Times New Roman" w:cs="Times New Roman"/>
          <w:lang w:val="sr-Cyrl-CS"/>
        </w:rPr>
        <w:t>____</w:t>
      </w:r>
      <w:r w:rsidR="00C450D0" w:rsidRPr="000E590A">
        <w:rPr>
          <w:rFonts w:ascii="Times New Roman" w:hAnsi="Times New Roman" w:cs="Times New Roman"/>
          <w:lang w:val="sr-Latn-CS"/>
        </w:rPr>
        <w:t>________________</w:t>
      </w:r>
      <w:r w:rsidR="00C450D0" w:rsidRPr="000E590A">
        <w:rPr>
          <w:rFonts w:ascii="Times New Roman" w:hAnsi="Times New Roman" w:cs="Times New Roman"/>
          <w:lang w:val="sr-Latn-CS"/>
        </w:rPr>
        <w:tab/>
      </w:r>
      <w:r w:rsidR="00C450D0" w:rsidRPr="000E590A">
        <w:rPr>
          <w:rFonts w:ascii="Times New Roman" w:hAnsi="Times New Roman" w:cs="Times New Roman"/>
          <w:lang w:val="sr-Latn-CS"/>
        </w:rPr>
        <w:tab/>
      </w:r>
      <w:r w:rsidR="00C450D0" w:rsidRPr="000E590A">
        <w:rPr>
          <w:rFonts w:ascii="Times New Roman" w:hAnsi="Times New Roman" w:cs="Times New Roman"/>
          <w:lang w:val="sr-Latn-CS"/>
        </w:rPr>
        <w:tab/>
      </w:r>
      <w:r w:rsidR="00C450D0" w:rsidRPr="000E590A">
        <w:rPr>
          <w:rFonts w:ascii="Times New Roman" w:hAnsi="Times New Roman" w:cs="Times New Roman"/>
          <w:lang w:val="sr-Latn-CS"/>
        </w:rPr>
        <w:tab/>
      </w:r>
      <w:r w:rsidR="00C450D0" w:rsidRPr="000E590A">
        <w:rPr>
          <w:rFonts w:ascii="Times New Roman" w:hAnsi="Times New Roman" w:cs="Times New Roman"/>
        </w:rPr>
        <w:t xml:space="preserve">         </w:t>
      </w:r>
      <w:r w:rsidR="00C450D0" w:rsidRPr="000E590A">
        <w:rPr>
          <w:rFonts w:ascii="Times New Roman" w:hAnsi="Times New Roman" w:cs="Times New Roman"/>
        </w:rPr>
        <w:tab/>
        <w:t xml:space="preserve"> </w:t>
      </w:r>
      <w:r w:rsidR="00C450D0" w:rsidRPr="000E590A">
        <w:rPr>
          <w:rFonts w:ascii="Times New Roman" w:hAnsi="Times New Roman" w:cs="Times New Roman"/>
        </w:rPr>
        <w:tab/>
      </w:r>
      <w:r w:rsidR="00C450D0" w:rsidRPr="000E590A">
        <w:rPr>
          <w:rFonts w:ascii="Times New Roman" w:hAnsi="Times New Roman" w:cs="Times New Roman"/>
        </w:rPr>
        <w:tab/>
        <w:t xml:space="preserve">                               </w:t>
      </w:r>
      <w:r w:rsidR="00C450D0" w:rsidRPr="000E590A">
        <w:rPr>
          <w:rFonts w:ascii="Times New Roman" w:hAnsi="Times New Roman" w:cs="Times New Roman"/>
          <w:sz w:val="20"/>
          <w:szCs w:val="20"/>
          <w:lang w:val="sr-Cyrl-CS"/>
        </w:rPr>
        <w:t xml:space="preserve"> </w:t>
      </w:r>
      <w:r>
        <w:rPr>
          <w:rFonts w:ascii="Times New Roman" w:hAnsi="Times New Roman" w:cs="Times New Roman"/>
          <w:sz w:val="20"/>
          <w:szCs w:val="20"/>
          <w:lang w:val="sr-Cyrl-CS"/>
        </w:rPr>
        <w:t xml:space="preserve">     </w:t>
      </w:r>
      <w:r w:rsidR="00C450D0" w:rsidRPr="000E590A">
        <w:rPr>
          <w:rFonts w:ascii="Times New Roman" w:hAnsi="Times New Roman" w:cs="Times New Roman"/>
          <w:sz w:val="20"/>
          <w:szCs w:val="20"/>
          <w:lang w:val="sr-Cyrl-CS"/>
        </w:rPr>
        <w:t xml:space="preserve"> </w:t>
      </w:r>
      <w:r w:rsidR="00C450D0" w:rsidRPr="000E590A">
        <w:rPr>
          <w:rFonts w:ascii="Times New Roman" w:hAnsi="Times New Roman" w:cs="Times New Roman"/>
          <w:sz w:val="20"/>
          <w:szCs w:val="20"/>
          <w:lang w:val="sl-SI"/>
        </w:rPr>
        <w:t xml:space="preserve">(потпис </w:t>
      </w:r>
      <w:r w:rsidR="00C450D0" w:rsidRPr="000E590A">
        <w:rPr>
          <w:rFonts w:ascii="Times New Roman" w:hAnsi="Times New Roman" w:cs="Times New Roman"/>
          <w:sz w:val="20"/>
          <w:szCs w:val="20"/>
        </w:rPr>
        <w:t xml:space="preserve">и печат </w:t>
      </w:r>
      <w:r w:rsidR="00C450D0" w:rsidRPr="000E590A">
        <w:rPr>
          <w:rFonts w:ascii="Times New Roman" w:hAnsi="Times New Roman" w:cs="Times New Roman"/>
          <w:sz w:val="20"/>
          <w:szCs w:val="20"/>
          <w:lang w:val="sl-SI"/>
        </w:rPr>
        <w:t>овлашћеног лица)</w:t>
      </w:r>
    </w:p>
    <w:p w:rsidR="00C450D0" w:rsidRPr="000E590A" w:rsidRDefault="00C450D0" w:rsidP="00C450D0">
      <w:pPr>
        <w:spacing w:after="0"/>
        <w:jc w:val="both"/>
        <w:rPr>
          <w:rFonts w:ascii="Times New Roman" w:hAnsi="Times New Roman" w:cs="Times New Roman"/>
          <w:i/>
          <w:iCs/>
          <w:lang w:val="sr-Latn-CS"/>
        </w:rPr>
      </w:pPr>
    </w:p>
    <w:p w:rsidR="00C450D0" w:rsidRPr="000E590A" w:rsidRDefault="00C450D0" w:rsidP="00C450D0">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8"/>
      </w:tblGrid>
      <w:tr w:rsidR="00C450D0" w:rsidRPr="000E590A" w:rsidTr="00552A7C">
        <w:tc>
          <w:tcPr>
            <w:tcW w:w="10348" w:type="dxa"/>
            <w:tcBorders>
              <w:top w:val="single" w:sz="4" w:space="0" w:color="auto"/>
              <w:left w:val="single" w:sz="4" w:space="0" w:color="auto"/>
              <w:bottom w:val="single" w:sz="4" w:space="0" w:color="auto"/>
              <w:right w:val="single" w:sz="4" w:space="0" w:color="auto"/>
            </w:tcBorders>
            <w:hideMark/>
          </w:tcPr>
          <w:p w:rsidR="00C450D0" w:rsidRPr="000E590A" w:rsidRDefault="00C450D0" w:rsidP="006F5173">
            <w:pPr>
              <w:spacing w:after="0"/>
              <w:jc w:val="both"/>
              <w:rPr>
                <w:rFonts w:ascii="Times New Roman" w:hAnsi="Times New Roman" w:cs="Times New Roman"/>
                <w:i/>
                <w:iCs/>
                <w:sz w:val="20"/>
                <w:szCs w:val="20"/>
                <w:lang w:val="sr-Cyrl-CS"/>
              </w:rPr>
            </w:pPr>
            <w:r w:rsidRPr="000E590A">
              <w:rPr>
                <w:rFonts w:ascii="Times New Roman" w:hAnsi="Times New Roman" w:cs="Times New Roman"/>
                <w:b/>
                <w:i/>
                <w:iCs/>
                <w:sz w:val="20"/>
                <w:szCs w:val="20"/>
                <w:u w:val="single"/>
                <w:lang w:val="sr-Cyrl-CS"/>
              </w:rPr>
              <w:t>Напомена:</w:t>
            </w:r>
            <w:r w:rsidRPr="000E590A">
              <w:rPr>
                <w:rFonts w:ascii="Times New Roman" w:hAnsi="Times New Roman" w:cs="Times New Roman"/>
                <w:i/>
                <w:iCs/>
                <w:sz w:val="20"/>
                <w:szCs w:val="20"/>
                <w:lang w:val="sr-Cyrl-CS"/>
              </w:rPr>
              <w:t xml:space="preserve"> </w:t>
            </w:r>
            <w:r w:rsidRPr="000E590A">
              <w:rPr>
                <w:rFonts w:ascii="Times New Roman" w:hAnsi="Times New Roman" w:cs="Times New Roman"/>
                <w:i/>
                <w:iCs/>
                <w:sz w:val="20"/>
                <w:szCs w:val="20"/>
                <w:lang w:val="sr-Latn-CS"/>
              </w:rPr>
              <w:t>Сваки понуђач</w:t>
            </w:r>
            <w:r w:rsidRPr="000E590A">
              <w:rPr>
                <w:rFonts w:ascii="Times New Roman" w:hAnsi="Times New Roman" w:cs="Times New Roman"/>
                <w:i/>
                <w:iCs/>
                <w:sz w:val="20"/>
                <w:szCs w:val="20"/>
                <w:lang w:val="sr-Cyrl-CS"/>
              </w:rPr>
              <w:t xml:space="preserve"> </w:t>
            </w:r>
            <w:r w:rsidR="009F6D46">
              <w:rPr>
                <w:rFonts w:ascii="Times New Roman" w:hAnsi="Times New Roman" w:cs="Times New Roman"/>
                <w:i/>
                <w:iCs/>
                <w:sz w:val="20"/>
                <w:szCs w:val="20"/>
                <w:lang w:val="sr-Latn-CS"/>
              </w:rPr>
              <w:t>који наступа самосталн</w:t>
            </w:r>
            <w:r w:rsidRPr="000E590A">
              <w:rPr>
                <w:rFonts w:ascii="Times New Roman" w:hAnsi="Times New Roman" w:cs="Times New Roman"/>
                <w:i/>
                <w:iCs/>
                <w:sz w:val="20"/>
                <w:szCs w:val="20"/>
                <w:lang w:val="sr-Latn-CS"/>
              </w:rPr>
              <w:t xml:space="preserve">  је дужан да попуни дати образац.</w:t>
            </w:r>
          </w:p>
          <w:p w:rsidR="00C450D0" w:rsidRPr="000E590A" w:rsidRDefault="00C450D0" w:rsidP="009B4FBD">
            <w:pPr>
              <w:spacing w:after="0"/>
              <w:jc w:val="both"/>
              <w:rPr>
                <w:rFonts w:ascii="Times New Roman" w:hAnsi="Times New Roman" w:cs="Times New Roman"/>
                <w:i/>
                <w:iCs/>
                <w:sz w:val="20"/>
                <w:szCs w:val="20"/>
                <w:lang w:val="sr-Latn-CS"/>
              </w:rPr>
            </w:pPr>
            <w:r w:rsidRPr="000E590A">
              <w:rPr>
                <w:rFonts w:ascii="Times New Roman" w:hAnsi="Times New Roman" w:cs="Times New Roman"/>
                <w:i/>
                <w:iCs/>
                <w:sz w:val="20"/>
                <w:szCs w:val="20"/>
                <w:lang w:val="sr-Cyrl-CS"/>
              </w:rPr>
              <w:t xml:space="preserve"> </w:t>
            </w:r>
            <w:r w:rsidRPr="000E590A">
              <w:rPr>
                <w:rFonts w:ascii="Times New Roman" w:hAnsi="Times New Roman" w:cs="Times New Roman"/>
                <w:i/>
                <w:iCs/>
                <w:sz w:val="20"/>
                <w:szCs w:val="20"/>
                <w:lang w:val="sr-Latn-CS"/>
              </w:rPr>
              <w:t xml:space="preserve">У случају заједничке понуде, водећи понуђач и сваки члан заједничке понуде потписују и оверавају дати образац при чему </w:t>
            </w:r>
            <w:r w:rsidR="009B4FBD">
              <w:rPr>
                <w:rFonts w:ascii="Times New Roman" w:hAnsi="Times New Roman" w:cs="Times New Roman"/>
                <w:i/>
                <w:iCs/>
                <w:sz w:val="20"/>
                <w:szCs w:val="20"/>
              </w:rPr>
              <w:t>додатне услове</w:t>
            </w:r>
            <w:r w:rsidRPr="000E590A">
              <w:rPr>
                <w:rFonts w:ascii="Times New Roman" w:hAnsi="Times New Roman" w:cs="Times New Roman"/>
                <w:i/>
                <w:iCs/>
                <w:sz w:val="20"/>
                <w:szCs w:val="20"/>
                <w:lang w:val="sr-Latn-CS"/>
              </w:rPr>
              <w:t xml:space="preserve"> испуњавају заједно.</w:t>
            </w:r>
          </w:p>
        </w:tc>
      </w:tr>
    </w:tbl>
    <w:p w:rsidR="00C450D0" w:rsidRPr="00E9648B" w:rsidRDefault="00C450D0" w:rsidP="008C44C7">
      <w:pPr>
        <w:pStyle w:val="NoSpacing"/>
        <w:jc w:val="center"/>
        <w:rPr>
          <w:rFonts w:ascii="Times New Roman" w:hAnsi="Times New Roman" w:cs="Times New Roman"/>
          <w:b/>
        </w:rPr>
      </w:pPr>
    </w:p>
    <w:p w:rsidR="00DD6A26" w:rsidRPr="00DD6A26" w:rsidRDefault="00DD6A26" w:rsidP="008C44C7">
      <w:pPr>
        <w:pStyle w:val="NoSpacing"/>
        <w:jc w:val="center"/>
        <w:rPr>
          <w:rFonts w:ascii="Times New Roman" w:hAnsi="Times New Roman" w:cs="Times New Roman"/>
          <w:b/>
        </w:rPr>
      </w:pPr>
    </w:p>
    <w:p w:rsidR="00C450D0" w:rsidRDefault="00C450D0" w:rsidP="00E9648B">
      <w:pPr>
        <w:ind w:left="6372" w:firstLine="708"/>
        <w:rPr>
          <w:rFonts w:ascii="Times New Roman" w:hAnsi="Times New Roman"/>
          <w:i/>
          <w:lang w:val="sr-Cyrl-CS"/>
        </w:rPr>
      </w:pPr>
      <w:r>
        <w:rPr>
          <w:rFonts w:ascii="Times New Roman" w:hAnsi="Times New Roman"/>
          <w:i/>
        </w:rPr>
        <w:tab/>
      </w:r>
      <w:r>
        <w:rPr>
          <w:rFonts w:ascii="Times New Roman" w:hAnsi="Times New Roman"/>
          <w:i/>
        </w:rPr>
        <w:tab/>
      </w:r>
      <w:r w:rsidRPr="000E590A">
        <w:rPr>
          <w:rFonts w:ascii="Times New Roman" w:hAnsi="Times New Roman"/>
          <w:i/>
        </w:rPr>
        <w:t>О</w:t>
      </w:r>
      <w:r w:rsidRPr="000E590A">
        <w:rPr>
          <w:rFonts w:ascii="Times New Roman" w:hAnsi="Times New Roman"/>
          <w:i/>
          <w:lang w:val="sr-Latn-CS"/>
        </w:rPr>
        <w:t>бразац бр.</w:t>
      </w:r>
      <w:r w:rsidRPr="000E590A">
        <w:rPr>
          <w:rFonts w:ascii="Times New Roman" w:hAnsi="Times New Roman"/>
          <w:i/>
        </w:rPr>
        <w:t xml:space="preserve"> </w:t>
      </w:r>
      <w:r>
        <w:rPr>
          <w:rFonts w:ascii="Times New Roman" w:hAnsi="Times New Roman"/>
          <w:i/>
          <w:lang w:val="sr-Cyrl-CS"/>
        </w:rPr>
        <w:t>9</w:t>
      </w:r>
    </w:p>
    <w:p w:rsidR="00E9648B" w:rsidRPr="00E9648B" w:rsidRDefault="00E9648B" w:rsidP="00E9648B">
      <w:pPr>
        <w:ind w:left="6372" w:firstLine="708"/>
        <w:rPr>
          <w:rFonts w:ascii="Times New Roman" w:hAnsi="Times New Roman" w:cs="Times New Roman"/>
          <w:bCs/>
          <w:i/>
        </w:rPr>
      </w:pPr>
    </w:p>
    <w:p w:rsidR="00C450D0" w:rsidRPr="005C6511" w:rsidRDefault="00F35032" w:rsidP="00C450D0">
      <w:pPr>
        <w:pStyle w:val="Heading3"/>
        <w:jc w:val="center"/>
        <w:rPr>
          <w:rFonts w:ascii="Times New Roman" w:eastAsia="Calibri" w:hAnsi="Times New Roman"/>
          <w:color w:val="auto"/>
        </w:rPr>
      </w:pPr>
      <w:bookmarkStart w:id="34" w:name="_Toc377282701"/>
      <w:bookmarkStart w:id="35" w:name="_Toc377282276"/>
      <w:bookmarkStart w:id="36" w:name="_Toc377282128"/>
      <w:bookmarkStart w:id="37" w:name="_Toc368647801"/>
      <w:bookmarkStart w:id="38" w:name="_Toc368646491"/>
      <w:bookmarkStart w:id="39" w:name="_Toc364161293"/>
      <w:bookmarkStart w:id="40" w:name="_Toc360707925"/>
      <w:r w:rsidRPr="005C6511">
        <w:rPr>
          <w:rFonts w:ascii="Times New Roman" w:eastAsia="Calibri" w:hAnsi="Times New Roman"/>
          <w:color w:val="auto"/>
        </w:rPr>
        <w:t xml:space="preserve">XIV - </w:t>
      </w:r>
      <w:r w:rsidR="00C450D0" w:rsidRPr="005C6511">
        <w:rPr>
          <w:rFonts w:ascii="Times New Roman" w:eastAsia="Calibri" w:hAnsi="Times New Roman"/>
          <w:color w:val="auto"/>
        </w:rPr>
        <w:t xml:space="preserve">ОБРАЗАЦ ПОТВРДЕ </w:t>
      </w:r>
      <w:bookmarkEnd w:id="34"/>
      <w:bookmarkEnd w:id="35"/>
      <w:bookmarkEnd w:id="36"/>
      <w:bookmarkEnd w:id="37"/>
      <w:bookmarkEnd w:id="38"/>
      <w:bookmarkEnd w:id="39"/>
      <w:bookmarkEnd w:id="40"/>
      <w:r w:rsidR="00C450D0" w:rsidRPr="005C6511">
        <w:rPr>
          <w:rFonts w:ascii="Times New Roman" w:eastAsia="Calibri" w:hAnsi="Times New Roman"/>
          <w:color w:val="auto"/>
        </w:rPr>
        <w:t>РЕФЕРЕНТНОГ НАРУЧИОЦА</w:t>
      </w:r>
    </w:p>
    <w:p w:rsidR="00C450D0" w:rsidRPr="000E590A" w:rsidRDefault="00C450D0" w:rsidP="00C450D0">
      <w:pPr>
        <w:rPr>
          <w:rFonts w:ascii="Times New Roman" w:hAnsi="Times New Roman" w:cs="Times New Roman"/>
          <w:lang w:val="sr-Cyrl-CS"/>
        </w:rPr>
      </w:pPr>
    </w:p>
    <w:p w:rsidR="00C450D0" w:rsidRPr="000E590A" w:rsidRDefault="00C450D0" w:rsidP="00C450D0">
      <w:pPr>
        <w:rPr>
          <w:rFonts w:ascii="Times New Roman" w:hAnsi="Times New Roman" w:cs="Times New Roman"/>
        </w:rPr>
      </w:pPr>
      <w:r w:rsidRPr="000E590A">
        <w:rPr>
          <w:rFonts w:ascii="Times New Roman" w:hAnsi="Times New Roman" w:cs="Times New Roman"/>
          <w:lang w:val="sl-SI"/>
        </w:rPr>
        <w:t>Назив</w:t>
      </w:r>
      <w:r w:rsidRPr="000E590A">
        <w:rPr>
          <w:rFonts w:ascii="Times New Roman" w:hAnsi="Times New Roman" w:cs="Times New Roman"/>
        </w:rPr>
        <w:t xml:space="preserve"> референтног</w:t>
      </w:r>
      <w:r w:rsidRPr="000E590A">
        <w:rPr>
          <w:rFonts w:ascii="Times New Roman" w:hAnsi="Times New Roman" w:cs="Times New Roman"/>
          <w:lang w:val="sl-SI"/>
        </w:rPr>
        <w:t xml:space="preserve"> наручиоца</w:t>
      </w:r>
      <w:r w:rsidRPr="000E590A">
        <w:rPr>
          <w:rFonts w:ascii="Times New Roman" w:hAnsi="Times New Roman" w:cs="Times New Roman"/>
        </w:rPr>
        <w:t>/клијента</w:t>
      </w:r>
      <w:r w:rsidRPr="000E590A">
        <w:rPr>
          <w:rFonts w:ascii="Times New Roman" w:hAnsi="Times New Roman" w:cs="Times New Roman"/>
          <w:lang w:val="sl-SI"/>
        </w:rPr>
        <w:t>:</w:t>
      </w:r>
      <w:r w:rsidRPr="000E590A">
        <w:rPr>
          <w:rFonts w:ascii="Times New Roman" w:hAnsi="Times New Roman" w:cs="Times New Roman"/>
        </w:rPr>
        <w:t xml:space="preserve"> </w:t>
      </w:r>
      <w:r w:rsidRPr="000E590A">
        <w:rPr>
          <w:rFonts w:ascii="Times New Roman" w:hAnsi="Times New Roman" w:cs="Times New Roman"/>
          <w:lang w:val="sl-SI"/>
        </w:rPr>
        <w:t>___________________________________</w:t>
      </w:r>
      <w:r w:rsidRPr="000E590A">
        <w:rPr>
          <w:rFonts w:ascii="Times New Roman" w:hAnsi="Times New Roman" w:cs="Times New Roman"/>
        </w:rPr>
        <w:t>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lang w:val="sl-SI"/>
        </w:rPr>
        <w:t>Седиште:</w:t>
      </w:r>
      <w:r w:rsidRPr="000E590A">
        <w:rPr>
          <w:rFonts w:ascii="Times New Roman" w:hAnsi="Times New Roman" w:cs="Times New Roman"/>
          <w:lang w:val="sl-SI"/>
        </w:rPr>
        <w:tab/>
      </w:r>
      <w:r w:rsidRPr="000E590A">
        <w:rPr>
          <w:rFonts w:ascii="Times New Roman" w:hAnsi="Times New Roman" w:cs="Times New Roman"/>
        </w:rPr>
        <w:tab/>
        <w:t xml:space="preserve"> </w:t>
      </w:r>
      <w:r w:rsidRPr="000E590A">
        <w:rPr>
          <w:rFonts w:ascii="Times New Roman" w:hAnsi="Times New Roman" w:cs="Times New Roman"/>
        </w:rPr>
        <w:tab/>
        <w:t xml:space="preserve">  </w:t>
      </w:r>
      <w:r w:rsidRPr="000E590A">
        <w:rPr>
          <w:rFonts w:ascii="Times New Roman" w:hAnsi="Times New Roman" w:cs="Times New Roman"/>
        </w:rPr>
        <w:tab/>
        <w:t xml:space="preserve">     </w:t>
      </w:r>
      <w:r w:rsidRPr="000E590A">
        <w:rPr>
          <w:rFonts w:ascii="Times New Roman" w:hAnsi="Times New Roman" w:cs="Times New Roman"/>
          <w:lang w:val="sl-SI"/>
        </w:rPr>
        <w:t>___________________________________</w:t>
      </w:r>
      <w:r w:rsidRPr="000E590A">
        <w:rPr>
          <w:rFonts w:ascii="Times New Roman" w:hAnsi="Times New Roman" w:cs="Times New Roman"/>
        </w:rPr>
        <w:t>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lang w:val="sl-SI"/>
        </w:rPr>
        <w:t>Адреса:</w:t>
      </w:r>
      <w:r w:rsidRPr="000E590A">
        <w:rPr>
          <w:rFonts w:ascii="Times New Roman" w:hAnsi="Times New Roman" w:cs="Times New Roman"/>
          <w:lang w:val="sl-SI"/>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w:t>
      </w:r>
      <w:r w:rsidRPr="000E590A">
        <w:rPr>
          <w:rFonts w:ascii="Times New Roman" w:hAnsi="Times New Roman" w:cs="Times New Roman"/>
          <w:lang w:val="sl-SI"/>
        </w:rPr>
        <w:t>___________________________________</w:t>
      </w:r>
      <w:r w:rsidRPr="000E590A">
        <w:rPr>
          <w:rFonts w:ascii="Times New Roman" w:hAnsi="Times New Roman" w:cs="Times New Roman"/>
        </w:rPr>
        <w:t>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rPr>
        <w:t>Контакт лице:</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rPr>
        <w:t>Телефон:</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rPr>
        <w:t>ПИБ:</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C450D0" w:rsidRPr="000E590A" w:rsidRDefault="00C450D0" w:rsidP="00C450D0">
      <w:pPr>
        <w:rPr>
          <w:rFonts w:ascii="Times New Roman" w:hAnsi="Times New Roman" w:cs="Times New Roman"/>
        </w:rPr>
      </w:pPr>
      <w:r w:rsidRPr="000E590A">
        <w:rPr>
          <w:rFonts w:ascii="Times New Roman" w:hAnsi="Times New Roman" w:cs="Times New Roman"/>
        </w:rPr>
        <w:t>Матични број:</w:t>
      </w:r>
      <w:r w:rsidRPr="000E590A">
        <w:rPr>
          <w:rFonts w:ascii="Times New Roman" w:hAnsi="Times New Roman" w:cs="Times New Roman"/>
        </w:rPr>
        <w:tab/>
      </w:r>
      <w:r w:rsidRPr="000E590A">
        <w:rPr>
          <w:rFonts w:ascii="Times New Roman" w:hAnsi="Times New Roman" w:cs="Times New Roman"/>
        </w:rPr>
        <w:tab/>
      </w:r>
      <w:r w:rsidRPr="000E590A">
        <w:rPr>
          <w:rFonts w:ascii="Times New Roman" w:hAnsi="Times New Roman" w:cs="Times New Roman"/>
        </w:rPr>
        <w:tab/>
        <w:t xml:space="preserve">  </w:t>
      </w:r>
      <w:r w:rsidRPr="000E590A">
        <w:rPr>
          <w:rFonts w:ascii="Times New Roman" w:hAnsi="Times New Roman" w:cs="Times New Roman"/>
        </w:rPr>
        <w:tab/>
        <w:t xml:space="preserve">     __________________________________________________</w:t>
      </w:r>
    </w:p>
    <w:p w:rsidR="00C450D0" w:rsidRPr="000E590A" w:rsidRDefault="00C450D0" w:rsidP="00C450D0">
      <w:pPr>
        <w:rPr>
          <w:rFonts w:ascii="Times New Roman" w:hAnsi="Times New Roman" w:cs="Times New Roman"/>
          <w:b/>
          <w:bCs/>
          <w:lang w:val="sl-SI"/>
        </w:rPr>
      </w:pPr>
    </w:p>
    <w:p w:rsidR="00C450D0" w:rsidRPr="000E590A" w:rsidRDefault="00C450D0" w:rsidP="00C450D0">
      <w:pPr>
        <w:rPr>
          <w:rFonts w:ascii="Times New Roman" w:hAnsi="Times New Roman" w:cs="Times New Roman"/>
          <w:lang w:val="sr-Cyrl-CS"/>
        </w:rPr>
      </w:pPr>
      <w:r w:rsidRPr="000E590A">
        <w:rPr>
          <w:rFonts w:ascii="Times New Roman" w:hAnsi="Times New Roman" w:cs="Times New Roman"/>
          <w:lang w:val="sr-Cyrl-CS"/>
        </w:rPr>
        <w:tab/>
        <w:t>У складу са чланом</w:t>
      </w:r>
      <w:r w:rsidRPr="000E590A">
        <w:rPr>
          <w:rFonts w:ascii="Times New Roman" w:hAnsi="Times New Roman" w:cs="Times New Roman"/>
          <w:lang w:val="sl-SI"/>
        </w:rPr>
        <w:t xml:space="preserve"> </w:t>
      </w:r>
      <w:r w:rsidRPr="000E590A">
        <w:rPr>
          <w:rFonts w:ascii="Times New Roman" w:hAnsi="Times New Roman" w:cs="Times New Roman"/>
          <w:lang w:val="sr-Cyrl-CS"/>
        </w:rPr>
        <w:t xml:space="preserve">77. </w:t>
      </w:r>
      <w:r w:rsidRPr="000E590A">
        <w:rPr>
          <w:rFonts w:ascii="Times New Roman" w:hAnsi="Times New Roman" w:cs="Times New Roman"/>
          <w:lang w:val="sl-SI"/>
        </w:rPr>
        <w:t xml:space="preserve"> Закона о јавним набавкама</w:t>
      </w:r>
      <w:r w:rsidRPr="000E590A">
        <w:rPr>
          <w:rFonts w:ascii="Times New Roman" w:hAnsi="Times New Roman" w:cs="Times New Roman"/>
          <w:lang w:val="sr-Cyrl-CS"/>
        </w:rPr>
        <w:t>,</w:t>
      </w:r>
      <w:r w:rsidRPr="000E590A">
        <w:rPr>
          <w:rFonts w:ascii="Times New Roman" w:hAnsi="Times New Roman" w:cs="Times New Roman"/>
          <w:lang w:val="sl-SI"/>
        </w:rPr>
        <w:t xml:space="preserve"> </w:t>
      </w:r>
      <w:r w:rsidRPr="000E590A">
        <w:rPr>
          <w:rFonts w:ascii="Times New Roman" w:hAnsi="Times New Roman" w:cs="Times New Roman"/>
          <w:lang w:val="sr-Cyrl-CS"/>
        </w:rPr>
        <w:t>достављамо:</w:t>
      </w:r>
    </w:p>
    <w:p w:rsidR="00C450D0" w:rsidRPr="000E590A" w:rsidRDefault="00C450D0" w:rsidP="00C450D0">
      <w:pPr>
        <w:rPr>
          <w:rFonts w:ascii="Times New Roman" w:hAnsi="Times New Roman" w:cs="Times New Roman"/>
          <w:lang w:val="sl-SI"/>
        </w:rPr>
      </w:pPr>
    </w:p>
    <w:p w:rsidR="00C450D0" w:rsidRDefault="00C450D0" w:rsidP="00F24EA7">
      <w:pPr>
        <w:jc w:val="center"/>
        <w:rPr>
          <w:rFonts w:ascii="Times New Roman" w:hAnsi="Times New Roman" w:cs="Times New Roman"/>
          <w:b/>
          <w:sz w:val="24"/>
          <w:szCs w:val="24"/>
        </w:rPr>
      </w:pPr>
      <w:r w:rsidRPr="000E590A">
        <w:rPr>
          <w:rFonts w:ascii="Times New Roman" w:hAnsi="Times New Roman" w:cs="Times New Roman"/>
          <w:b/>
          <w:sz w:val="24"/>
          <w:szCs w:val="24"/>
          <w:lang w:val="sl-SI"/>
        </w:rPr>
        <w:t>П</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О</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Т</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В</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Р</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Д</w:t>
      </w:r>
      <w:r w:rsidRPr="000E590A">
        <w:rPr>
          <w:rFonts w:ascii="Times New Roman" w:hAnsi="Times New Roman" w:cs="Times New Roman"/>
          <w:b/>
          <w:sz w:val="24"/>
          <w:szCs w:val="24"/>
        </w:rPr>
        <w:t xml:space="preserve"> </w:t>
      </w:r>
      <w:r w:rsidRPr="000E590A">
        <w:rPr>
          <w:rFonts w:ascii="Times New Roman" w:hAnsi="Times New Roman" w:cs="Times New Roman"/>
          <w:b/>
          <w:sz w:val="24"/>
          <w:szCs w:val="24"/>
          <w:lang w:val="sl-SI"/>
        </w:rPr>
        <w:t>У</w:t>
      </w:r>
    </w:p>
    <w:p w:rsidR="00F24EA7" w:rsidRPr="00F24EA7" w:rsidRDefault="00F24EA7" w:rsidP="00F24EA7">
      <w:pPr>
        <w:pStyle w:val="NoSpacing"/>
      </w:pPr>
    </w:p>
    <w:p w:rsidR="00DD6A26" w:rsidRDefault="00C450D0" w:rsidP="00C450D0">
      <w:pPr>
        <w:suppressAutoHyphens/>
        <w:spacing w:after="0" w:line="240" w:lineRule="auto"/>
        <w:jc w:val="both"/>
        <w:rPr>
          <w:rFonts w:ascii="Times New Roman" w:hAnsi="Times New Roman" w:cs="Times New Roman"/>
        </w:rPr>
      </w:pPr>
      <w:r w:rsidRPr="000E590A">
        <w:rPr>
          <w:rFonts w:ascii="Times New Roman" w:hAnsi="Times New Roman" w:cs="Times New Roman"/>
          <w:lang w:val="sr-Cyrl-CS"/>
        </w:rPr>
        <w:tab/>
      </w:r>
      <w:r w:rsidRPr="000E590A">
        <w:rPr>
          <w:rFonts w:ascii="Times New Roman" w:hAnsi="Times New Roman" w:cs="Times New Roman"/>
          <w:lang w:val="sl-SI"/>
        </w:rPr>
        <w:t xml:space="preserve">Да је </w:t>
      </w:r>
      <w:r w:rsidR="005C6511">
        <w:rPr>
          <w:rFonts w:ascii="Times New Roman" w:hAnsi="Times New Roman" w:cs="Times New Roman"/>
          <w:lang w:val="sr-Cyrl-CS"/>
        </w:rPr>
        <w:t>пружалац услуге</w:t>
      </w:r>
      <w:r w:rsidRPr="000E590A">
        <w:rPr>
          <w:rFonts w:ascii="Times New Roman" w:hAnsi="Times New Roman" w:cs="Times New Roman"/>
          <w:lang w:val="sr-Cyrl-CS"/>
        </w:rPr>
        <w:t>/понуђач</w:t>
      </w:r>
      <w:r w:rsidRPr="000E590A">
        <w:rPr>
          <w:rFonts w:ascii="Times New Roman" w:hAnsi="Times New Roman" w:cs="Times New Roman"/>
          <w:lang w:val="sl-SI"/>
        </w:rPr>
        <w:t xml:space="preserve">: </w:t>
      </w:r>
      <w:r w:rsidRPr="000E590A">
        <w:rPr>
          <w:rFonts w:ascii="Times New Roman" w:hAnsi="Times New Roman" w:cs="Times New Roman"/>
          <w:b/>
          <w:bCs/>
          <w:u w:val="single"/>
          <w:lang w:val="sr-Cyrl-CS"/>
        </w:rPr>
        <w:t>______________________________________________</w:t>
      </w:r>
      <w:r w:rsidR="005C6511" w:rsidRPr="00F547CA">
        <w:rPr>
          <w:rFonts w:ascii="Times New Roman" w:hAnsi="Times New Roman" w:cs="Times New Roman"/>
          <w:bCs/>
          <w:u w:val="single"/>
          <w:lang w:val="sr-Cyrl-CS"/>
        </w:rPr>
        <w:t>,</w:t>
      </w:r>
      <w:r w:rsidRPr="000E590A">
        <w:rPr>
          <w:rFonts w:ascii="Times New Roman" w:hAnsi="Times New Roman" w:cs="Times New Roman"/>
          <w:b/>
          <w:bCs/>
          <w:lang w:val="sl-SI"/>
        </w:rPr>
        <w:t xml:space="preserve"> </w:t>
      </w:r>
      <w:r w:rsidRPr="000E590A">
        <w:rPr>
          <w:rFonts w:ascii="Times New Roman" w:hAnsi="Times New Roman" w:cs="Times New Roman"/>
          <w:lang w:val="sl-SI"/>
        </w:rPr>
        <w:t>у претходн</w:t>
      </w:r>
      <w:r w:rsidR="005454A2">
        <w:rPr>
          <w:rFonts w:ascii="Times New Roman" w:hAnsi="Times New Roman" w:cs="Times New Roman"/>
        </w:rPr>
        <w:t>их</w:t>
      </w:r>
      <w:r w:rsidRPr="000E590A">
        <w:rPr>
          <w:rFonts w:ascii="Times New Roman" w:hAnsi="Times New Roman" w:cs="Times New Roman"/>
          <w:lang w:val="sl-SI"/>
        </w:rPr>
        <w:t xml:space="preserve"> </w:t>
      </w:r>
      <w:r w:rsidR="005454A2">
        <w:rPr>
          <w:rFonts w:ascii="Times New Roman" w:hAnsi="Times New Roman" w:cs="Times New Roman"/>
          <w:lang w:val="sr-Cyrl-CS"/>
        </w:rPr>
        <w:t>пет</w:t>
      </w:r>
      <w:r w:rsidRPr="000E590A">
        <w:rPr>
          <w:rFonts w:ascii="Times New Roman" w:hAnsi="Times New Roman" w:cs="Times New Roman"/>
          <w:lang w:val="sl-SI"/>
        </w:rPr>
        <w:t xml:space="preserve"> годин</w:t>
      </w:r>
      <w:r w:rsidR="005454A2">
        <w:rPr>
          <w:rFonts w:ascii="Times New Roman" w:hAnsi="Times New Roman" w:cs="Times New Roman"/>
        </w:rPr>
        <w:t>а</w:t>
      </w:r>
      <w:r w:rsidRPr="000E590A">
        <w:rPr>
          <w:rFonts w:ascii="Times New Roman" w:hAnsi="Times New Roman" w:cs="Times New Roman"/>
          <w:lang w:val="sl-SI"/>
        </w:rPr>
        <w:t xml:space="preserve"> (</w:t>
      </w:r>
      <w:r w:rsidR="005454A2">
        <w:rPr>
          <w:rFonts w:ascii="Times New Roman" w:hAnsi="Times New Roman" w:cs="Times New Roman"/>
        </w:rPr>
        <w:t xml:space="preserve">2014., 2015., 2016., </w:t>
      </w:r>
      <w:r w:rsidRPr="000E590A">
        <w:rPr>
          <w:rFonts w:ascii="Times New Roman" w:hAnsi="Times New Roman" w:cs="Times New Roman"/>
          <w:lang w:val="sr-Cyrl-CS"/>
        </w:rPr>
        <w:t>2017.</w:t>
      </w:r>
      <w:r w:rsidR="005C6511">
        <w:rPr>
          <w:rFonts w:ascii="Times New Roman" w:hAnsi="Times New Roman" w:cs="Times New Roman"/>
          <w:lang w:val="sr-Cyrl-CS"/>
        </w:rPr>
        <w:t xml:space="preserve"> и 2018.</w:t>
      </w:r>
      <w:r w:rsidRPr="000E590A">
        <w:rPr>
          <w:rFonts w:ascii="Times New Roman" w:hAnsi="Times New Roman" w:cs="Times New Roman"/>
          <w:lang w:val="sl-SI"/>
        </w:rPr>
        <w:t>)</w:t>
      </w:r>
      <w:r w:rsidRPr="000E590A">
        <w:rPr>
          <w:rFonts w:ascii="Times New Roman" w:hAnsi="Times New Roman" w:cs="Times New Roman"/>
        </w:rPr>
        <w:t xml:space="preserve">, </w:t>
      </w:r>
      <w:r w:rsidR="003E3510">
        <w:rPr>
          <w:rFonts w:ascii="Times New Roman" w:hAnsi="Times New Roman" w:cs="Times New Roman"/>
        </w:rPr>
        <w:t xml:space="preserve">израдио </w:t>
      </w:r>
      <w:r w:rsidR="005454A2">
        <w:rPr>
          <w:rFonts w:ascii="Times New Roman" w:hAnsi="Times New Roman" w:cs="Times New Roman"/>
        </w:rPr>
        <w:t>укупно ________ планова детаљне регулације</w:t>
      </w:r>
      <w:r w:rsidR="00DD6A26">
        <w:rPr>
          <w:rFonts w:ascii="Times New Roman" w:hAnsi="Times New Roman" w:cs="Times New Roman"/>
        </w:rPr>
        <w:t>,</w:t>
      </w:r>
      <w:r w:rsidR="005454A2">
        <w:rPr>
          <w:rFonts w:ascii="Times New Roman" w:hAnsi="Times New Roman" w:cs="Times New Roman"/>
        </w:rPr>
        <w:t xml:space="preserve"> и то по основу следећег/их уговора:</w:t>
      </w:r>
    </w:p>
    <w:p w:rsidR="00F24EA7" w:rsidRPr="005454A2" w:rsidRDefault="00F24EA7" w:rsidP="00C450D0">
      <w:pPr>
        <w:suppressAutoHyphens/>
        <w:spacing w:after="0" w:line="240" w:lineRule="auto"/>
        <w:jc w:val="both"/>
        <w:rPr>
          <w:rFonts w:ascii="Times New Roman" w:hAnsi="Times New Roman" w:cs="Times New Roman"/>
        </w:rPr>
      </w:pPr>
    </w:p>
    <w:p w:rsidR="00DD6A26" w:rsidRDefault="005454A2" w:rsidP="00C450D0">
      <w:pPr>
        <w:suppressAutoHyphens/>
        <w:spacing w:after="0" w:line="240" w:lineRule="auto"/>
        <w:jc w:val="both"/>
        <w:rPr>
          <w:rFonts w:ascii="Times New Roman" w:hAnsi="Times New Roman" w:cs="Times New Roman"/>
        </w:rPr>
      </w:pPr>
      <w:r>
        <w:rPr>
          <w:rFonts w:ascii="Times New Roman" w:hAnsi="Times New Roman" w:cs="Times New Roman"/>
        </w:rPr>
        <w:t>1) број ____________________________ од _______________</w:t>
      </w:r>
      <w:r w:rsidR="00032FEF">
        <w:rPr>
          <w:rFonts w:ascii="Times New Roman" w:hAnsi="Times New Roman" w:cs="Times New Roman"/>
        </w:rPr>
        <w:t>, План детаљне регулације ___________________ __________________________________________________________________________________________</w:t>
      </w:r>
    </w:p>
    <w:p w:rsidR="00032FEF" w:rsidRDefault="00032FEF" w:rsidP="00C450D0">
      <w:pPr>
        <w:suppressAutoHyphens/>
        <w:spacing w:after="0" w:line="240" w:lineRule="auto"/>
        <w:jc w:val="both"/>
        <w:rPr>
          <w:rFonts w:ascii="Times New Roman" w:hAnsi="Times New Roman" w:cs="Times New Roman"/>
        </w:rPr>
      </w:pPr>
    </w:p>
    <w:p w:rsidR="00C450D0" w:rsidRDefault="005454A2" w:rsidP="00032FEF">
      <w:pPr>
        <w:suppressAutoHyphens/>
        <w:spacing w:after="0" w:line="240" w:lineRule="auto"/>
        <w:jc w:val="both"/>
        <w:rPr>
          <w:rFonts w:ascii="Times New Roman" w:hAnsi="Times New Roman" w:cs="Times New Roman"/>
        </w:rPr>
      </w:pPr>
      <w:r>
        <w:rPr>
          <w:rFonts w:ascii="Times New Roman" w:hAnsi="Times New Roman" w:cs="Times New Roman"/>
        </w:rPr>
        <w:t>2)</w:t>
      </w:r>
      <w:r w:rsidR="00032FEF" w:rsidRPr="00032FEF">
        <w:rPr>
          <w:rFonts w:ascii="Times New Roman" w:hAnsi="Times New Roman" w:cs="Times New Roman"/>
        </w:rPr>
        <w:t xml:space="preserve"> </w:t>
      </w:r>
      <w:r w:rsidR="00032FEF">
        <w:rPr>
          <w:rFonts w:ascii="Times New Roman" w:hAnsi="Times New Roman" w:cs="Times New Roman"/>
        </w:rPr>
        <w:t>број ____________________________ од _______________, План детаљне регулације ___________________ __________________________________________________________________________________________</w:t>
      </w:r>
    </w:p>
    <w:p w:rsidR="00032FEF" w:rsidRDefault="00032FEF" w:rsidP="00032FEF">
      <w:pPr>
        <w:suppressAutoHyphens/>
        <w:spacing w:after="0" w:line="240" w:lineRule="auto"/>
        <w:jc w:val="both"/>
        <w:rPr>
          <w:rFonts w:ascii="Times New Roman" w:hAnsi="Times New Roman" w:cs="Times New Roman"/>
        </w:rPr>
      </w:pPr>
    </w:p>
    <w:p w:rsidR="00032FEF" w:rsidRDefault="00032FEF" w:rsidP="00032FEF">
      <w:pPr>
        <w:suppressAutoHyphens/>
        <w:spacing w:after="0" w:line="240" w:lineRule="auto"/>
        <w:jc w:val="both"/>
        <w:rPr>
          <w:rFonts w:ascii="Times New Roman" w:hAnsi="Times New Roman" w:cs="Times New Roman"/>
        </w:rPr>
      </w:pPr>
      <w:r>
        <w:rPr>
          <w:rFonts w:ascii="Times New Roman" w:hAnsi="Times New Roman" w:cs="Times New Roman"/>
        </w:rPr>
        <w:t>3)</w:t>
      </w:r>
      <w:r w:rsidRPr="00032FEF">
        <w:rPr>
          <w:rFonts w:ascii="Times New Roman" w:hAnsi="Times New Roman" w:cs="Times New Roman"/>
        </w:rPr>
        <w:t xml:space="preserve"> </w:t>
      </w:r>
      <w:r>
        <w:rPr>
          <w:rFonts w:ascii="Times New Roman" w:hAnsi="Times New Roman" w:cs="Times New Roman"/>
        </w:rPr>
        <w:t>број ____________________________ од _______________, План детаљне регулације ___________________ __________________________________________________________________________________________</w:t>
      </w:r>
    </w:p>
    <w:p w:rsidR="00032FEF" w:rsidRPr="000E590A" w:rsidRDefault="00032FEF" w:rsidP="00032FEF">
      <w:pPr>
        <w:suppressAutoHyphens/>
        <w:spacing w:after="0" w:line="240" w:lineRule="auto"/>
        <w:jc w:val="both"/>
        <w:rPr>
          <w:rFonts w:ascii="Times New Roman" w:hAnsi="Times New Roman" w:cs="Times New Roman"/>
        </w:rPr>
      </w:pPr>
    </w:p>
    <w:p w:rsidR="00447660" w:rsidRDefault="00C450D0" w:rsidP="00C450D0">
      <w:pPr>
        <w:pStyle w:val="NoSpacing"/>
        <w:jc w:val="both"/>
        <w:rPr>
          <w:rFonts w:ascii="Times New Roman" w:hAnsi="Times New Roman" w:cs="Times New Roman"/>
        </w:rPr>
      </w:pPr>
      <w:r w:rsidRPr="000E590A">
        <w:rPr>
          <w:rFonts w:ascii="Times New Roman" w:hAnsi="Times New Roman" w:cs="Times New Roman"/>
          <w:lang w:val="sl-SI"/>
        </w:rPr>
        <w:tab/>
        <w:t xml:space="preserve">Потврда се издаје на захтев понуђача ради учешћа у </w:t>
      </w:r>
      <w:r w:rsidRPr="000E590A">
        <w:rPr>
          <w:rFonts w:ascii="Times New Roman" w:hAnsi="Times New Roman" w:cs="Times New Roman"/>
          <w:lang w:val="sr-Cyrl-CS"/>
        </w:rPr>
        <w:t>п</w:t>
      </w:r>
      <w:r w:rsidRPr="000E590A">
        <w:rPr>
          <w:rFonts w:ascii="Times New Roman" w:hAnsi="Times New Roman" w:cs="Times New Roman"/>
          <w:lang w:val="sl-SI"/>
        </w:rPr>
        <w:t>оступку јавне набавке</w:t>
      </w:r>
      <w:r w:rsidRPr="000E590A">
        <w:rPr>
          <w:rFonts w:ascii="Times New Roman" w:hAnsi="Times New Roman" w:cs="Times New Roman"/>
          <w:lang w:val="sr-Cyrl-CS"/>
        </w:rPr>
        <w:t xml:space="preserve"> </w:t>
      </w:r>
      <w:r w:rsidR="00DD6A26" w:rsidRPr="00DD6A26">
        <w:rPr>
          <w:rFonts w:ascii="Times New Roman" w:hAnsi="Times New Roman" w:cs="Times New Roman"/>
          <w:lang w:val="sr-Cyrl-CS"/>
        </w:rPr>
        <w:t xml:space="preserve">услуге </w:t>
      </w:r>
      <w:r w:rsidR="006F0B61" w:rsidRPr="00EB0C54">
        <w:rPr>
          <w:rFonts w:ascii="Times New Roman" w:hAnsi="Times New Roman" w:cs="Times New Roman"/>
          <w:lang w:val="sr-Cyrl-CS"/>
        </w:rPr>
        <w:t>израде плана детаљне регулације у МЗ Баташево, ЈНМВ бр. 2.22/2019</w:t>
      </w:r>
      <w:r w:rsidRPr="00DD6A26">
        <w:rPr>
          <w:rFonts w:ascii="Times New Roman" w:hAnsi="Times New Roman" w:cs="Times New Roman"/>
        </w:rPr>
        <w:t xml:space="preserve">,  </w:t>
      </w:r>
      <w:r w:rsidRPr="00DD6A26">
        <w:rPr>
          <w:rFonts w:ascii="Times New Roman" w:hAnsi="Times New Roman" w:cs="Times New Roman"/>
          <w:lang w:val="sl-SI"/>
        </w:rPr>
        <w:t>и у друге сврхе се не може користити.</w:t>
      </w:r>
    </w:p>
    <w:p w:rsidR="006F0B61" w:rsidRPr="006F0B61" w:rsidRDefault="006F0B61" w:rsidP="00C450D0">
      <w:pPr>
        <w:pStyle w:val="NoSpacing"/>
        <w:jc w:val="both"/>
        <w:rPr>
          <w:rFonts w:ascii="Times New Roman" w:hAnsi="Times New Roman" w:cs="Times New Roman"/>
        </w:rPr>
      </w:pPr>
    </w:p>
    <w:p w:rsidR="00C450D0" w:rsidRPr="00910CEB" w:rsidRDefault="00C450D0" w:rsidP="00C450D0">
      <w:pPr>
        <w:rPr>
          <w:rFonts w:ascii="Times New Roman" w:hAnsi="Times New Roman" w:cs="Times New Roman"/>
        </w:rPr>
      </w:pPr>
    </w:p>
    <w:p w:rsidR="00C450D0" w:rsidRDefault="00C450D0" w:rsidP="00C450D0">
      <w:pPr>
        <w:rPr>
          <w:rFonts w:ascii="Times New Roman" w:hAnsi="Times New Roman" w:cs="Times New Roman"/>
          <w:b/>
          <w:bCs/>
        </w:rPr>
      </w:pPr>
      <w:r w:rsidRPr="000E590A">
        <w:rPr>
          <w:rFonts w:ascii="Times New Roman" w:hAnsi="Times New Roman" w:cs="Times New Roman"/>
          <w:lang w:val="sl-SI"/>
        </w:rPr>
        <w:t>Датум:__________________</w:t>
      </w:r>
      <w:r w:rsidRPr="000E590A">
        <w:rPr>
          <w:rFonts w:ascii="Times New Roman" w:hAnsi="Times New Roman" w:cs="Times New Roman"/>
          <w:lang w:val="sl-SI"/>
        </w:rPr>
        <w:tab/>
      </w:r>
      <w:r w:rsidRPr="000E590A">
        <w:rPr>
          <w:rFonts w:ascii="Times New Roman" w:hAnsi="Times New Roman" w:cs="Times New Roman"/>
          <w:lang w:val="sl-SI"/>
        </w:rPr>
        <w:tab/>
        <w:t xml:space="preserve">     </w:t>
      </w:r>
      <w:r w:rsidRPr="000E590A">
        <w:rPr>
          <w:rFonts w:ascii="Times New Roman" w:hAnsi="Times New Roman" w:cs="Times New Roman"/>
        </w:rPr>
        <w:t xml:space="preserve">    </w:t>
      </w:r>
      <w:r w:rsidR="00DD6A26">
        <w:rPr>
          <w:rFonts w:ascii="Times New Roman" w:hAnsi="Times New Roman" w:cs="Times New Roman"/>
        </w:rPr>
        <w:tab/>
      </w:r>
      <w:r w:rsidR="00DD6A26">
        <w:rPr>
          <w:rFonts w:ascii="Times New Roman" w:hAnsi="Times New Roman" w:cs="Times New Roman"/>
        </w:rPr>
        <w:tab/>
      </w:r>
      <w:r w:rsidRPr="000E590A">
        <w:rPr>
          <w:rFonts w:ascii="Times New Roman" w:hAnsi="Times New Roman" w:cs="Times New Roman"/>
          <w:lang w:val="sl-SI"/>
        </w:rPr>
        <w:tab/>
      </w:r>
      <w:r w:rsidRPr="000E590A">
        <w:rPr>
          <w:rFonts w:ascii="Times New Roman" w:hAnsi="Times New Roman" w:cs="Times New Roman"/>
          <w:b/>
          <w:bCs/>
          <w:lang w:val="sl-SI"/>
        </w:rPr>
        <w:tab/>
        <w:t xml:space="preserve">              НАРУЧИЛАЦ</w:t>
      </w:r>
      <w:r w:rsidRPr="000E590A">
        <w:rPr>
          <w:rFonts w:ascii="Times New Roman" w:hAnsi="Times New Roman" w:cs="Times New Roman"/>
          <w:b/>
          <w:bCs/>
        </w:rPr>
        <w:t>/КЛИЈЕНТ</w:t>
      </w:r>
    </w:p>
    <w:p w:rsidR="00447660" w:rsidRDefault="00447660" w:rsidP="00C450D0">
      <w:pPr>
        <w:spacing w:after="0" w:line="240" w:lineRule="auto"/>
        <w:ind w:left="6372"/>
      </w:pPr>
    </w:p>
    <w:p w:rsidR="00C450D0" w:rsidRPr="000E590A" w:rsidRDefault="00447660" w:rsidP="00447660">
      <w:pPr>
        <w:spacing w:after="0" w:line="240" w:lineRule="auto"/>
        <w:ind w:left="5670"/>
        <w:rPr>
          <w:rFonts w:ascii="Times New Roman" w:hAnsi="Times New Roman" w:cs="Times New Roman"/>
          <w:lang w:val="sl-SI"/>
        </w:rPr>
      </w:pPr>
      <w:r>
        <w:rPr>
          <w:rFonts w:ascii="Times New Roman" w:hAnsi="Times New Roman" w:cs="Times New Roman"/>
        </w:rPr>
        <w:t xml:space="preserve">МП    </w:t>
      </w:r>
      <w:r w:rsidR="00C450D0" w:rsidRPr="000E590A">
        <w:rPr>
          <w:rFonts w:ascii="Times New Roman" w:hAnsi="Times New Roman" w:cs="Times New Roman"/>
        </w:rPr>
        <w:t xml:space="preserve"> </w:t>
      </w:r>
      <w:r w:rsidR="00DD6A26">
        <w:rPr>
          <w:rFonts w:ascii="Times New Roman" w:hAnsi="Times New Roman" w:cs="Times New Roman"/>
        </w:rPr>
        <w:tab/>
      </w:r>
      <w:r>
        <w:rPr>
          <w:rFonts w:ascii="Times New Roman" w:hAnsi="Times New Roman" w:cs="Times New Roman"/>
        </w:rPr>
        <w:t xml:space="preserve">             </w:t>
      </w:r>
      <w:r w:rsidR="00C450D0" w:rsidRPr="000E590A">
        <w:rPr>
          <w:rFonts w:ascii="Times New Roman" w:hAnsi="Times New Roman" w:cs="Times New Roman"/>
          <w:lang w:val="sl-SI"/>
        </w:rPr>
        <w:t>_____________________</w:t>
      </w:r>
      <w:r w:rsidR="00C450D0" w:rsidRPr="000E590A">
        <w:rPr>
          <w:rFonts w:ascii="Times New Roman" w:hAnsi="Times New Roman" w:cs="Times New Roman"/>
        </w:rPr>
        <w:t>___</w:t>
      </w:r>
      <w:r w:rsidR="00C450D0" w:rsidRPr="000E590A">
        <w:rPr>
          <w:rFonts w:ascii="Times New Roman" w:hAnsi="Times New Roman" w:cs="Times New Roman"/>
          <w:lang w:val="sl-SI"/>
        </w:rPr>
        <w:t>_</w:t>
      </w:r>
      <w:r w:rsidR="00C450D0" w:rsidRPr="000E590A">
        <w:rPr>
          <w:rFonts w:ascii="Times New Roman" w:hAnsi="Times New Roman" w:cs="Times New Roman"/>
          <w:lang w:val="sl-SI"/>
        </w:rPr>
        <w:tab/>
      </w:r>
    </w:p>
    <w:p w:rsidR="00C450D0" w:rsidRPr="000E590A" w:rsidRDefault="00C450D0" w:rsidP="00C450D0">
      <w:pPr>
        <w:spacing w:after="0" w:line="240" w:lineRule="auto"/>
        <w:rPr>
          <w:rFonts w:ascii="Times New Roman" w:hAnsi="Times New Roman" w:cs="Times New Roman"/>
        </w:rPr>
      </w:pP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lang w:val="sl-SI"/>
        </w:rPr>
        <w:tab/>
      </w:r>
      <w:r w:rsidRPr="000E590A">
        <w:rPr>
          <w:rFonts w:ascii="Times New Roman" w:hAnsi="Times New Roman" w:cs="Times New Roman"/>
        </w:rPr>
        <w:t xml:space="preserve">        </w:t>
      </w:r>
      <w:r w:rsidR="00DD6A26">
        <w:rPr>
          <w:rFonts w:ascii="Times New Roman" w:hAnsi="Times New Roman" w:cs="Times New Roman"/>
        </w:rPr>
        <w:tab/>
        <w:t xml:space="preserve">            </w:t>
      </w:r>
      <w:r w:rsidRPr="000E590A">
        <w:rPr>
          <w:rFonts w:ascii="Times New Roman" w:hAnsi="Times New Roman" w:cs="Times New Roman"/>
          <w:lang w:val="sl-SI"/>
        </w:rPr>
        <w:t>(</w:t>
      </w:r>
      <w:r w:rsidRPr="00DD6A26">
        <w:rPr>
          <w:rFonts w:ascii="Times New Roman" w:hAnsi="Times New Roman" w:cs="Times New Roman"/>
          <w:sz w:val="20"/>
          <w:szCs w:val="20"/>
          <w:lang w:val="sl-SI"/>
        </w:rPr>
        <w:t xml:space="preserve">потпис </w:t>
      </w:r>
      <w:r w:rsidRPr="00DD6A26">
        <w:rPr>
          <w:rFonts w:ascii="Times New Roman" w:hAnsi="Times New Roman" w:cs="Times New Roman"/>
          <w:sz w:val="20"/>
          <w:szCs w:val="20"/>
        </w:rPr>
        <w:t xml:space="preserve">и печат </w:t>
      </w:r>
      <w:r w:rsidRPr="00DD6A26">
        <w:rPr>
          <w:rFonts w:ascii="Times New Roman" w:hAnsi="Times New Roman" w:cs="Times New Roman"/>
          <w:sz w:val="20"/>
          <w:szCs w:val="20"/>
          <w:lang w:val="sl-SI"/>
        </w:rPr>
        <w:t>овлашћеног лица</w:t>
      </w:r>
      <w:r w:rsidRPr="000E590A">
        <w:rPr>
          <w:rFonts w:ascii="Times New Roman" w:hAnsi="Times New Roman" w:cs="Times New Roman"/>
          <w:lang w:val="sl-SI"/>
        </w:rPr>
        <w:t>)</w:t>
      </w:r>
      <w:r w:rsidRPr="000E590A">
        <w:rPr>
          <w:rFonts w:ascii="Times New Roman" w:hAnsi="Times New Roman" w:cs="Times New Roman"/>
        </w:rPr>
        <w:t xml:space="preserve"> </w:t>
      </w:r>
    </w:p>
    <w:p w:rsidR="00C450D0" w:rsidRPr="00447660" w:rsidRDefault="00C450D0" w:rsidP="008C44C7">
      <w:pPr>
        <w:pStyle w:val="NoSpacing"/>
        <w:jc w:val="center"/>
        <w:rPr>
          <w:rFonts w:ascii="Times New Roman" w:hAnsi="Times New Roman" w:cs="Times New Roman"/>
          <w:b/>
        </w:rPr>
      </w:pPr>
    </w:p>
    <w:p w:rsidR="008774EA" w:rsidRDefault="008774EA" w:rsidP="008C44C7">
      <w:pPr>
        <w:pStyle w:val="NoSpacing"/>
        <w:jc w:val="center"/>
        <w:rPr>
          <w:rFonts w:ascii="Times New Roman" w:hAnsi="Times New Roman" w:cs="Times New Roman"/>
          <w:b/>
        </w:rPr>
      </w:pPr>
    </w:p>
    <w:p w:rsidR="008B1F43" w:rsidRPr="008B1F43" w:rsidRDefault="008B1F43" w:rsidP="008C44C7">
      <w:pPr>
        <w:pStyle w:val="NoSpacing"/>
        <w:jc w:val="center"/>
        <w:rPr>
          <w:rFonts w:ascii="Times New Roman" w:hAnsi="Times New Roman" w:cs="Times New Roman"/>
          <w:b/>
        </w:rPr>
      </w:pPr>
    </w:p>
    <w:p w:rsidR="00E0415E" w:rsidRDefault="00E0415E" w:rsidP="008C44C7">
      <w:pPr>
        <w:pStyle w:val="NoSpacing"/>
        <w:jc w:val="center"/>
        <w:rPr>
          <w:rFonts w:ascii="Times New Roman" w:hAnsi="Times New Roman" w:cs="Times New Roman"/>
          <w:b/>
        </w:rPr>
      </w:pPr>
    </w:p>
    <w:bookmarkEnd w:id="24"/>
    <w:bookmarkEnd w:id="25"/>
    <w:bookmarkEnd w:id="26"/>
    <w:p w:rsidR="00CE7B62" w:rsidRPr="00230FD6" w:rsidRDefault="00CE7B62" w:rsidP="00CE7B62">
      <w:pPr>
        <w:pStyle w:val="NoSpacing"/>
        <w:jc w:val="center"/>
        <w:rPr>
          <w:rFonts w:ascii="Times New Roman" w:eastAsia="Times New Roman" w:hAnsi="Times New Roman" w:cs="Times New Roman"/>
          <w:b/>
          <w:bCs/>
          <w:i/>
          <w:iCs/>
          <w:color w:val="000000"/>
          <w:u w:val="single"/>
        </w:rPr>
      </w:pPr>
      <w:r>
        <w:rPr>
          <w:rFonts w:ascii="Times New Roman" w:hAnsi="Times New Roman" w:cs="Times New Roman"/>
          <w:b/>
        </w:rPr>
        <w:t xml:space="preserve">XV - </w:t>
      </w:r>
      <w:r w:rsidRPr="00937847">
        <w:rPr>
          <w:rFonts w:ascii="Times New Roman" w:hAnsi="Times New Roman" w:cs="Times New Roman"/>
          <w:b/>
        </w:rPr>
        <w:t>МОДЕЛ УГОВОРА</w:t>
      </w:r>
    </w:p>
    <w:p w:rsidR="00CE7B62" w:rsidRPr="00C8175B" w:rsidRDefault="00CE7B62" w:rsidP="00CE7B62">
      <w:pPr>
        <w:pStyle w:val="NoSpacing"/>
        <w:jc w:val="center"/>
        <w:rPr>
          <w:rFonts w:ascii="Times New Roman" w:hAnsi="Times New Roman" w:cs="Times New Roman"/>
          <w:b/>
        </w:rPr>
      </w:pPr>
    </w:p>
    <w:p w:rsidR="00CE7B62" w:rsidRPr="008B1F43" w:rsidRDefault="00CE7B62" w:rsidP="00CE7B62">
      <w:pPr>
        <w:pStyle w:val="NoSpacing"/>
        <w:jc w:val="center"/>
        <w:rPr>
          <w:rFonts w:ascii="Times New Roman" w:hAnsi="Times New Roman" w:cs="Times New Roman"/>
          <w:b/>
          <w:lang w:val="sr-Cyrl-CS"/>
        </w:rPr>
      </w:pPr>
      <w:r w:rsidRPr="00230FD6">
        <w:rPr>
          <w:rFonts w:ascii="Times New Roman" w:hAnsi="Times New Roman" w:cs="Times New Roman"/>
          <w:b/>
          <w:lang w:val="sr-Cyrl-CS"/>
        </w:rPr>
        <w:t xml:space="preserve">о јавној набавци услуге </w:t>
      </w:r>
      <w:r w:rsidRPr="008B1F43">
        <w:rPr>
          <w:rFonts w:ascii="Times New Roman" w:hAnsi="Times New Roman" w:cs="Times New Roman"/>
          <w:b/>
          <w:lang w:val="sr-Cyrl-CS"/>
        </w:rPr>
        <w:t>израде плана детаљне регулације у МЗ Баташево</w:t>
      </w:r>
    </w:p>
    <w:p w:rsidR="00CE7B62" w:rsidRPr="00C727E0" w:rsidRDefault="00CE7B62" w:rsidP="00CE7B62">
      <w:pPr>
        <w:ind w:firstLine="720"/>
        <w:jc w:val="both"/>
        <w:rPr>
          <w:rFonts w:ascii="Times New Roman" w:hAnsi="Times New Roman" w:cs="Times New Roman"/>
          <w:b/>
          <w:lang w:val="sr-Cyrl-CS"/>
        </w:rPr>
      </w:pPr>
    </w:p>
    <w:p w:rsidR="00CE7B62" w:rsidRDefault="00CE7B62" w:rsidP="00CE7B62">
      <w:pPr>
        <w:pStyle w:val="NoSpacing"/>
        <w:rPr>
          <w:rFonts w:ascii="Times New Roman" w:hAnsi="Times New Roman" w:cs="Times New Roman"/>
          <w:lang w:val="sr-Cyrl-CS"/>
        </w:rPr>
      </w:pPr>
      <w:r>
        <w:rPr>
          <w:rFonts w:ascii="Times New Roman" w:hAnsi="Times New Roman" w:cs="Times New Roman"/>
          <w:lang w:val="sr-Cyrl-CS"/>
        </w:rPr>
        <w:tab/>
      </w:r>
      <w:r w:rsidRPr="008B6BF9">
        <w:rPr>
          <w:rFonts w:ascii="Times New Roman" w:hAnsi="Times New Roman" w:cs="Times New Roman"/>
          <w:lang w:val="sr-Cyrl-CS"/>
        </w:rPr>
        <w:t>З</w:t>
      </w:r>
      <w:r w:rsidRPr="00937847">
        <w:rPr>
          <w:rFonts w:ascii="Times New Roman" w:hAnsi="Times New Roman" w:cs="Times New Roman"/>
          <w:lang w:val="sr-Cyrl-CS"/>
        </w:rPr>
        <w:t>акљу</w:t>
      </w:r>
      <w:r>
        <w:rPr>
          <w:rFonts w:ascii="Times New Roman" w:hAnsi="Times New Roman" w:cs="Times New Roman"/>
          <w:lang w:val="sr-Cyrl-CS"/>
        </w:rPr>
        <w:t xml:space="preserve">чен </w:t>
      </w:r>
      <w:r w:rsidRPr="00937847">
        <w:rPr>
          <w:rFonts w:ascii="Times New Roman" w:hAnsi="Times New Roman" w:cs="Times New Roman"/>
          <w:lang w:val="sr-Cyrl-CS"/>
        </w:rPr>
        <w:t>између:</w:t>
      </w:r>
    </w:p>
    <w:p w:rsidR="00CE7B62" w:rsidRDefault="00CE7B62" w:rsidP="00CE7B62">
      <w:pPr>
        <w:pStyle w:val="NoSpacing"/>
        <w:rPr>
          <w:rFonts w:ascii="Times New Roman" w:hAnsi="Times New Roman" w:cs="Times New Roman"/>
          <w:lang w:val="sr-Cyrl-CS"/>
        </w:rPr>
      </w:pPr>
    </w:p>
    <w:p w:rsidR="00CE7B62" w:rsidRPr="00937847" w:rsidRDefault="00CE7B62" w:rsidP="00CE7B62">
      <w:pPr>
        <w:pStyle w:val="NoSpacing"/>
        <w:rPr>
          <w:rFonts w:ascii="Times New Roman" w:hAnsi="Times New Roman" w:cs="Times New Roman"/>
          <w:lang w:val="sr-Cyrl-CS"/>
        </w:rPr>
      </w:pPr>
    </w:p>
    <w:p w:rsidR="00CE7B62" w:rsidRPr="000D084B" w:rsidRDefault="00CE7B62" w:rsidP="00CE7B62">
      <w:pPr>
        <w:pStyle w:val="NoSpacing"/>
        <w:jc w:val="both"/>
        <w:rPr>
          <w:rFonts w:ascii="Times New Roman" w:hAnsi="Times New Roman" w:cs="Times New Roman"/>
          <w:lang w:val="sr-Latn-CS"/>
        </w:rPr>
      </w:pPr>
      <w:r>
        <w:rPr>
          <w:rFonts w:ascii="Times New Roman" w:hAnsi="Times New Roman" w:cs="Times New Roman"/>
          <w:b/>
        </w:rPr>
        <w:tab/>
      </w:r>
      <w:r w:rsidRPr="00716B0F">
        <w:rPr>
          <w:rFonts w:ascii="Times New Roman" w:hAnsi="Times New Roman" w:cs="Times New Roman"/>
          <w:b/>
          <w:lang w:val="sr-Cyrl-CS"/>
        </w:rPr>
        <w:t>1.</w:t>
      </w:r>
      <w:r>
        <w:rPr>
          <w:rFonts w:ascii="Times New Roman" w:hAnsi="Times New Roman" w:cs="Times New Roman"/>
          <w:b/>
          <w:lang w:val="sr-Cyrl-CS"/>
        </w:rPr>
        <w:t xml:space="preserve"> ГРАДСКЕ ОПШТИНЕ</w:t>
      </w:r>
      <w:r w:rsidRPr="000D084B">
        <w:rPr>
          <w:rFonts w:ascii="Times New Roman" w:hAnsi="Times New Roman" w:cs="Times New Roman"/>
          <w:b/>
          <w:lang w:val="sr-Cyrl-CS"/>
        </w:rPr>
        <w:t xml:space="preserve"> МЛАДЕНОВАЦ</w:t>
      </w:r>
      <w:r w:rsidRPr="000D084B">
        <w:rPr>
          <w:rFonts w:ascii="Times New Roman" w:hAnsi="Times New Roman" w:cs="Times New Roman"/>
          <w:lang w:val="sr-Cyrl-CS"/>
        </w:rPr>
        <w:t xml:space="preserve">, ул. Јанка Катића бр.6, 11400 Младеновац, ПИБ: 102152909, матични број: </w:t>
      </w:r>
      <w:r>
        <w:rPr>
          <w:rFonts w:ascii="Times New Roman" w:hAnsi="Times New Roman" w:cs="Times New Roman"/>
        </w:rPr>
        <w:t>07049234</w:t>
      </w:r>
      <w:r w:rsidRPr="000D084B">
        <w:rPr>
          <w:rFonts w:ascii="Times New Roman" w:hAnsi="Times New Roman" w:cs="Times New Roman"/>
          <w:lang w:val="sr-Cyrl-CS"/>
        </w:rPr>
        <w:t xml:space="preserve">,  коју заступа </w:t>
      </w:r>
      <w:r>
        <w:rPr>
          <w:rFonts w:ascii="Times New Roman" w:hAnsi="Times New Roman" w:cs="Times New Roman"/>
        </w:rPr>
        <w:t>председник</w:t>
      </w:r>
      <w:r w:rsidRPr="000D084B">
        <w:rPr>
          <w:rFonts w:ascii="Times New Roman" w:hAnsi="Times New Roman" w:cs="Times New Roman"/>
          <w:lang w:val="sr-Cyrl-CS"/>
        </w:rPr>
        <w:t xml:space="preserve"> градске општина Младеновац </w:t>
      </w:r>
      <w:r>
        <w:rPr>
          <w:rFonts w:ascii="Times New Roman" w:hAnsi="Times New Roman" w:cs="Times New Roman"/>
        </w:rPr>
        <w:t>Владан Глишић</w:t>
      </w:r>
      <w:r>
        <w:rPr>
          <w:rFonts w:ascii="Times New Roman" w:hAnsi="Times New Roman" w:cs="Times New Roman"/>
          <w:lang w:val="sr-Cyrl-CS"/>
        </w:rPr>
        <w:t xml:space="preserve"> (</w:t>
      </w:r>
      <w:r w:rsidRPr="000D084B">
        <w:rPr>
          <w:rFonts w:ascii="Times New Roman" w:hAnsi="Times New Roman" w:cs="Times New Roman"/>
          <w:lang w:val="sr-Cyrl-CS"/>
        </w:rPr>
        <w:t>у даљем тексту "</w:t>
      </w:r>
      <w:r>
        <w:rPr>
          <w:rFonts w:ascii="Times New Roman" w:hAnsi="Times New Roman" w:cs="Times New Roman"/>
          <w:lang w:val="sr-Cyrl-CS"/>
        </w:rPr>
        <w:t>Н</w:t>
      </w:r>
      <w:r w:rsidRPr="000D084B">
        <w:rPr>
          <w:rFonts w:ascii="Times New Roman" w:hAnsi="Times New Roman" w:cs="Times New Roman"/>
          <w:lang w:val="sr-Cyrl-CS"/>
        </w:rPr>
        <w:t>аручилац"),</w:t>
      </w:r>
      <w:r w:rsidRPr="00D62EE1">
        <w:rPr>
          <w:rFonts w:ascii="Times New Roman" w:hAnsi="Times New Roman" w:cs="Times New Roman"/>
          <w:lang w:val="sr-Cyrl-CS"/>
        </w:rPr>
        <w:t xml:space="preserve"> </w:t>
      </w:r>
      <w:r>
        <w:rPr>
          <w:rFonts w:ascii="Times New Roman" w:hAnsi="Times New Roman" w:cs="Times New Roman"/>
          <w:lang w:val="sr-Cyrl-CS"/>
        </w:rPr>
        <w:t>и</w:t>
      </w:r>
    </w:p>
    <w:p w:rsidR="00CE7B62" w:rsidRPr="000D084B" w:rsidRDefault="00CE7B62" w:rsidP="00CE7B62">
      <w:pPr>
        <w:pStyle w:val="NoSpacing"/>
        <w:jc w:val="center"/>
        <w:rPr>
          <w:rFonts w:ascii="Times New Roman" w:hAnsi="Times New Roman" w:cs="Times New Roman"/>
          <w:lang w:val="sr-Cyrl-CS"/>
        </w:rPr>
      </w:pPr>
    </w:p>
    <w:p w:rsidR="00CE7B62" w:rsidRDefault="00CE7B62" w:rsidP="00CE7B62">
      <w:pPr>
        <w:pStyle w:val="NoSpacing"/>
        <w:jc w:val="both"/>
        <w:rPr>
          <w:rFonts w:ascii="Times New Roman" w:hAnsi="Times New Roman" w:cs="Times New Roman"/>
          <w:lang w:val="sr-Cyrl-CS"/>
        </w:rPr>
      </w:pPr>
      <w:r>
        <w:rPr>
          <w:rFonts w:ascii="Times New Roman" w:hAnsi="Times New Roman" w:cs="Times New Roman"/>
          <w:b/>
        </w:rPr>
        <w:tab/>
      </w:r>
      <w:r w:rsidRPr="00716B0F">
        <w:rPr>
          <w:rFonts w:ascii="Times New Roman" w:hAnsi="Times New Roman" w:cs="Times New Roman"/>
          <w:b/>
          <w:lang w:val="sr-Cyrl-CS"/>
        </w:rPr>
        <w:t>2.</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л. __________________, ПИБ:____________, матични број:_________________, кога заступа ________________________, ________________ ( у даљем тексту "</w:t>
      </w:r>
      <w:r>
        <w:rPr>
          <w:rFonts w:ascii="Times New Roman" w:hAnsi="Times New Roman" w:cs="Times New Roman"/>
          <w:lang w:val="sr-Cyrl-CS"/>
        </w:rPr>
        <w:t>Пружалац услуге</w:t>
      </w:r>
      <w:r w:rsidRPr="000D084B">
        <w:rPr>
          <w:rFonts w:ascii="Times New Roman" w:hAnsi="Times New Roman" w:cs="Times New Roman"/>
          <w:lang w:val="sr-Cyrl-CS"/>
        </w:rPr>
        <w:t>")</w:t>
      </w:r>
      <w:r w:rsidRPr="000D084B">
        <w:rPr>
          <w:rFonts w:ascii="Times New Roman" w:hAnsi="Times New Roman" w:cs="Times New Roman"/>
          <w:lang w:val="sr-Cyrl-CS"/>
        </w:rPr>
        <w:tab/>
      </w:r>
    </w:p>
    <w:p w:rsidR="00CE7B62" w:rsidRPr="0071267E" w:rsidRDefault="00CE7B62" w:rsidP="00CE7B62">
      <w:pPr>
        <w:pStyle w:val="NoSpacing"/>
        <w:jc w:val="both"/>
        <w:rPr>
          <w:rFonts w:ascii="Times New Roman" w:hAnsi="Times New Roman" w:cs="Times New Roman"/>
          <w:color w:val="000000"/>
        </w:rPr>
      </w:pPr>
    </w:p>
    <w:p w:rsidR="00CE7B62" w:rsidRDefault="00CE7B62" w:rsidP="00CE7B62">
      <w:pPr>
        <w:pStyle w:val="NoSpacing"/>
        <w:jc w:val="both"/>
        <w:rPr>
          <w:rFonts w:ascii="Times New Roman" w:hAnsi="Times New Roman" w:cs="Times New Roman"/>
          <w:color w:val="000000"/>
        </w:rPr>
      </w:pPr>
    </w:p>
    <w:p w:rsidR="00CE7B62" w:rsidRDefault="00CE7B62" w:rsidP="00CE7B62">
      <w:pPr>
        <w:pStyle w:val="NoSpacing"/>
        <w:jc w:val="both"/>
        <w:rPr>
          <w:rFonts w:ascii="Times New Roman" w:hAnsi="Times New Roman" w:cs="Times New Roman"/>
          <w:color w:val="000000"/>
        </w:rPr>
      </w:pPr>
      <w:r>
        <w:rPr>
          <w:rFonts w:ascii="Times New Roman" w:hAnsi="Times New Roman" w:cs="Times New Roman"/>
          <w:color w:val="000000"/>
        </w:rPr>
        <w:tab/>
        <w:t xml:space="preserve">који наступа са понуђачем из групе понуђача / подизвођачем**: </w:t>
      </w:r>
    </w:p>
    <w:p w:rsidR="00CE7B62" w:rsidRDefault="00CE7B62" w:rsidP="00CE7B62">
      <w:pPr>
        <w:pStyle w:val="NoSpacing"/>
        <w:jc w:val="both"/>
        <w:rPr>
          <w:rFonts w:ascii="Times New Roman" w:hAnsi="Times New Roman" w:cs="Times New Roman"/>
          <w:color w:val="000000"/>
        </w:rPr>
      </w:pPr>
    </w:p>
    <w:p w:rsidR="00CE7B62" w:rsidRDefault="00CE7B62" w:rsidP="00CE7B62">
      <w:pPr>
        <w:pStyle w:val="NoSpacing"/>
        <w:jc w:val="both"/>
        <w:rPr>
          <w:rFonts w:ascii="Times New Roman" w:hAnsi="Times New Roman" w:cs="Times New Roman"/>
          <w:lang w:val="sr-Cyrl-CS"/>
        </w:rPr>
      </w:pPr>
      <w:r>
        <w:rPr>
          <w:rFonts w:ascii="Times New Roman" w:hAnsi="Times New Roman" w:cs="Times New Roman"/>
          <w:b/>
          <w:lang w:val="sr-Cyrl-CS"/>
        </w:rPr>
        <w:tab/>
        <w:t>а)</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CE7B62" w:rsidRDefault="00CE7B62" w:rsidP="00CE7B62">
      <w:pPr>
        <w:pStyle w:val="NoSpacing"/>
        <w:jc w:val="both"/>
        <w:rPr>
          <w:rFonts w:ascii="Times New Roman" w:hAnsi="Times New Roman" w:cs="Times New Roman"/>
          <w:lang w:val="sr-Cyrl-CS"/>
        </w:rPr>
      </w:pPr>
    </w:p>
    <w:p w:rsidR="00CE7B62" w:rsidRDefault="00CE7B62" w:rsidP="00CE7B62">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b/>
          <w:lang w:val="sr-Cyrl-CS"/>
        </w:rPr>
        <w:t>б)</w:t>
      </w:r>
      <w:r w:rsidRPr="000D084B">
        <w:rPr>
          <w:rFonts w:ascii="Times New Roman" w:hAnsi="Times New Roman" w:cs="Times New Roman"/>
          <w:lang w:val="sr-Cyrl-CS"/>
        </w:rPr>
        <w:t xml:space="preserve"> </w:t>
      </w:r>
      <w:r w:rsidRPr="000D084B">
        <w:rPr>
          <w:rFonts w:ascii="Times New Roman" w:hAnsi="Times New Roman" w:cs="Times New Roman"/>
          <w:b/>
          <w:lang w:val="sr-Cyrl-CS"/>
        </w:rPr>
        <w:t>_______________________________________</w:t>
      </w:r>
      <w:r>
        <w:rPr>
          <w:rFonts w:ascii="Times New Roman" w:hAnsi="Times New Roman" w:cs="Times New Roman"/>
          <w:lang w:val="sr-Cyrl-CS"/>
        </w:rPr>
        <w:t>, из _____________, у</w:t>
      </w:r>
      <w:r w:rsidRPr="000D084B">
        <w:rPr>
          <w:rFonts w:ascii="Times New Roman" w:hAnsi="Times New Roman" w:cs="Times New Roman"/>
          <w:lang w:val="sr-Cyrl-CS"/>
        </w:rPr>
        <w:t xml:space="preserve">л. __________________, ПИБ:____________, матични број:_________________, кога заступа ________________________, ________________ </w:t>
      </w:r>
    </w:p>
    <w:p w:rsidR="00CE7B62" w:rsidRDefault="00CE7B62" w:rsidP="00CE7B62">
      <w:pPr>
        <w:pStyle w:val="NoSpacing"/>
        <w:jc w:val="both"/>
        <w:rPr>
          <w:rFonts w:ascii="Times New Roman" w:hAnsi="Times New Roman" w:cs="Times New Roman"/>
          <w:i/>
          <w:iCs/>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w:t>
      </w:r>
      <w:r>
        <w:rPr>
          <w:rFonts w:ascii="Times New Roman" w:hAnsi="Times New Roman" w:cs="Times New Roman"/>
          <w:i/>
          <w:iCs/>
          <w:color w:val="000000"/>
          <w:sz w:val="20"/>
          <w:szCs w:val="20"/>
        </w:rPr>
        <w:t>твује у групи понуђача прецртава</w:t>
      </w:r>
      <w:r w:rsidRPr="00782039">
        <w:rPr>
          <w:rFonts w:ascii="Times New Roman" w:hAnsi="Times New Roman" w:cs="Times New Roman"/>
          <w:i/>
          <w:iCs/>
          <w:color w:val="000000"/>
          <w:sz w:val="20"/>
          <w:szCs w:val="20"/>
        </w:rPr>
        <w:t xml:space="preserve"> „са подизвођачима“, а ако наступа са подизвођачима прецртати „са понуђачима из групе понуђача“.</w:t>
      </w:r>
    </w:p>
    <w:p w:rsidR="00CE7B62" w:rsidRDefault="00CE7B62" w:rsidP="00CE7B62">
      <w:pPr>
        <w:pStyle w:val="NoSpacing"/>
        <w:jc w:val="both"/>
        <w:rPr>
          <w:rFonts w:ascii="Times New Roman" w:hAnsi="Times New Roman" w:cs="Times New Roman"/>
          <w:lang w:val="sr-Cyrl-CS"/>
        </w:rPr>
      </w:pPr>
    </w:p>
    <w:p w:rsidR="00CE7B62" w:rsidRDefault="00CE7B62" w:rsidP="00CE7B62">
      <w:pPr>
        <w:pStyle w:val="NoSpacing"/>
        <w:jc w:val="both"/>
        <w:rPr>
          <w:rFonts w:ascii="Times New Roman" w:hAnsi="Times New Roman" w:cs="Times New Roman"/>
          <w:lang w:val="sr-Cyrl-CS"/>
        </w:rPr>
      </w:pPr>
    </w:p>
    <w:p w:rsidR="00CE7B62" w:rsidRDefault="00CE7B62" w:rsidP="00CE7B62">
      <w:pPr>
        <w:pStyle w:val="NoSpacing"/>
        <w:jc w:val="both"/>
        <w:rPr>
          <w:rFonts w:ascii="Times New Roman" w:hAnsi="Times New Roman" w:cs="Times New Roman"/>
          <w:lang w:val="sr-Cyrl-CS"/>
        </w:rPr>
      </w:pPr>
      <w:r>
        <w:rPr>
          <w:rFonts w:ascii="Times New Roman" w:hAnsi="Times New Roman" w:cs="Times New Roman"/>
          <w:lang w:val="sr-Cyrl-CS"/>
        </w:rPr>
        <w:tab/>
      </w:r>
      <w:r w:rsidRPr="002E3EFA">
        <w:rPr>
          <w:rFonts w:ascii="Times New Roman" w:hAnsi="Times New Roman" w:cs="Times New Roman"/>
          <w:u w:val="single"/>
          <w:lang w:val="sr-Cyrl-CS"/>
        </w:rPr>
        <w:t>КОНСТАТАЦИЈЕ</w:t>
      </w:r>
      <w:r>
        <w:rPr>
          <w:rFonts w:ascii="Times New Roman" w:hAnsi="Times New Roman" w:cs="Times New Roman"/>
          <w:lang w:val="sr-Cyrl-CS"/>
        </w:rPr>
        <w:t xml:space="preserve">: </w:t>
      </w:r>
    </w:p>
    <w:p w:rsidR="00CE7B62" w:rsidRDefault="00CE7B62" w:rsidP="00CE7B62">
      <w:pPr>
        <w:pStyle w:val="NoSpacing"/>
        <w:jc w:val="both"/>
        <w:rPr>
          <w:rFonts w:ascii="Times New Roman" w:hAnsi="Times New Roman" w:cs="Times New Roman"/>
          <w:lang w:val="sr-Cyrl-CS"/>
        </w:rPr>
      </w:pPr>
    </w:p>
    <w:p w:rsidR="00CE7B62" w:rsidRDefault="00CE7B62" w:rsidP="00CE7B62">
      <w:pPr>
        <w:pStyle w:val="NoSpacing"/>
        <w:jc w:val="both"/>
        <w:rPr>
          <w:rFonts w:ascii="Times New Roman" w:hAnsi="Times New Roman" w:cs="Times New Roman"/>
          <w:lang w:val="sr-Cyrl-CS"/>
        </w:rPr>
      </w:pPr>
      <w:r>
        <w:rPr>
          <w:rFonts w:ascii="Times New Roman" w:hAnsi="Times New Roman" w:cs="Times New Roman"/>
          <w:lang w:val="sr-Cyrl-CS"/>
        </w:rPr>
        <w:tab/>
        <w:t>Уговорне стране су сагласне:</w:t>
      </w:r>
    </w:p>
    <w:p w:rsidR="00CE7B62" w:rsidRPr="00582AB9" w:rsidRDefault="00CE7B62" w:rsidP="00CE7B62">
      <w:pPr>
        <w:pStyle w:val="Header"/>
        <w:tabs>
          <w:tab w:val="clear" w:pos="4702"/>
          <w:tab w:val="clear" w:pos="9405"/>
          <w:tab w:val="right" w:pos="0"/>
        </w:tabs>
        <w:jc w:val="both"/>
        <w:rPr>
          <w:rFonts w:ascii="Times New Roman" w:hAnsi="Times New Roman" w:cs="Times New Roman"/>
          <w:lang w:val="sr-Cyrl-CS"/>
        </w:rPr>
      </w:pPr>
      <w:r>
        <w:rPr>
          <w:rFonts w:ascii="Times New Roman" w:hAnsi="Times New Roman" w:cs="Times New Roman"/>
          <w:lang w:val="sr-Cyrl-CS"/>
        </w:rPr>
        <w:tab/>
        <w:t>- да је Наручилац, сагласно Закону о јавни</w:t>
      </w:r>
      <w:r w:rsidRPr="00582AB9">
        <w:rPr>
          <w:rFonts w:ascii="Times New Roman" w:hAnsi="Times New Roman" w:cs="Times New Roman"/>
          <w:lang w:val="sr-Cyrl-CS"/>
        </w:rPr>
        <w:t xml:space="preserve">м набавкама, донео Одлуку о покретању </w:t>
      </w:r>
      <w:r w:rsidRPr="00582AB9">
        <w:rPr>
          <w:rFonts w:ascii="Times New Roman" w:hAnsi="Times New Roman" w:cs="Times New Roman"/>
          <w:color w:val="000000"/>
          <w:lang w:val="sr-Cyrl-CS"/>
        </w:rPr>
        <w:t xml:space="preserve">поступка набавке </w:t>
      </w:r>
      <w:r w:rsidRPr="00582AB9">
        <w:rPr>
          <w:rFonts w:ascii="Times New Roman" w:hAnsi="Times New Roman" w:cs="Times New Roman"/>
          <w:lang w:val="sr-Cyrl-CS"/>
        </w:rPr>
        <w:t>заведену под бр. 03.10.404-</w:t>
      </w:r>
      <w:r>
        <w:rPr>
          <w:rFonts w:ascii="Times New Roman" w:hAnsi="Times New Roman" w:cs="Times New Roman"/>
        </w:rPr>
        <w:t>76</w:t>
      </w:r>
      <w:r w:rsidRPr="00582AB9">
        <w:rPr>
          <w:rFonts w:ascii="Times New Roman" w:hAnsi="Times New Roman" w:cs="Times New Roman"/>
          <w:lang w:val="sr-Cyrl-CS"/>
        </w:rPr>
        <w:t xml:space="preserve">/2019 од </w:t>
      </w:r>
      <w:r>
        <w:rPr>
          <w:rFonts w:ascii="Times New Roman" w:hAnsi="Times New Roman" w:cs="Times New Roman"/>
        </w:rPr>
        <w:t>12.9</w:t>
      </w:r>
      <w:r w:rsidRPr="00582AB9">
        <w:rPr>
          <w:rFonts w:ascii="Times New Roman" w:hAnsi="Times New Roman" w:cs="Times New Roman"/>
          <w:lang w:val="sr-Cyrl-CS"/>
        </w:rPr>
        <w:t xml:space="preserve">.2019. године, за јавну набавку услуге </w:t>
      </w:r>
      <w:r w:rsidRPr="00EB0C54">
        <w:rPr>
          <w:rFonts w:ascii="Times New Roman" w:hAnsi="Times New Roman" w:cs="Times New Roman"/>
          <w:lang w:val="sr-Cyrl-CS"/>
        </w:rPr>
        <w:t>израде плана детаљне регулације у МЗ Баташево, ЈНМВ бр. 2.22/2019</w:t>
      </w:r>
      <w:r>
        <w:rPr>
          <w:rFonts w:ascii="Times New Roman" w:hAnsi="Times New Roman" w:cs="Times New Roman"/>
          <w:lang w:val="sr-Cyrl-CS"/>
        </w:rPr>
        <w:t>;</w:t>
      </w:r>
    </w:p>
    <w:p w:rsidR="00CE7B62" w:rsidRPr="00C94E7A" w:rsidRDefault="00CE7B62" w:rsidP="00CE7B62">
      <w:pPr>
        <w:pStyle w:val="NoSpacing"/>
        <w:jc w:val="both"/>
        <w:rPr>
          <w:rFonts w:ascii="Times New Roman" w:hAnsi="Times New Roman" w:cs="Times New Roman"/>
          <w:lang w:val="sr-Cyrl-CS"/>
        </w:rPr>
      </w:pPr>
      <w:r w:rsidRPr="00C94E7A">
        <w:rPr>
          <w:rFonts w:ascii="Times New Roman" w:hAnsi="Times New Roman" w:cs="Times New Roman"/>
          <w:lang w:val="sr-Cyrl-CS"/>
        </w:rPr>
        <w:tab/>
        <w:t>- да је Пружалац услуге достави</w:t>
      </w:r>
      <w:r w:rsidRPr="00C94E7A">
        <w:rPr>
          <w:rFonts w:ascii="Times New Roman" w:hAnsi="Times New Roman" w:cs="Times New Roman"/>
        </w:rPr>
        <w:t>о</w:t>
      </w:r>
      <w:r w:rsidRPr="00C94E7A">
        <w:rPr>
          <w:rFonts w:ascii="Times New Roman" w:hAnsi="Times New Roman" w:cs="Times New Roman"/>
          <w:lang w:val="sr-Cyrl-CS"/>
        </w:rPr>
        <w:t xml:space="preserve"> своју Понуду бр.</w:t>
      </w:r>
      <w:r>
        <w:rPr>
          <w:rFonts w:ascii="Times New Roman" w:hAnsi="Times New Roman" w:cs="Times New Roman"/>
          <w:lang w:val="sr-Cyrl-CS"/>
        </w:rPr>
        <w:t xml:space="preserve">  _______________  од  __.__.2019</w:t>
      </w:r>
      <w:r w:rsidRPr="00C94E7A">
        <w:rPr>
          <w:rFonts w:ascii="Times New Roman" w:hAnsi="Times New Roman" w:cs="Times New Roman"/>
          <w:lang w:val="sr-Cyrl-CS"/>
        </w:rPr>
        <w:t>. године (</w:t>
      </w:r>
      <w:r w:rsidRPr="00C94E7A">
        <w:rPr>
          <w:rFonts w:ascii="Times New Roman" w:hAnsi="Times New Roman" w:cs="Times New Roman"/>
          <w:i/>
          <w:lang w:val="sr-Cyrl-CS"/>
        </w:rPr>
        <w:t>попуњава Пружалац услуге</w:t>
      </w:r>
      <w:r w:rsidRPr="00C94E7A">
        <w:rPr>
          <w:rFonts w:ascii="Times New Roman" w:hAnsi="Times New Roman" w:cs="Times New Roman"/>
          <w:lang w:val="sr-Cyrl-CS"/>
        </w:rPr>
        <w:t>), која је заведена код Наручиоца под бр. _/_ дана  _</w:t>
      </w:r>
      <w:r w:rsidRPr="00C94E7A">
        <w:rPr>
          <w:rFonts w:ascii="Times New Roman" w:hAnsi="Times New Roman" w:cs="Times New Roman"/>
          <w:u w:val="single"/>
          <w:lang w:val="sr-Cyrl-CS"/>
        </w:rPr>
        <w:t xml:space="preserve"> /  </w:t>
      </w:r>
      <w:r w:rsidRPr="00C94E7A">
        <w:rPr>
          <w:rFonts w:ascii="Times New Roman" w:hAnsi="Times New Roman" w:cs="Times New Roman"/>
          <w:lang w:val="sr-Cyrl-CS"/>
        </w:rPr>
        <w:t>.</w:t>
      </w:r>
      <w:r w:rsidRPr="00C94E7A">
        <w:rPr>
          <w:rFonts w:ascii="Times New Roman" w:hAnsi="Times New Roman" w:cs="Times New Roman"/>
          <w:u w:val="single"/>
          <w:lang w:val="sr-Cyrl-CS"/>
        </w:rPr>
        <w:t xml:space="preserve">  / .</w:t>
      </w:r>
      <w:r>
        <w:rPr>
          <w:rFonts w:ascii="Times New Roman" w:hAnsi="Times New Roman" w:cs="Times New Roman"/>
          <w:lang w:val="sr-Cyrl-CS"/>
        </w:rPr>
        <w:t>2019</w:t>
      </w:r>
      <w:r w:rsidRPr="00C94E7A">
        <w:rPr>
          <w:rFonts w:ascii="Times New Roman" w:hAnsi="Times New Roman" w:cs="Times New Roman"/>
          <w:lang w:val="sr-Cyrl-CS"/>
        </w:rPr>
        <w:t>. године (</w:t>
      </w:r>
      <w:r w:rsidRPr="00C94E7A">
        <w:rPr>
          <w:rFonts w:ascii="Times New Roman" w:hAnsi="Times New Roman" w:cs="Times New Roman"/>
          <w:i/>
          <w:lang w:val="sr-Cyrl-CS"/>
        </w:rPr>
        <w:t>попуњава Наручилац</w:t>
      </w:r>
      <w:r w:rsidRPr="00C94E7A">
        <w:rPr>
          <w:rFonts w:ascii="Times New Roman" w:hAnsi="Times New Roman" w:cs="Times New Roman"/>
          <w:lang w:val="sr-Cyrl-CS"/>
        </w:rPr>
        <w:t>), која чини саставни део овог уговора (у даљем тексту: Понуда Пружаоца услуге);</w:t>
      </w:r>
    </w:p>
    <w:p w:rsidR="00CE7B62" w:rsidRPr="00C94E7A" w:rsidRDefault="00CE7B62" w:rsidP="00CE7B62">
      <w:pPr>
        <w:pStyle w:val="NoSpacing"/>
        <w:jc w:val="both"/>
        <w:rPr>
          <w:rFonts w:ascii="Times New Roman" w:hAnsi="Times New Roman" w:cs="Times New Roman"/>
          <w:lang w:val="sr-Cyrl-CS"/>
        </w:rPr>
      </w:pPr>
      <w:r w:rsidRPr="00C94E7A">
        <w:rPr>
          <w:rFonts w:ascii="Times New Roman" w:hAnsi="Times New Roman" w:cs="Times New Roman"/>
          <w:lang w:val="sr-Cyrl-CS"/>
        </w:rPr>
        <w:tab/>
        <w:t>- да је Наручилац донео Одлуку о додели уговора бр. 03.10.404-</w:t>
      </w:r>
      <w:r>
        <w:rPr>
          <w:rFonts w:ascii="Times New Roman" w:hAnsi="Times New Roman" w:cs="Times New Roman"/>
        </w:rPr>
        <w:t>76</w:t>
      </w:r>
      <w:r w:rsidRPr="00C94E7A">
        <w:rPr>
          <w:rFonts w:ascii="Times New Roman" w:hAnsi="Times New Roman" w:cs="Times New Roman"/>
          <w:lang w:val="sr-Cyrl-CS"/>
        </w:rPr>
        <w:t>/201</w:t>
      </w:r>
      <w:r>
        <w:rPr>
          <w:rFonts w:ascii="Times New Roman" w:hAnsi="Times New Roman" w:cs="Times New Roman"/>
          <w:lang w:val="sr-Cyrl-CS"/>
        </w:rPr>
        <w:t>9</w:t>
      </w:r>
      <w:r w:rsidRPr="00C94E7A">
        <w:rPr>
          <w:rFonts w:ascii="Times New Roman" w:hAnsi="Times New Roman" w:cs="Times New Roman"/>
          <w:lang w:val="sr-Cyrl-CS"/>
        </w:rPr>
        <w:t xml:space="preserve"> од  </w:t>
      </w:r>
      <w:r w:rsidRPr="00C94E7A">
        <w:rPr>
          <w:rFonts w:ascii="Times New Roman" w:hAnsi="Times New Roman" w:cs="Times New Roman"/>
          <w:u w:val="single"/>
          <w:lang w:val="sr-Cyrl-CS"/>
        </w:rPr>
        <w:t xml:space="preserve">  / </w:t>
      </w:r>
      <w:r w:rsidRPr="00C94E7A">
        <w:rPr>
          <w:rFonts w:ascii="Times New Roman" w:hAnsi="Times New Roman" w:cs="Times New Roman"/>
          <w:lang w:val="sr-Cyrl-CS"/>
        </w:rPr>
        <w:t>.</w:t>
      </w:r>
      <w:r w:rsidRPr="00C94E7A">
        <w:rPr>
          <w:rFonts w:ascii="Times New Roman" w:hAnsi="Times New Roman" w:cs="Times New Roman"/>
          <w:u w:val="single"/>
          <w:lang w:val="sr-Cyrl-CS"/>
        </w:rPr>
        <w:t xml:space="preserve"> / </w:t>
      </w:r>
      <w:r w:rsidRPr="00C94E7A">
        <w:rPr>
          <w:rFonts w:ascii="Times New Roman" w:hAnsi="Times New Roman" w:cs="Times New Roman"/>
          <w:lang w:val="sr-Cyrl-CS"/>
        </w:rPr>
        <w:t>.201</w:t>
      </w:r>
      <w:r>
        <w:rPr>
          <w:rFonts w:ascii="Times New Roman" w:hAnsi="Times New Roman" w:cs="Times New Roman"/>
          <w:lang w:val="sr-Cyrl-CS"/>
        </w:rPr>
        <w:t>9</w:t>
      </w:r>
      <w:r w:rsidRPr="00C94E7A">
        <w:rPr>
          <w:rFonts w:ascii="Times New Roman" w:hAnsi="Times New Roman" w:cs="Times New Roman"/>
          <w:lang w:val="sr-Cyrl-CS"/>
        </w:rPr>
        <w:t>. године, којом је доделио уговор Пружаоцу услуге (</w:t>
      </w:r>
      <w:r w:rsidRPr="00C94E7A">
        <w:rPr>
          <w:rFonts w:ascii="Times New Roman" w:hAnsi="Times New Roman" w:cs="Times New Roman"/>
          <w:i/>
          <w:lang w:val="sr-Cyrl-CS"/>
        </w:rPr>
        <w:t>попуњава Наручилац</w:t>
      </w:r>
      <w:r w:rsidRPr="00C94E7A">
        <w:rPr>
          <w:rFonts w:ascii="Times New Roman" w:hAnsi="Times New Roman" w:cs="Times New Roman"/>
          <w:lang w:val="sr-Cyrl-CS"/>
        </w:rPr>
        <w:t>).</w:t>
      </w:r>
    </w:p>
    <w:p w:rsidR="00CE7B62" w:rsidRPr="0071267E" w:rsidRDefault="00CE7B62" w:rsidP="00CE7B62">
      <w:pPr>
        <w:pStyle w:val="NoSpacing"/>
        <w:jc w:val="center"/>
        <w:rPr>
          <w:rFonts w:ascii="Times New Roman" w:hAnsi="Times New Roman" w:cs="Times New Roman"/>
          <w:b/>
        </w:rPr>
      </w:pPr>
    </w:p>
    <w:p w:rsidR="00CE7B62" w:rsidRPr="00115DB0" w:rsidRDefault="00CE7B62" w:rsidP="00CE7B62">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1.</w:t>
      </w:r>
    </w:p>
    <w:p w:rsidR="00CE7B62" w:rsidRDefault="00CE7B62" w:rsidP="00CE7B62">
      <w:pPr>
        <w:pStyle w:val="NoSpacing"/>
        <w:jc w:val="both"/>
        <w:rPr>
          <w:rFonts w:ascii="Times New Roman" w:hAnsi="Times New Roman" w:cs="Times New Roman"/>
          <w:lang w:val="sr-Cyrl-CS"/>
        </w:rPr>
      </w:pPr>
      <w:r w:rsidRPr="0071267E">
        <w:rPr>
          <w:rFonts w:ascii="Times New Roman" w:hAnsi="Times New Roman" w:cs="Times New Roman"/>
          <w:lang w:val="sr-Cyrl-CS"/>
        </w:rPr>
        <w:tab/>
        <w:t xml:space="preserve">Уговорне стране су сагласне да је предмет овог уговора услуга </w:t>
      </w:r>
      <w:r w:rsidRPr="00EB0C54">
        <w:rPr>
          <w:rFonts w:ascii="Times New Roman" w:hAnsi="Times New Roman" w:cs="Times New Roman"/>
          <w:lang w:val="sr-Cyrl-CS"/>
        </w:rPr>
        <w:t>израде плана детаљне регулације у МЗ Баташево</w:t>
      </w:r>
      <w:r>
        <w:rPr>
          <w:rFonts w:ascii="Times New Roman" w:hAnsi="Times New Roman" w:cs="Times New Roman"/>
        </w:rPr>
        <w:t>,</w:t>
      </w:r>
      <w:r w:rsidRPr="0071267E">
        <w:rPr>
          <w:rFonts w:ascii="Times New Roman" w:hAnsi="Times New Roman" w:cs="Times New Roman"/>
          <w:lang w:val="sr-Cyrl-CS"/>
        </w:rPr>
        <w:t xml:space="preserve"> у складу са Понудом Пружаоца услуге, </w:t>
      </w:r>
      <w:r>
        <w:rPr>
          <w:rFonts w:ascii="Times New Roman" w:hAnsi="Times New Roman" w:cs="Times New Roman"/>
          <w:lang w:val="sr-Cyrl-CS"/>
        </w:rPr>
        <w:t>програмским</w:t>
      </w:r>
      <w:r w:rsidRPr="0071267E">
        <w:rPr>
          <w:rFonts w:ascii="Times New Roman" w:hAnsi="Times New Roman" w:cs="Times New Roman"/>
          <w:lang w:val="sr-Cyrl-CS"/>
        </w:rPr>
        <w:t xml:space="preserve"> задатком и условима из конкурсне документације.</w:t>
      </w:r>
    </w:p>
    <w:p w:rsidR="00CE7B62" w:rsidRPr="00583545" w:rsidRDefault="00CE7B62" w:rsidP="00CE7B62">
      <w:pPr>
        <w:pStyle w:val="NoSpacing"/>
        <w:jc w:val="both"/>
        <w:rPr>
          <w:rFonts w:ascii="Times New Roman" w:hAnsi="Times New Roman" w:cs="Times New Roman"/>
        </w:rPr>
      </w:pPr>
    </w:p>
    <w:p w:rsidR="00CE7B62" w:rsidRPr="00A74310" w:rsidRDefault="00CE7B62" w:rsidP="00CE7B62">
      <w:pPr>
        <w:pStyle w:val="NoSpacing"/>
        <w:jc w:val="both"/>
        <w:rPr>
          <w:rFonts w:ascii="Times New Roman" w:eastAsia="Calibri" w:hAnsi="Times New Roman" w:cs="Times New Roman"/>
        </w:rPr>
      </w:pPr>
      <w:r>
        <w:rPr>
          <w:rFonts w:ascii="Times New Roman" w:hAnsi="Times New Roman" w:cs="Times New Roman"/>
          <w:lang w:val="sr-Cyrl-CS"/>
        </w:rPr>
        <w:tab/>
      </w:r>
      <w:r w:rsidRPr="00A74310">
        <w:rPr>
          <w:rFonts w:ascii="Times New Roman" w:hAnsi="Times New Roman" w:cs="Times New Roman"/>
          <w:lang w:val="sr-Cyrl-CS"/>
        </w:rPr>
        <w:t xml:space="preserve">Пружалац услуге се обавезује да предметну услугу пружи у складу са </w:t>
      </w:r>
      <w:r>
        <w:rPr>
          <w:rFonts w:ascii="Times New Roman" w:eastAsia="Andale Sans UI" w:hAnsi="Times New Roman" w:cs="Times New Roman"/>
          <w:kern w:val="1"/>
          <w:lang w:val="sr-Cyrl-CS"/>
        </w:rPr>
        <w:t>Законом</w:t>
      </w:r>
      <w:r w:rsidRPr="000A447A">
        <w:rPr>
          <w:rFonts w:ascii="Times New Roman" w:eastAsia="Andale Sans UI" w:hAnsi="Times New Roman" w:cs="Times New Roman"/>
          <w:kern w:val="1"/>
          <w:lang w:val="sr-Cyrl-CS"/>
        </w:rPr>
        <w:t xml:space="preserve"> о планирању и изградњи</w:t>
      </w:r>
      <w:r>
        <w:rPr>
          <w:rFonts w:ascii="Times New Roman" w:hAnsi="Times New Roman" w:cs="Times New Roman"/>
          <w:bCs/>
        </w:rPr>
        <w:t xml:space="preserve"> и другим подзаконским и позитивно-правним прописима и стандардима</w:t>
      </w:r>
      <w:r w:rsidRPr="00A74310">
        <w:rPr>
          <w:rFonts w:ascii="Times New Roman" w:hAnsi="Times New Roman" w:cs="Times New Roman"/>
          <w:bCs/>
        </w:rPr>
        <w:t xml:space="preserve"> који </w:t>
      </w:r>
      <w:r>
        <w:rPr>
          <w:rFonts w:ascii="Times New Roman" w:hAnsi="Times New Roman" w:cs="Times New Roman"/>
          <w:bCs/>
        </w:rPr>
        <w:t>регулишу предметну област</w:t>
      </w:r>
      <w:r w:rsidRPr="00A74310">
        <w:rPr>
          <w:rFonts w:ascii="Times New Roman" w:eastAsia="Calibri" w:hAnsi="Times New Roman" w:cs="Times New Roman"/>
        </w:rPr>
        <w:t>.</w:t>
      </w:r>
    </w:p>
    <w:p w:rsidR="00CE7B62" w:rsidRDefault="00CE7B62" w:rsidP="00CE7B62">
      <w:pPr>
        <w:pStyle w:val="NoSpacing"/>
        <w:jc w:val="center"/>
        <w:rPr>
          <w:rFonts w:ascii="Times New Roman" w:hAnsi="Times New Roman" w:cs="Times New Roman"/>
          <w:b/>
          <w:lang w:val="sr-Cyrl-CS"/>
        </w:rPr>
      </w:pPr>
    </w:p>
    <w:p w:rsidR="00CE7B62" w:rsidRPr="00115DB0" w:rsidRDefault="00CE7B62" w:rsidP="00CE7B62">
      <w:pPr>
        <w:pStyle w:val="NoSpacing"/>
        <w:jc w:val="center"/>
        <w:rPr>
          <w:rFonts w:ascii="Times New Roman" w:hAnsi="Times New Roman" w:cs="Times New Roman"/>
          <w:b/>
          <w:lang w:val="sr-Cyrl-CS"/>
        </w:rPr>
      </w:pPr>
      <w:r w:rsidRPr="000D084B">
        <w:rPr>
          <w:rFonts w:ascii="Times New Roman" w:hAnsi="Times New Roman" w:cs="Times New Roman"/>
          <w:b/>
          <w:lang w:val="sr-Cyrl-CS"/>
        </w:rPr>
        <w:t>Члан 2.</w:t>
      </w:r>
    </w:p>
    <w:p w:rsidR="00CE7B62" w:rsidRPr="00D12FB6" w:rsidRDefault="00CE7B62" w:rsidP="00CE7B62">
      <w:pPr>
        <w:pStyle w:val="NoSpacing"/>
        <w:jc w:val="both"/>
        <w:rPr>
          <w:rFonts w:ascii="Times New Roman" w:hAnsi="Times New Roman" w:cs="Times New Roman"/>
          <w:lang w:val="sr-Cyrl-CS"/>
        </w:rPr>
      </w:pPr>
      <w:r w:rsidRPr="000D084B">
        <w:rPr>
          <w:rFonts w:ascii="Times New Roman" w:hAnsi="Times New Roman" w:cs="Times New Roman"/>
          <w:lang w:val="sr-Cyrl-CS"/>
        </w:rPr>
        <w:lastRenderedPageBreak/>
        <w:tab/>
        <w:t xml:space="preserve">Уговорне стране су сагласне да </w:t>
      </w:r>
      <w:r>
        <w:rPr>
          <w:rFonts w:ascii="Times New Roman" w:hAnsi="Times New Roman" w:cs="Times New Roman"/>
          <w:lang w:val="sr-Cyrl-CS"/>
        </w:rPr>
        <w:t>укупна вредност уговора износи _______________ динара без ПДВ-, односно _______________ дин</w:t>
      </w:r>
      <w:r w:rsidRPr="00D12FB6">
        <w:rPr>
          <w:rFonts w:ascii="Times New Roman" w:hAnsi="Times New Roman" w:cs="Times New Roman"/>
          <w:lang w:val="sr-Cyrl-CS"/>
        </w:rPr>
        <w:t>ара са ПДВ-ом.</w:t>
      </w:r>
    </w:p>
    <w:p w:rsidR="00CE7B62" w:rsidRDefault="00CE7B62" w:rsidP="00CE7B62">
      <w:pPr>
        <w:pStyle w:val="NoSpacing"/>
        <w:jc w:val="both"/>
        <w:rPr>
          <w:rFonts w:ascii="Times New Roman" w:hAnsi="Times New Roman" w:cs="Times New Roman"/>
        </w:rPr>
      </w:pPr>
      <w:r w:rsidRPr="00774B8B">
        <w:rPr>
          <w:rFonts w:ascii="Times New Roman" w:hAnsi="Times New Roman" w:cs="Times New Roman"/>
          <w:lang w:val="sr-Cyrl-CS"/>
        </w:rPr>
        <w:tab/>
        <w:t xml:space="preserve">Наручилац се обавезује да плаћање изврши на рачун Пружаоца услуге број ___________________ отворен код _______________________ банке, </w:t>
      </w:r>
      <w:r>
        <w:rPr>
          <w:rFonts w:ascii="Times New Roman" w:hAnsi="Times New Roman" w:cs="Times New Roman"/>
          <w:lang w:val="sr-Cyrl-CS"/>
        </w:rPr>
        <w:t>у року од 15 дана од дана достављања уредног рачуна</w:t>
      </w:r>
      <w:r>
        <w:rPr>
          <w:rFonts w:ascii="Times New Roman" w:hAnsi="Times New Roman" w:cs="Times New Roman"/>
        </w:rPr>
        <w:t>, на следећи начин:</w:t>
      </w:r>
    </w:p>
    <w:p w:rsidR="00CE7B62" w:rsidRPr="00583545" w:rsidRDefault="00CE7B62" w:rsidP="00CE7B62">
      <w:pPr>
        <w:pStyle w:val="NoSpacing"/>
        <w:jc w:val="both"/>
        <w:rPr>
          <w:rFonts w:ascii="Times New Roman" w:hAnsi="Times New Roman" w:cs="Times New Roman"/>
        </w:rPr>
      </w:pPr>
      <w:r>
        <w:rPr>
          <w:rFonts w:ascii="Times New Roman" w:hAnsi="Times New Roman" w:cs="Times New Roman"/>
        </w:rPr>
        <w:tab/>
      </w:r>
      <w:r w:rsidRPr="001B549E">
        <w:rPr>
          <w:rFonts w:ascii="Times New Roman" w:hAnsi="Times New Roman" w:cs="Times New Roman"/>
        </w:rPr>
        <w:t>- 30% уговореног износа након упућивања материјала на рани јавни увид</w:t>
      </w:r>
      <w:r>
        <w:rPr>
          <w:rFonts w:ascii="Times New Roman" w:hAnsi="Times New Roman" w:cs="Times New Roman"/>
        </w:rPr>
        <w:t xml:space="preserve">, што износи </w:t>
      </w:r>
      <w:r>
        <w:rPr>
          <w:rFonts w:ascii="Times New Roman" w:hAnsi="Times New Roman" w:cs="Times New Roman"/>
          <w:lang w:val="sr-Cyrl-CS"/>
        </w:rPr>
        <w:t>_______________ динара без ПДВ-, односно _______________ дин</w:t>
      </w:r>
      <w:r w:rsidRPr="00D12FB6">
        <w:rPr>
          <w:rFonts w:ascii="Times New Roman" w:hAnsi="Times New Roman" w:cs="Times New Roman"/>
          <w:lang w:val="sr-Cyrl-CS"/>
        </w:rPr>
        <w:t>ара са ПДВ-ом</w:t>
      </w:r>
      <w:r>
        <w:rPr>
          <w:rFonts w:ascii="Times New Roman" w:hAnsi="Times New Roman" w:cs="Times New Roman"/>
        </w:rPr>
        <w:t>,</w:t>
      </w:r>
    </w:p>
    <w:p w:rsidR="00CE7B62" w:rsidRPr="00583545" w:rsidRDefault="00CE7B62" w:rsidP="00CE7B62">
      <w:pPr>
        <w:pStyle w:val="NoSpacing"/>
        <w:jc w:val="both"/>
        <w:rPr>
          <w:rFonts w:ascii="Times New Roman" w:hAnsi="Times New Roman" w:cs="Times New Roman"/>
        </w:rPr>
      </w:pPr>
      <w:r w:rsidRPr="001B549E">
        <w:rPr>
          <w:rFonts w:ascii="Times New Roman" w:hAnsi="Times New Roman" w:cs="Times New Roman"/>
        </w:rPr>
        <w:tab/>
        <w:t>- 40% уговореног износа након упућивања Нацрта плана на јавни увид</w:t>
      </w:r>
      <w:r>
        <w:rPr>
          <w:rFonts w:ascii="Times New Roman" w:hAnsi="Times New Roman" w:cs="Times New Roman"/>
        </w:rPr>
        <w:t>,</w:t>
      </w:r>
      <w:r w:rsidRPr="00583545">
        <w:rPr>
          <w:rFonts w:ascii="Times New Roman" w:hAnsi="Times New Roman" w:cs="Times New Roman"/>
        </w:rPr>
        <w:t xml:space="preserve"> </w:t>
      </w:r>
      <w:r>
        <w:rPr>
          <w:rFonts w:ascii="Times New Roman" w:hAnsi="Times New Roman" w:cs="Times New Roman"/>
        </w:rPr>
        <w:t xml:space="preserve">што износи </w:t>
      </w:r>
      <w:r>
        <w:rPr>
          <w:rFonts w:ascii="Times New Roman" w:hAnsi="Times New Roman" w:cs="Times New Roman"/>
          <w:lang w:val="sr-Cyrl-CS"/>
        </w:rPr>
        <w:t>_______________ динара без ПДВ-, односно _______________ дин</w:t>
      </w:r>
      <w:r w:rsidRPr="00D12FB6">
        <w:rPr>
          <w:rFonts w:ascii="Times New Roman" w:hAnsi="Times New Roman" w:cs="Times New Roman"/>
          <w:lang w:val="sr-Cyrl-CS"/>
        </w:rPr>
        <w:t>ара са ПДВ-ом</w:t>
      </w:r>
      <w:r>
        <w:rPr>
          <w:rFonts w:ascii="Times New Roman" w:hAnsi="Times New Roman" w:cs="Times New Roman"/>
        </w:rPr>
        <w:t>,</w:t>
      </w:r>
    </w:p>
    <w:p w:rsidR="00CE7B62" w:rsidRPr="00583545" w:rsidRDefault="00CE7B62" w:rsidP="00CE7B62">
      <w:pPr>
        <w:pStyle w:val="NoSpacing"/>
        <w:jc w:val="both"/>
        <w:rPr>
          <w:rFonts w:ascii="Times New Roman" w:hAnsi="Times New Roman" w:cs="Times New Roman"/>
        </w:rPr>
      </w:pPr>
      <w:r w:rsidRPr="001B549E">
        <w:rPr>
          <w:rFonts w:ascii="Times New Roman" w:hAnsi="Times New Roman" w:cs="Times New Roman"/>
        </w:rPr>
        <w:tab/>
        <w:t xml:space="preserve">- </w:t>
      </w:r>
      <w:r>
        <w:rPr>
          <w:rFonts w:ascii="Times New Roman" w:hAnsi="Times New Roman" w:cs="Times New Roman"/>
        </w:rPr>
        <w:t>остатак</w:t>
      </w:r>
      <w:r w:rsidRPr="001B549E">
        <w:rPr>
          <w:rFonts w:ascii="Times New Roman" w:hAnsi="Times New Roman" w:cs="Times New Roman"/>
        </w:rPr>
        <w:t xml:space="preserve"> </w:t>
      </w:r>
      <w:r>
        <w:rPr>
          <w:rFonts w:ascii="Times New Roman" w:hAnsi="Times New Roman" w:cs="Times New Roman"/>
        </w:rPr>
        <w:t xml:space="preserve">у износу од 30% </w:t>
      </w:r>
      <w:r w:rsidRPr="001B549E">
        <w:rPr>
          <w:rFonts w:ascii="Times New Roman" w:hAnsi="Times New Roman" w:cs="Times New Roman"/>
        </w:rPr>
        <w:t>уговореног износа по коначној предаји Плана</w:t>
      </w:r>
      <w:r>
        <w:rPr>
          <w:rFonts w:ascii="Times New Roman" w:hAnsi="Times New Roman" w:cs="Times New Roman"/>
        </w:rPr>
        <w:t>,</w:t>
      </w:r>
      <w:r w:rsidRPr="00583545">
        <w:rPr>
          <w:rFonts w:ascii="Times New Roman" w:hAnsi="Times New Roman" w:cs="Times New Roman"/>
        </w:rPr>
        <w:t xml:space="preserve"> </w:t>
      </w:r>
      <w:r>
        <w:rPr>
          <w:rFonts w:ascii="Times New Roman" w:hAnsi="Times New Roman" w:cs="Times New Roman"/>
        </w:rPr>
        <w:t xml:space="preserve">што износи </w:t>
      </w:r>
      <w:r>
        <w:rPr>
          <w:rFonts w:ascii="Times New Roman" w:hAnsi="Times New Roman" w:cs="Times New Roman"/>
          <w:lang w:val="sr-Cyrl-CS"/>
        </w:rPr>
        <w:t>_______________ динара без ПДВ-, односно _______________ дин</w:t>
      </w:r>
      <w:r w:rsidRPr="00D12FB6">
        <w:rPr>
          <w:rFonts w:ascii="Times New Roman" w:hAnsi="Times New Roman" w:cs="Times New Roman"/>
          <w:lang w:val="sr-Cyrl-CS"/>
        </w:rPr>
        <w:t>ара са ПДВ-ом</w:t>
      </w:r>
      <w:r>
        <w:rPr>
          <w:rFonts w:ascii="Times New Roman" w:hAnsi="Times New Roman" w:cs="Times New Roman"/>
        </w:rPr>
        <w:t>.</w:t>
      </w:r>
    </w:p>
    <w:p w:rsidR="00CE7B62" w:rsidRPr="00583545" w:rsidRDefault="00CE7B62" w:rsidP="00CE7B62">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lang w:val="sr-Cyrl-CS"/>
        </w:rPr>
        <w:t xml:space="preserve">Уговорена цена је фиксна и не може се мењати током важења уговора. </w:t>
      </w:r>
    </w:p>
    <w:p w:rsidR="00CE7B62" w:rsidRPr="007248DD" w:rsidRDefault="00CE7B62" w:rsidP="00CE7B62">
      <w:pPr>
        <w:pStyle w:val="NoSpacing"/>
        <w:jc w:val="both"/>
        <w:rPr>
          <w:rFonts w:ascii="Times New Roman" w:hAnsi="Times New Roman" w:cs="Times New Roman"/>
        </w:rPr>
      </w:pPr>
      <w:r>
        <w:rPr>
          <w:rFonts w:ascii="Times New Roman" w:hAnsi="Times New Roman" w:cs="Times New Roman"/>
          <w:lang w:val="sr-Cyrl-CS"/>
        </w:rPr>
        <w:tab/>
      </w:r>
      <w:r w:rsidRPr="00C329D6">
        <w:rPr>
          <w:rFonts w:ascii="Times New Roman" w:hAnsi="Times New Roman" w:cs="Times New Roman"/>
          <w:lang w:val="sr-Cyrl-CS"/>
        </w:rPr>
        <w:t xml:space="preserve"> </w:t>
      </w:r>
    </w:p>
    <w:p w:rsidR="00CE7B62" w:rsidRPr="00841F9D" w:rsidRDefault="00CE7B62" w:rsidP="00CE7B62">
      <w:pPr>
        <w:pStyle w:val="NoSpacing"/>
        <w:jc w:val="center"/>
        <w:rPr>
          <w:rFonts w:ascii="Times New Roman" w:hAnsi="Times New Roman" w:cs="Times New Roman"/>
          <w:b/>
        </w:rPr>
      </w:pPr>
      <w:r w:rsidRPr="000D084B">
        <w:rPr>
          <w:rFonts w:ascii="Times New Roman" w:hAnsi="Times New Roman" w:cs="Times New Roman"/>
          <w:b/>
          <w:lang w:val="sr-Cyrl-CS"/>
        </w:rPr>
        <w:t>Члан 3.</w:t>
      </w:r>
    </w:p>
    <w:p w:rsidR="00CE7B62" w:rsidRPr="001F4371" w:rsidRDefault="00CE7B62" w:rsidP="00CE7B62">
      <w:pPr>
        <w:pStyle w:val="NoSpacing"/>
        <w:jc w:val="both"/>
        <w:rPr>
          <w:rFonts w:ascii="Times New Roman" w:hAnsi="Times New Roman" w:cs="Times New Roman"/>
        </w:rPr>
      </w:pPr>
      <w:r w:rsidRPr="00084CC0">
        <w:rPr>
          <w:rFonts w:ascii="Times New Roman" w:hAnsi="Times New Roman" w:cs="Times New Roman"/>
        </w:rPr>
        <w:tab/>
      </w:r>
      <w:r>
        <w:rPr>
          <w:rFonts w:ascii="Times New Roman" w:hAnsi="Times New Roman" w:cs="Times New Roman"/>
        </w:rPr>
        <w:t>Овај уговора се сматра закљученим и ступа на снагу даном потписивања обе уговорне стране.</w:t>
      </w:r>
    </w:p>
    <w:p w:rsidR="00CE7B62" w:rsidRPr="005B315C" w:rsidRDefault="00CE7B62" w:rsidP="00CE7B62">
      <w:pPr>
        <w:pStyle w:val="NoSpacing"/>
        <w:jc w:val="both"/>
        <w:rPr>
          <w:rFonts w:ascii="Times New Roman" w:hAnsi="Times New Roman" w:cs="Times New Roman"/>
          <w:sz w:val="24"/>
          <w:szCs w:val="24"/>
          <w:lang w:val="ru-RU"/>
        </w:rPr>
      </w:pPr>
    </w:p>
    <w:p w:rsidR="00CE7B62" w:rsidRPr="000D084B" w:rsidRDefault="00CE7B62" w:rsidP="00CE7B62">
      <w:pPr>
        <w:pStyle w:val="NoSpacing"/>
        <w:jc w:val="center"/>
        <w:rPr>
          <w:rFonts w:ascii="Times New Roman" w:hAnsi="Times New Roman" w:cs="Times New Roman"/>
          <w:b/>
          <w:lang w:val="sr-Cyrl-CS"/>
        </w:rPr>
      </w:pPr>
      <w:r w:rsidRPr="000D084B">
        <w:rPr>
          <w:rFonts w:ascii="Times New Roman" w:hAnsi="Times New Roman" w:cs="Times New Roman"/>
          <w:b/>
          <w:lang w:val="sr-Cyrl-CS"/>
        </w:rPr>
        <w:t xml:space="preserve">Члан </w:t>
      </w:r>
      <w:r>
        <w:rPr>
          <w:rFonts w:ascii="Times New Roman" w:hAnsi="Times New Roman" w:cs="Times New Roman"/>
          <w:b/>
          <w:lang w:val="sr-Cyrl-CS"/>
        </w:rPr>
        <w:t>4</w:t>
      </w:r>
      <w:r w:rsidRPr="000D084B">
        <w:rPr>
          <w:rFonts w:ascii="Times New Roman" w:hAnsi="Times New Roman" w:cs="Times New Roman"/>
          <w:b/>
          <w:lang w:val="sr-Cyrl-CS"/>
        </w:rPr>
        <w:t>.</w:t>
      </w:r>
    </w:p>
    <w:p w:rsidR="00CE7B62" w:rsidRPr="00765EB1" w:rsidRDefault="00CE7B62" w:rsidP="00CE7B62">
      <w:pPr>
        <w:pStyle w:val="NoSpacing"/>
        <w:jc w:val="both"/>
        <w:rPr>
          <w:rFonts w:ascii="Times New Roman" w:eastAsia="Calibri" w:hAnsi="Times New Roman" w:cs="Times New Roman"/>
          <w:lang w:val="sr-Cyrl-CS"/>
        </w:rPr>
      </w:pPr>
      <w:r>
        <w:rPr>
          <w:rFonts w:ascii="Times New Roman" w:hAnsi="Times New Roman" w:cs="Times New Roman"/>
          <w:lang w:val="sr-Cyrl-CS"/>
        </w:rPr>
        <w:tab/>
      </w:r>
      <w:r w:rsidRPr="00765EB1">
        <w:rPr>
          <w:rFonts w:ascii="Times New Roman" w:eastAsia="Calibri" w:hAnsi="Times New Roman" w:cs="Times New Roman"/>
          <w:lang w:val="sr-Cyrl-CS"/>
        </w:rPr>
        <w:t xml:space="preserve">Пружалац услуге се обавезује да </w:t>
      </w:r>
      <w:r>
        <w:rPr>
          <w:rFonts w:ascii="Times New Roman" w:eastAsia="Calibri" w:hAnsi="Times New Roman" w:cs="Times New Roman"/>
          <w:lang w:val="sr-Cyrl-CS"/>
        </w:rPr>
        <w:t>најкасније у року од 7 (седам) дана од дана</w:t>
      </w:r>
      <w:r w:rsidRPr="00765EB1">
        <w:rPr>
          <w:rFonts w:ascii="Times New Roman" w:eastAsia="Calibri" w:hAnsi="Times New Roman" w:cs="Times New Roman"/>
          <w:lang w:val="sr-Cyrl-CS"/>
        </w:rPr>
        <w:t xml:space="preserve"> закључења уговора преда Наручиоцу:</w:t>
      </w:r>
    </w:p>
    <w:p w:rsidR="00CE7B62" w:rsidRDefault="00CE7B62" w:rsidP="00CE7B62">
      <w:pPr>
        <w:pStyle w:val="NoSpacing"/>
        <w:ind w:firstLine="708"/>
        <w:jc w:val="both"/>
        <w:rPr>
          <w:rFonts w:ascii="Times New Roman" w:eastAsia="Calibri" w:hAnsi="Times New Roman" w:cs="Times New Roman"/>
          <w:lang w:val="sr-Cyrl-CS"/>
        </w:rPr>
      </w:pPr>
      <w:r w:rsidRPr="00765EB1">
        <w:rPr>
          <w:rFonts w:ascii="Times New Roman" w:eastAsia="Calibri" w:hAnsi="Times New Roman" w:cs="Times New Roman"/>
        </w:rPr>
        <w:t>- за добро извршење уговора,</w:t>
      </w:r>
      <w:r w:rsidRPr="00765EB1">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банкарску гаранцију која ће бити са клаузулама: безусловна и платива на први позив, у корист Наручиоца, у износу од </w:t>
      </w:r>
      <w:r w:rsidRPr="00765EB1">
        <w:rPr>
          <w:rFonts w:ascii="Times New Roman" w:eastAsia="Calibri" w:hAnsi="Times New Roman" w:cs="Times New Roman"/>
          <w:lang w:val="sr-Cyrl-CS"/>
        </w:rPr>
        <w:t>10%  укупне вредности уговора без ПДВ-а и роком важења 30 дана дужим од истека рока за коначно испуњење уговорних обавеза</w:t>
      </w:r>
      <w:r>
        <w:rPr>
          <w:rFonts w:ascii="Times New Roman" w:eastAsia="Calibri" w:hAnsi="Times New Roman" w:cs="Times New Roman"/>
          <w:lang w:val="sr-Cyrl-CS"/>
        </w:rPr>
        <w:t>.</w:t>
      </w:r>
    </w:p>
    <w:p w:rsidR="00CE7B62" w:rsidRPr="00A23A95" w:rsidRDefault="00CE7B62" w:rsidP="00CE7B62">
      <w:pPr>
        <w:pStyle w:val="NoSpacing"/>
        <w:jc w:val="both"/>
        <w:rPr>
          <w:rFonts w:ascii="Times New Roman" w:eastAsia="Calibri" w:hAnsi="Times New Roman" w:cs="Times New Roman"/>
          <w:lang w:val="sr-Cyrl-CS"/>
        </w:rPr>
      </w:pPr>
      <w:r w:rsidRPr="00765EB1">
        <w:rPr>
          <w:rFonts w:ascii="Times New Roman" w:eastAsia="Calibri" w:hAnsi="Times New Roman" w:cs="Times New Roman"/>
          <w:lang w:val="sr-Cyrl-CS"/>
        </w:rPr>
        <w:tab/>
      </w:r>
      <w:r>
        <w:rPr>
          <w:rFonts w:ascii="Times New Roman" w:eastAsia="Calibri" w:hAnsi="Times New Roman" w:cs="Times New Roman"/>
          <w:lang w:val="sr-Cyrl-CS"/>
        </w:rPr>
        <w:t>Наручилац ће уновчити дату гаранцију</w:t>
      </w:r>
      <w:r w:rsidRPr="00765EB1">
        <w:rPr>
          <w:rFonts w:ascii="Times New Roman" w:eastAsia="Calibri" w:hAnsi="Times New Roman" w:cs="Times New Roman"/>
          <w:lang w:val="sr-Cyrl-CS"/>
        </w:rPr>
        <w:t xml:space="preserve"> ако Пружалац услуге не буде извршавао своје обавезе у складу са овим уговором. </w:t>
      </w:r>
      <w:r>
        <w:rPr>
          <w:rFonts w:ascii="Times New Roman" w:eastAsia="Calibri" w:hAnsi="Times New Roman" w:cs="Times New Roman"/>
          <w:lang w:val="sr-Cyrl-CS"/>
        </w:rPr>
        <w:t xml:space="preserve"> </w:t>
      </w:r>
      <w:r w:rsidRPr="00ED0509">
        <w:rPr>
          <w:rFonts w:ascii="Calibri" w:eastAsia="Calibri" w:hAnsi="Calibri" w:cs="Times New Roman"/>
          <w:szCs w:val="24"/>
        </w:rPr>
        <w:t xml:space="preserve"> </w:t>
      </w:r>
    </w:p>
    <w:p w:rsidR="00CE7B62" w:rsidRPr="004C55EC" w:rsidRDefault="00CE7B62" w:rsidP="00CE7B62">
      <w:pPr>
        <w:pStyle w:val="NoSpacing"/>
        <w:jc w:val="both"/>
        <w:rPr>
          <w:rFonts w:ascii="Times New Roman" w:hAnsi="Times New Roman" w:cs="Times New Roman"/>
          <w:lang w:val="sr-Cyrl-CS"/>
        </w:rPr>
      </w:pPr>
    </w:p>
    <w:p w:rsidR="00CE7B62" w:rsidRDefault="00CE7B62" w:rsidP="00CE7B62">
      <w:pPr>
        <w:pStyle w:val="NoSpacing"/>
        <w:jc w:val="center"/>
        <w:rPr>
          <w:rFonts w:ascii="Times New Roman" w:hAnsi="Times New Roman" w:cs="Times New Roman"/>
          <w:b/>
          <w:lang w:val="sr-Cyrl-CS"/>
        </w:rPr>
      </w:pPr>
      <w:r>
        <w:rPr>
          <w:rFonts w:ascii="Times New Roman" w:hAnsi="Times New Roman" w:cs="Times New Roman"/>
          <w:b/>
          <w:lang w:val="sr-Cyrl-CS"/>
        </w:rPr>
        <w:t>Члан 5</w:t>
      </w:r>
      <w:r w:rsidRPr="000D084B">
        <w:rPr>
          <w:rFonts w:ascii="Times New Roman" w:hAnsi="Times New Roman" w:cs="Times New Roman"/>
          <w:b/>
          <w:lang w:val="sr-Cyrl-CS"/>
        </w:rPr>
        <w:t>.</w:t>
      </w:r>
    </w:p>
    <w:p w:rsidR="00CE7B62" w:rsidRPr="00D54AB4" w:rsidRDefault="00CE7B62" w:rsidP="00CE7B62">
      <w:pPr>
        <w:pStyle w:val="NoSpacing"/>
        <w:jc w:val="both"/>
        <w:rPr>
          <w:rFonts w:ascii="Times New Roman" w:hAnsi="Times New Roman" w:cs="Times New Roman"/>
          <w:lang w:val="sr-Cyrl-CS"/>
        </w:rPr>
      </w:pPr>
      <w:r>
        <w:rPr>
          <w:rFonts w:ascii="Times New Roman" w:hAnsi="Times New Roman" w:cs="Times New Roman"/>
          <w:lang w:val="sr-Cyrl-CS"/>
        </w:rPr>
        <w:tab/>
      </w:r>
      <w:r w:rsidRPr="00D54AB4">
        <w:rPr>
          <w:rFonts w:ascii="Times New Roman" w:hAnsi="Times New Roman" w:cs="Times New Roman"/>
          <w:lang w:val="sr-Cyrl-CS"/>
        </w:rPr>
        <w:t xml:space="preserve">Уколико </w:t>
      </w:r>
      <w:r>
        <w:rPr>
          <w:rFonts w:ascii="Times New Roman" w:hAnsi="Times New Roman" w:cs="Times New Roman"/>
          <w:lang w:val="sr-Cyrl-CS"/>
        </w:rPr>
        <w:t>Пружалац услуге</w:t>
      </w:r>
      <w:r w:rsidRPr="00D54AB4">
        <w:rPr>
          <w:rFonts w:ascii="Times New Roman" w:hAnsi="Times New Roman" w:cs="Times New Roman"/>
          <w:lang w:val="sr-Cyrl-CS"/>
        </w:rPr>
        <w:t xml:space="preserve"> својом кривицом не </w:t>
      </w:r>
      <w:r>
        <w:rPr>
          <w:rFonts w:ascii="Times New Roman" w:hAnsi="Times New Roman" w:cs="Times New Roman"/>
          <w:lang w:val="sr-Cyrl-CS"/>
        </w:rPr>
        <w:t>пружи</w:t>
      </w:r>
      <w:r w:rsidRPr="00D54AB4">
        <w:rPr>
          <w:rFonts w:ascii="Times New Roman" w:hAnsi="Times New Roman" w:cs="Times New Roman"/>
          <w:lang w:val="sr-Cyrl-CS"/>
        </w:rPr>
        <w:t xml:space="preserve"> услугу </w:t>
      </w:r>
      <w:r>
        <w:rPr>
          <w:rFonts w:ascii="Times New Roman" w:hAnsi="Times New Roman" w:cs="Times New Roman"/>
          <w:lang w:val="sr-Cyrl-CS"/>
        </w:rPr>
        <w:t>на начин и у</w:t>
      </w:r>
      <w:r w:rsidRPr="00D54AB4">
        <w:rPr>
          <w:rFonts w:ascii="Times New Roman" w:hAnsi="Times New Roman" w:cs="Times New Roman"/>
          <w:lang w:val="sr-Cyrl-CS"/>
        </w:rPr>
        <w:t xml:space="preserve"> року</w:t>
      </w:r>
      <w:r>
        <w:rPr>
          <w:rFonts w:ascii="Times New Roman" w:hAnsi="Times New Roman" w:cs="Times New Roman"/>
          <w:lang w:val="sr-Cyrl-CS"/>
        </w:rPr>
        <w:t xml:space="preserve"> предвиђеним овим уговором</w:t>
      </w:r>
      <w:r w:rsidRPr="00D54AB4">
        <w:rPr>
          <w:rFonts w:ascii="Times New Roman" w:hAnsi="Times New Roman" w:cs="Times New Roman"/>
          <w:lang w:val="sr-Cyrl-CS"/>
        </w:rPr>
        <w:t>, дужан је да плати Наруч</w:t>
      </w:r>
      <w:r>
        <w:rPr>
          <w:rFonts w:ascii="Times New Roman" w:hAnsi="Times New Roman" w:cs="Times New Roman"/>
          <w:lang w:val="sr-Cyrl-CS"/>
        </w:rPr>
        <w:t>иоцу уговорну казну у висини 0,5</w:t>
      </w:r>
      <w:r w:rsidRPr="00D54AB4">
        <w:rPr>
          <w:rFonts w:ascii="Times New Roman" w:hAnsi="Times New Roman" w:cs="Times New Roman"/>
          <w:lang w:val="sr-Cyrl-CS"/>
        </w:rPr>
        <w:t>% од укупно уговорене вредности за сваки дан закашњења.</w:t>
      </w:r>
    </w:p>
    <w:p w:rsidR="00CE7B62" w:rsidRPr="004B098D" w:rsidRDefault="00CE7B62" w:rsidP="00CE7B62">
      <w:pPr>
        <w:pStyle w:val="NoSpacing"/>
        <w:jc w:val="both"/>
        <w:rPr>
          <w:rFonts w:ascii="Times New Roman" w:hAnsi="Times New Roman" w:cs="Times New Roman"/>
          <w:lang w:val="ru-RU"/>
        </w:rPr>
      </w:pPr>
      <w:r w:rsidRPr="00D54AB4">
        <w:rPr>
          <w:rFonts w:ascii="Times New Roman" w:hAnsi="Times New Roman" w:cs="Times New Roman"/>
          <w:lang w:val="ru-RU"/>
        </w:rPr>
        <w:tab/>
        <w:t>Укупн</w:t>
      </w:r>
      <w:r w:rsidRPr="00D54AB4">
        <w:rPr>
          <w:rFonts w:ascii="Times New Roman" w:hAnsi="Times New Roman" w:cs="Times New Roman"/>
          <w:lang w:val="sr-Cyrl-CS"/>
        </w:rPr>
        <w:t>а</w:t>
      </w:r>
      <w:r>
        <w:rPr>
          <w:rFonts w:ascii="Times New Roman" w:hAnsi="Times New Roman" w:cs="Times New Roman"/>
          <w:lang w:val="ru-RU"/>
        </w:rPr>
        <w:t xml:space="preserve"> висина уговорене казне, коју по основу из претходног става</w:t>
      </w:r>
      <w:r w:rsidRPr="00D54AB4">
        <w:rPr>
          <w:rFonts w:ascii="Times New Roman" w:hAnsi="Times New Roman" w:cs="Times New Roman"/>
          <w:lang w:val="ru-RU"/>
        </w:rPr>
        <w:t xml:space="preserve"> </w:t>
      </w:r>
      <w:r>
        <w:rPr>
          <w:rFonts w:ascii="Times New Roman" w:hAnsi="Times New Roman" w:cs="Times New Roman"/>
          <w:lang w:val="sr-Cyrl-CS"/>
        </w:rPr>
        <w:t>Пружалац услуге</w:t>
      </w:r>
      <w:r>
        <w:rPr>
          <w:rFonts w:ascii="Times New Roman" w:hAnsi="Times New Roman" w:cs="Times New Roman"/>
          <w:lang w:val="ru-RU"/>
        </w:rPr>
        <w:t xml:space="preserve"> плаћа</w:t>
      </w:r>
      <w:r w:rsidRPr="00D54AB4">
        <w:rPr>
          <w:rFonts w:ascii="Times New Roman" w:hAnsi="Times New Roman" w:cs="Times New Roman"/>
          <w:lang w:val="ru-RU"/>
        </w:rPr>
        <w:t xml:space="preserve"> Наручиоцу,</w:t>
      </w:r>
      <w:r>
        <w:rPr>
          <w:rFonts w:ascii="Times New Roman" w:hAnsi="Times New Roman" w:cs="Times New Roman"/>
          <w:lang w:val="ru-RU"/>
        </w:rPr>
        <w:t xml:space="preserve"> може да износи  највише</w:t>
      </w:r>
      <w:r w:rsidRPr="00D54AB4">
        <w:rPr>
          <w:rFonts w:ascii="Times New Roman" w:hAnsi="Times New Roman" w:cs="Times New Roman"/>
          <w:lang w:val="ru-RU"/>
        </w:rPr>
        <w:t xml:space="preserve"> 5% (процената) од укупне  вредности  </w:t>
      </w:r>
      <w:r>
        <w:rPr>
          <w:rFonts w:ascii="Times New Roman" w:hAnsi="Times New Roman" w:cs="Times New Roman"/>
          <w:lang w:val="ru-RU"/>
        </w:rPr>
        <w:t>уговора</w:t>
      </w:r>
      <w:r w:rsidRPr="00D54AB4">
        <w:rPr>
          <w:rFonts w:ascii="Times New Roman" w:hAnsi="Times New Roman" w:cs="Times New Roman"/>
          <w:lang w:val="ru-RU"/>
        </w:rPr>
        <w:t xml:space="preserve">, а </w:t>
      </w:r>
      <w:r>
        <w:rPr>
          <w:rFonts w:ascii="Times New Roman" w:hAnsi="Times New Roman" w:cs="Times New Roman"/>
          <w:lang w:val="ru-RU"/>
        </w:rPr>
        <w:t>уколико</w:t>
      </w:r>
      <w:r w:rsidRPr="00D54AB4">
        <w:rPr>
          <w:rFonts w:ascii="Times New Roman" w:hAnsi="Times New Roman" w:cs="Times New Roman"/>
          <w:lang w:val="ru-RU"/>
        </w:rPr>
        <w:t xml:space="preserve"> пређе </w:t>
      </w:r>
      <w:r>
        <w:rPr>
          <w:rFonts w:ascii="Times New Roman" w:hAnsi="Times New Roman" w:cs="Times New Roman"/>
          <w:lang w:val="ru-RU"/>
        </w:rPr>
        <w:t xml:space="preserve">наведени проценат, </w:t>
      </w:r>
      <w:r w:rsidRPr="00D54AB4">
        <w:rPr>
          <w:rFonts w:ascii="Times New Roman" w:hAnsi="Times New Roman" w:cs="Times New Roman"/>
          <w:lang w:val="ru-RU"/>
        </w:rPr>
        <w:t>уговор се сматра р</w:t>
      </w:r>
      <w:r>
        <w:rPr>
          <w:rFonts w:ascii="Times New Roman" w:hAnsi="Times New Roman" w:cs="Times New Roman"/>
          <w:lang w:val="ru-RU"/>
        </w:rPr>
        <w:t>аскинутим уз истовремено право Н</w:t>
      </w:r>
      <w:r w:rsidRPr="00D54AB4">
        <w:rPr>
          <w:rFonts w:ascii="Times New Roman" w:hAnsi="Times New Roman" w:cs="Times New Roman"/>
          <w:lang w:val="ru-RU"/>
        </w:rPr>
        <w:t>аручиоца на накнаду штете.</w:t>
      </w:r>
      <w:r w:rsidRPr="00D54AB4">
        <w:rPr>
          <w:rFonts w:ascii="Times New Roman" w:hAnsi="Times New Roman" w:cs="Times New Roman"/>
          <w:lang w:val="sr-Cyrl-CS"/>
        </w:rPr>
        <w:t xml:space="preserve"> </w:t>
      </w:r>
    </w:p>
    <w:p w:rsidR="00CE7B62" w:rsidRDefault="00CE7B62" w:rsidP="00CE7B62">
      <w:pPr>
        <w:pStyle w:val="NoSpacing"/>
        <w:jc w:val="center"/>
        <w:rPr>
          <w:rFonts w:ascii="Times New Roman" w:hAnsi="Times New Roman" w:cs="Times New Roman"/>
          <w:b/>
          <w:lang w:val="sr-Cyrl-CS"/>
        </w:rPr>
      </w:pPr>
    </w:p>
    <w:p w:rsidR="00CE7B62" w:rsidRPr="00EB3C62" w:rsidRDefault="00CE7B62" w:rsidP="00CE7B62">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6</w:t>
      </w:r>
      <w:r w:rsidRPr="00EB3C62">
        <w:rPr>
          <w:rFonts w:ascii="Times New Roman" w:hAnsi="Times New Roman" w:cs="Times New Roman"/>
          <w:b/>
          <w:lang w:val="sr-Cyrl-CS"/>
        </w:rPr>
        <w:t>.</w:t>
      </w:r>
    </w:p>
    <w:p w:rsidR="00CE7B62" w:rsidRDefault="00CE7B62" w:rsidP="00CE7B62">
      <w:pPr>
        <w:pStyle w:val="NoSpacing"/>
        <w:jc w:val="both"/>
        <w:rPr>
          <w:rFonts w:ascii="Times New Roman" w:hAnsi="Times New Roman" w:cs="Times New Roman"/>
          <w:lang w:val="ru-RU"/>
        </w:rPr>
      </w:pPr>
      <w:r w:rsidRPr="00DE0F7F">
        <w:rPr>
          <w:rFonts w:ascii="Times New Roman" w:hAnsi="Times New Roman" w:cs="Times New Roman"/>
          <w:b/>
          <w:lang w:val="sr-Cyrl-CS"/>
        </w:rPr>
        <w:tab/>
      </w:r>
      <w:r w:rsidRPr="00084CC0">
        <w:rPr>
          <w:rFonts w:ascii="Times New Roman" w:hAnsi="Times New Roman" w:cs="Times New Roman"/>
        </w:rPr>
        <w:t>Пружалац услуге</w:t>
      </w:r>
      <w:r w:rsidRPr="00084CC0">
        <w:rPr>
          <w:rFonts w:ascii="Times New Roman" w:hAnsi="Times New Roman" w:cs="Times New Roman"/>
          <w:lang w:val="ru-RU"/>
        </w:rPr>
        <w:t xml:space="preserve"> се обавезује да </w:t>
      </w:r>
      <w:r>
        <w:rPr>
          <w:rFonts w:ascii="Times New Roman" w:hAnsi="Times New Roman" w:cs="Times New Roman"/>
          <w:lang w:val="sr-Cyrl-CS"/>
        </w:rPr>
        <w:t>план</w:t>
      </w:r>
      <w:r w:rsidRPr="00EB0C54">
        <w:rPr>
          <w:rFonts w:ascii="Times New Roman" w:hAnsi="Times New Roman" w:cs="Times New Roman"/>
          <w:lang w:val="sr-Cyrl-CS"/>
        </w:rPr>
        <w:t xml:space="preserve"> детаљне регулације у МЗ Баташево</w:t>
      </w:r>
      <w:r>
        <w:rPr>
          <w:rFonts w:ascii="Times New Roman" w:hAnsi="Times New Roman" w:cs="Times New Roman"/>
        </w:rPr>
        <w:t>,</w:t>
      </w:r>
      <w:r w:rsidRPr="0071267E">
        <w:rPr>
          <w:rFonts w:ascii="Times New Roman" w:hAnsi="Times New Roman" w:cs="Times New Roman"/>
          <w:lang w:val="sr-Cyrl-CS"/>
        </w:rPr>
        <w:t xml:space="preserve"> </w:t>
      </w:r>
      <w:r>
        <w:rPr>
          <w:rFonts w:ascii="Times New Roman" w:hAnsi="Times New Roman" w:cs="Times New Roman"/>
          <w:lang w:val="ru-RU"/>
        </w:rPr>
        <w:t>изради у свему према условима из конкурсне документације, а посебно условима датим у оквир</w:t>
      </w:r>
      <w:r w:rsidRPr="008007A2">
        <w:rPr>
          <w:rFonts w:ascii="Times New Roman" w:hAnsi="Times New Roman" w:cs="Times New Roman"/>
          <w:lang w:val="ru-RU"/>
        </w:rPr>
        <w:t xml:space="preserve">у поглавља </w:t>
      </w:r>
      <w:r w:rsidRPr="008007A2">
        <w:rPr>
          <w:rFonts w:ascii="Times New Roman" w:hAnsi="Times New Roman" w:cs="Times New Roman"/>
        </w:rPr>
        <w:t>III - T</w:t>
      </w:r>
      <w:r w:rsidRPr="008007A2">
        <w:rPr>
          <w:rFonts w:ascii="Times New Roman" w:hAnsi="Times New Roman" w:cs="Times New Roman"/>
          <w:lang w:val="ru-RU"/>
        </w:rPr>
        <w:t>ехничке карактеристике предмета набавке</w:t>
      </w:r>
      <w:r w:rsidRPr="008007A2">
        <w:rPr>
          <w:rFonts w:ascii="Times New Roman" w:hAnsi="Times New Roman" w:cs="Times New Roman"/>
        </w:rPr>
        <w:t xml:space="preserve"> (с</w:t>
      </w:r>
      <w:r>
        <w:rPr>
          <w:rFonts w:ascii="Times New Roman" w:hAnsi="Times New Roman" w:cs="Times New Roman"/>
        </w:rPr>
        <w:t>пецификација)</w:t>
      </w:r>
      <w:r>
        <w:rPr>
          <w:rFonts w:ascii="Times New Roman" w:hAnsi="Times New Roman" w:cs="Times New Roman"/>
          <w:lang w:val="ru-RU"/>
        </w:rPr>
        <w:t xml:space="preserve"> - Програмски задатак и Понуди Пружаоца услуге.</w:t>
      </w:r>
    </w:p>
    <w:p w:rsidR="00CE7B62" w:rsidRDefault="00CE7B62" w:rsidP="00CE7B62">
      <w:pPr>
        <w:pStyle w:val="NoSpacing"/>
        <w:jc w:val="both"/>
        <w:rPr>
          <w:rFonts w:ascii="Times New Roman" w:hAnsi="Times New Roman" w:cs="Times New Roman"/>
          <w:lang w:val="ru-RU"/>
        </w:rPr>
      </w:pPr>
      <w:r>
        <w:rPr>
          <w:rFonts w:ascii="Times New Roman" w:hAnsi="Times New Roman" w:cs="Times New Roman"/>
          <w:lang w:val="ru-RU"/>
        </w:rPr>
        <w:tab/>
        <w:t>Пружалац услуге се обавезује да, најкасније са достављањем гаранције из члана 4. овог уговора, Наручиоцу достави и решење о одређивању руководиоца тима који ће радити на изради предметног плана детаљне регулације.</w:t>
      </w:r>
    </w:p>
    <w:p w:rsidR="00CE7B62" w:rsidRPr="008007A2" w:rsidRDefault="00CE7B62" w:rsidP="00CE7B62">
      <w:pPr>
        <w:pStyle w:val="NoSpacing"/>
        <w:jc w:val="both"/>
        <w:rPr>
          <w:rFonts w:ascii="Times New Roman" w:hAnsi="Times New Roman" w:cs="Times New Roman"/>
          <w:lang w:val="sr-Cyrl-CS"/>
        </w:rPr>
      </w:pPr>
      <w:r>
        <w:rPr>
          <w:rFonts w:ascii="Times New Roman" w:hAnsi="Times New Roman" w:cs="Times New Roman"/>
          <w:lang w:val="ru-RU"/>
        </w:rPr>
        <w:tab/>
      </w:r>
      <w:r w:rsidRPr="007248DD">
        <w:rPr>
          <w:rFonts w:ascii="Times New Roman" w:hAnsi="Times New Roman" w:cs="Times New Roman"/>
          <w:lang w:val="sr-Cyrl-CS"/>
        </w:rPr>
        <w:t>Уколико Пружалац услуге не достави</w:t>
      </w:r>
      <w:r>
        <w:rPr>
          <w:rFonts w:ascii="Times New Roman" w:hAnsi="Times New Roman" w:cs="Times New Roman"/>
          <w:lang w:val="sr-Cyrl-CS"/>
        </w:rPr>
        <w:t xml:space="preserve"> предметну</w:t>
      </w:r>
      <w:r w:rsidRPr="007248DD">
        <w:rPr>
          <w:rFonts w:ascii="Times New Roman" w:hAnsi="Times New Roman" w:cs="Times New Roman"/>
          <w:lang w:val="sr-Cyrl-CS"/>
        </w:rPr>
        <w:t xml:space="preserve"> </w:t>
      </w:r>
      <w:r>
        <w:rPr>
          <w:rFonts w:ascii="Times New Roman" w:hAnsi="Times New Roman" w:cs="Times New Roman"/>
          <w:lang w:val="sr-Cyrl-CS"/>
        </w:rPr>
        <w:t>документацију</w:t>
      </w:r>
      <w:r w:rsidRPr="007248DD">
        <w:rPr>
          <w:rFonts w:ascii="Times New Roman" w:hAnsi="Times New Roman" w:cs="Times New Roman"/>
          <w:lang w:val="sr-Cyrl-CS"/>
        </w:rPr>
        <w:t xml:space="preserve"> у уговореном року, односно не отклони недостатке у року и на начин предвиђен </w:t>
      </w:r>
      <w:r>
        <w:rPr>
          <w:rFonts w:ascii="Times New Roman" w:hAnsi="Times New Roman" w:cs="Times New Roman"/>
          <w:lang w:val="sr-Cyrl-CS"/>
        </w:rPr>
        <w:t xml:space="preserve">конкурсном документацијом, Наручилац има право </w:t>
      </w:r>
      <w:r w:rsidRPr="007248DD">
        <w:rPr>
          <w:rFonts w:ascii="Times New Roman" w:hAnsi="Times New Roman" w:cs="Times New Roman"/>
          <w:lang w:val="sr-Cyrl-CS"/>
        </w:rPr>
        <w:t xml:space="preserve">на уговорну </w:t>
      </w:r>
      <w:r>
        <w:rPr>
          <w:rFonts w:ascii="Times New Roman" w:hAnsi="Times New Roman" w:cs="Times New Roman"/>
          <w:lang w:val="sr-Cyrl-CS"/>
        </w:rPr>
        <w:t>казну из члана 5. овог уговора, као и</w:t>
      </w:r>
      <w:r w:rsidRPr="007248DD">
        <w:rPr>
          <w:rFonts w:ascii="Times New Roman" w:hAnsi="Times New Roman" w:cs="Times New Roman"/>
          <w:lang w:val="sr-Cyrl-CS"/>
        </w:rPr>
        <w:t xml:space="preserve"> да </w:t>
      </w:r>
      <w:r>
        <w:rPr>
          <w:rFonts w:ascii="Times New Roman" w:hAnsi="Times New Roman" w:cs="Times New Roman"/>
          <w:lang w:val="sr-Cyrl-CS"/>
        </w:rPr>
        <w:t>активира банкарску гаранцију за добро извршење посла</w:t>
      </w:r>
      <w:r w:rsidRPr="007248DD">
        <w:rPr>
          <w:rFonts w:ascii="Times New Roman" w:hAnsi="Times New Roman" w:cs="Times New Roman"/>
          <w:lang w:val="sr-Cyrl-CS"/>
        </w:rPr>
        <w:t>, а у сваком случају има право</w:t>
      </w:r>
      <w:r w:rsidRPr="008007A2">
        <w:rPr>
          <w:rFonts w:ascii="Times New Roman" w:hAnsi="Times New Roman" w:cs="Times New Roman"/>
          <w:lang w:val="sr-Cyrl-CS"/>
        </w:rPr>
        <w:t xml:space="preserve"> </w:t>
      </w:r>
      <w:r>
        <w:rPr>
          <w:rFonts w:ascii="Times New Roman" w:hAnsi="Times New Roman" w:cs="Times New Roman"/>
          <w:lang w:val="sr-Cyrl-CS"/>
        </w:rPr>
        <w:t xml:space="preserve">на </w:t>
      </w:r>
      <w:r w:rsidRPr="007248DD">
        <w:rPr>
          <w:rFonts w:ascii="Times New Roman" w:hAnsi="Times New Roman" w:cs="Times New Roman"/>
          <w:lang w:val="sr-Cyrl-CS"/>
        </w:rPr>
        <w:t>накнаду претрпљене штете која услед тога настане</w:t>
      </w:r>
      <w:r>
        <w:rPr>
          <w:rFonts w:ascii="Times New Roman" w:hAnsi="Times New Roman" w:cs="Times New Roman"/>
          <w:lang w:val="sr-Cyrl-CS"/>
        </w:rPr>
        <w:t>.</w:t>
      </w:r>
    </w:p>
    <w:p w:rsidR="00CE7B62" w:rsidRDefault="00CE7B62" w:rsidP="00CE7B62">
      <w:pPr>
        <w:pStyle w:val="NoSpacing"/>
        <w:jc w:val="center"/>
        <w:rPr>
          <w:rFonts w:ascii="Times New Roman" w:hAnsi="Times New Roman" w:cs="Times New Roman"/>
          <w:b/>
          <w:lang w:val="sr-Cyrl-CS"/>
        </w:rPr>
      </w:pPr>
    </w:p>
    <w:p w:rsidR="00CE7B62" w:rsidRPr="00EB3C62" w:rsidRDefault="00CE7B62" w:rsidP="00CE7B62">
      <w:pPr>
        <w:pStyle w:val="NoSpacing"/>
        <w:jc w:val="center"/>
        <w:rPr>
          <w:rFonts w:ascii="Times New Roman" w:hAnsi="Times New Roman" w:cs="Times New Roman"/>
          <w:b/>
          <w:lang w:val="sr-Cyrl-CS"/>
        </w:rPr>
      </w:pPr>
      <w:r w:rsidRPr="00EB3C62">
        <w:rPr>
          <w:rFonts w:ascii="Times New Roman" w:hAnsi="Times New Roman" w:cs="Times New Roman"/>
          <w:b/>
          <w:lang w:val="sr-Cyrl-CS"/>
        </w:rPr>
        <w:t xml:space="preserve">Члан </w:t>
      </w:r>
      <w:r>
        <w:rPr>
          <w:rFonts w:ascii="Times New Roman" w:hAnsi="Times New Roman" w:cs="Times New Roman"/>
          <w:b/>
          <w:lang w:val="sr-Cyrl-CS"/>
        </w:rPr>
        <w:t>7</w:t>
      </w:r>
      <w:r w:rsidRPr="00EB3C62">
        <w:rPr>
          <w:rFonts w:ascii="Times New Roman" w:hAnsi="Times New Roman" w:cs="Times New Roman"/>
          <w:b/>
          <w:lang w:val="sr-Cyrl-CS"/>
        </w:rPr>
        <w:t>.</w:t>
      </w:r>
    </w:p>
    <w:p w:rsidR="00CE7B62" w:rsidRPr="00DE0F7F" w:rsidRDefault="00CE7B62" w:rsidP="00CE7B62">
      <w:pPr>
        <w:pStyle w:val="NoSpacing"/>
        <w:jc w:val="both"/>
        <w:rPr>
          <w:rFonts w:ascii="Times New Roman" w:hAnsi="Times New Roman" w:cs="Times New Roman"/>
          <w:lang w:val="sr-Cyrl-CS"/>
        </w:rPr>
      </w:pPr>
      <w:r w:rsidRPr="00DE0F7F">
        <w:rPr>
          <w:rFonts w:ascii="Times New Roman" w:hAnsi="Times New Roman" w:cs="Times New Roman"/>
          <w:lang w:val="sr-Cyrl-CS"/>
        </w:rPr>
        <w:tab/>
        <w:t>Наручилац се обавезује да:</w:t>
      </w:r>
    </w:p>
    <w:p w:rsidR="00CE7B62" w:rsidRDefault="00CE7B62" w:rsidP="00CE7B62">
      <w:pPr>
        <w:pStyle w:val="NoSpacing"/>
        <w:jc w:val="both"/>
        <w:rPr>
          <w:rFonts w:ascii="Times New Roman" w:eastAsia="Calibri" w:hAnsi="Times New Roman" w:cs="Times New Roman"/>
        </w:rPr>
      </w:pPr>
      <w:r w:rsidRPr="0093103E">
        <w:rPr>
          <w:rFonts w:ascii="Times New Roman" w:hAnsi="Times New Roman" w:cs="Times New Roman"/>
        </w:rPr>
        <w:tab/>
        <w:t>-</w:t>
      </w:r>
      <w:r w:rsidRPr="0093103E">
        <w:rPr>
          <w:rFonts w:ascii="Times New Roman" w:eastAsia="Calibri" w:hAnsi="Times New Roman" w:cs="Times New Roman"/>
        </w:rPr>
        <w:t xml:space="preserve"> да </w:t>
      </w:r>
      <w:r>
        <w:rPr>
          <w:rFonts w:ascii="Times New Roman" w:eastAsia="Calibri" w:hAnsi="Times New Roman" w:cs="Times New Roman"/>
        </w:rPr>
        <w:t xml:space="preserve">Пружаоцу услуге стави на располагање документацију наведену у оквиру поглавља </w:t>
      </w:r>
      <w:r w:rsidRPr="008007A2">
        <w:rPr>
          <w:rFonts w:ascii="Times New Roman" w:hAnsi="Times New Roman" w:cs="Times New Roman"/>
        </w:rPr>
        <w:t>III - T</w:t>
      </w:r>
      <w:r w:rsidRPr="008007A2">
        <w:rPr>
          <w:rFonts w:ascii="Times New Roman" w:hAnsi="Times New Roman" w:cs="Times New Roman"/>
          <w:lang w:val="ru-RU"/>
        </w:rPr>
        <w:t>ехничке карактеристике предмета набавке</w:t>
      </w:r>
      <w:r w:rsidRPr="008007A2">
        <w:rPr>
          <w:rFonts w:ascii="Times New Roman" w:hAnsi="Times New Roman" w:cs="Times New Roman"/>
        </w:rPr>
        <w:t xml:space="preserve"> (с</w:t>
      </w:r>
      <w:r>
        <w:rPr>
          <w:rFonts w:ascii="Times New Roman" w:hAnsi="Times New Roman" w:cs="Times New Roman"/>
        </w:rPr>
        <w:t>пецификација), тачка 3. - Потребне активности и документација (обавезе инвеститора/носиоца израде плана)</w:t>
      </w:r>
      <w:r>
        <w:rPr>
          <w:rFonts w:ascii="Times New Roman" w:eastAsia="Calibri" w:hAnsi="Times New Roman" w:cs="Times New Roman"/>
        </w:rPr>
        <w:t>;</w:t>
      </w:r>
    </w:p>
    <w:p w:rsidR="00CE7B62" w:rsidRPr="003F313E" w:rsidRDefault="00CE7B62" w:rsidP="00CE7B62">
      <w:pPr>
        <w:pStyle w:val="NoSpacing"/>
        <w:jc w:val="both"/>
        <w:rPr>
          <w:rFonts w:ascii="Times New Roman" w:hAnsi="Times New Roman" w:cs="Times New Roman"/>
        </w:rPr>
      </w:pPr>
      <w:r>
        <w:rPr>
          <w:rFonts w:ascii="Times New Roman" w:eastAsia="Calibri" w:hAnsi="Times New Roman" w:cs="Times New Roman"/>
        </w:rPr>
        <w:tab/>
        <w:t>- да Пружаоцу услуге достави решење о одређивању одговорног лица за праћење реализације уговора;</w:t>
      </w:r>
    </w:p>
    <w:p w:rsidR="00CE7B62" w:rsidRPr="00DE0F7F" w:rsidRDefault="00CE7B62" w:rsidP="00CE7B62">
      <w:pPr>
        <w:pStyle w:val="NoSpacing"/>
        <w:jc w:val="both"/>
        <w:rPr>
          <w:rFonts w:ascii="Times New Roman" w:eastAsia="Calibri" w:hAnsi="Times New Roman" w:cs="Times New Roman"/>
        </w:rPr>
      </w:pPr>
      <w:r w:rsidRPr="00DE0F7F">
        <w:rPr>
          <w:rFonts w:ascii="Times New Roman" w:eastAsia="Calibri" w:hAnsi="Times New Roman" w:cs="Times New Roman"/>
        </w:rPr>
        <w:tab/>
        <w:t xml:space="preserve">- да изврши плаћање у складу са чланом 2. овог уговора. </w:t>
      </w:r>
    </w:p>
    <w:p w:rsidR="00CE7B62" w:rsidRDefault="00CE7B62" w:rsidP="00CE7B62">
      <w:pPr>
        <w:pStyle w:val="NoSpacing"/>
        <w:jc w:val="center"/>
        <w:rPr>
          <w:rFonts w:ascii="Times New Roman" w:hAnsi="Times New Roman" w:cs="Times New Roman"/>
          <w:b/>
          <w:lang w:val="sr-Cyrl-CS"/>
        </w:rPr>
      </w:pPr>
    </w:p>
    <w:p w:rsidR="00CE7B62" w:rsidRPr="003E7F03" w:rsidRDefault="00CE7B62" w:rsidP="00CE7B62">
      <w:pPr>
        <w:pStyle w:val="NoSpacing"/>
        <w:jc w:val="center"/>
        <w:rPr>
          <w:rFonts w:ascii="Times New Roman" w:hAnsi="Times New Roman" w:cs="Times New Roman"/>
          <w:b/>
          <w:lang w:val="sr-Cyrl-CS"/>
        </w:rPr>
      </w:pPr>
      <w:r>
        <w:rPr>
          <w:rFonts w:ascii="Times New Roman" w:hAnsi="Times New Roman" w:cs="Times New Roman"/>
          <w:b/>
          <w:lang w:val="sr-Cyrl-CS"/>
        </w:rPr>
        <w:t>Члан 8</w:t>
      </w:r>
      <w:r w:rsidRPr="000D084B">
        <w:rPr>
          <w:rFonts w:ascii="Times New Roman" w:hAnsi="Times New Roman" w:cs="Times New Roman"/>
          <w:b/>
          <w:lang w:val="sr-Cyrl-CS"/>
        </w:rPr>
        <w:t>.</w:t>
      </w:r>
    </w:p>
    <w:p w:rsidR="00CE7B62" w:rsidRDefault="00CE7B62" w:rsidP="00CE7B62">
      <w:pPr>
        <w:pStyle w:val="NoSpacing"/>
        <w:jc w:val="both"/>
        <w:rPr>
          <w:rFonts w:ascii="Times New Roman" w:hAnsi="Times New Roman" w:cs="Times New Roman"/>
          <w:lang w:val="sr-Cyrl-CS"/>
        </w:rPr>
      </w:pPr>
      <w:r>
        <w:rPr>
          <w:rFonts w:ascii="Times New Roman" w:hAnsi="Times New Roman" w:cs="Times New Roman"/>
          <w:b/>
          <w:lang w:val="sr-Cyrl-CS"/>
        </w:rPr>
        <w:lastRenderedPageBreak/>
        <w:tab/>
      </w:r>
      <w:r>
        <w:rPr>
          <w:rFonts w:ascii="Times New Roman" w:hAnsi="Times New Roman" w:cs="Times New Roman"/>
          <w:lang w:val="sr-Cyrl-CS"/>
        </w:rPr>
        <w:t>Свака уговорна страна има право на једнострани раскид овог уговора у свим случајевима предвиђеним Законом о облигационим односима.</w:t>
      </w:r>
    </w:p>
    <w:p w:rsidR="00CE7B62" w:rsidRDefault="00CE7B62" w:rsidP="00CE7B62">
      <w:pPr>
        <w:pStyle w:val="NoSpacing"/>
        <w:jc w:val="both"/>
        <w:rPr>
          <w:rFonts w:ascii="Times New Roman" w:hAnsi="Times New Roman" w:cs="Times New Roman"/>
          <w:lang w:val="sr-Cyrl-CS"/>
        </w:rPr>
      </w:pPr>
      <w:r>
        <w:rPr>
          <w:rFonts w:ascii="Times New Roman" w:hAnsi="Times New Roman" w:cs="Times New Roman"/>
          <w:lang w:val="sr-Cyrl-CS"/>
        </w:rPr>
        <w:tab/>
        <w:t xml:space="preserve"> Отказни рок за обе уговорне стране износи 15 (петнаест) дана од дана када страна којој се отказује уговор прими писмено обавештење о раскиду.</w:t>
      </w:r>
    </w:p>
    <w:p w:rsidR="00CE7B62" w:rsidRPr="004C55EC" w:rsidRDefault="00CE7B62" w:rsidP="00CE7B62">
      <w:pPr>
        <w:pStyle w:val="NoSpacing"/>
        <w:jc w:val="both"/>
        <w:rPr>
          <w:rFonts w:ascii="Times New Roman" w:hAnsi="Times New Roman" w:cs="Times New Roman"/>
          <w:b/>
        </w:rPr>
      </w:pPr>
    </w:p>
    <w:p w:rsidR="00CE7B62" w:rsidRPr="003E7F03" w:rsidRDefault="00CE7B62" w:rsidP="00CE7B62">
      <w:pPr>
        <w:pStyle w:val="NoSpacing"/>
        <w:jc w:val="center"/>
        <w:rPr>
          <w:rFonts w:ascii="Times New Roman" w:hAnsi="Times New Roman" w:cs="Times New Roman"/>
          <w:b/>
          <w:lang w:val="sr-Cyrl-CS"/>
        </w:rPr>
      </w:pPr>
      <w:r>
        <w:rPr>
          <w:rFonts w:ascii="Times New Roman" w:hAnsi="Times New Roman" w:cs="Times New Roman"/>
          <w:b/>
          <w:lang w:val="sr-Cyrl-CS"/>
        </w:rPr>
        <w:t>Члан 9</w:t>
      </w:r>
      <w:r w:rsidRPr="000D084B">
        <w:rPr>
          <w:rFonts w:ascii="Times New Roman" w:hAnsi="Times New Roman" w:cs="Times New Roman"/>
          <w:b/>
          <w:lang w:val="sr-Cyrl-CS"/>
        </w:rPr>
        <w:t>.</w:t>
      </w:r>
    </w:p>
    <w:p w:rsidR="00CE7B62" w:rsidRPr="000D084B" w:rsidRDefault="00CE7B62" w:rsidP="00CE7B62">
      <w:pPr>
        <w:spacing w:after="0" w:line="240" w:lineRule="auto"/>
        <w:jc w:val="both"/>
        <w:rPr>
          <w:rFonts w:ascii="Times New Roman" w:hAnsi="Times New Roman" w:cs="Times New Roman"/>
          <w:lang w:val="sr-Cyrl-CS"/>
        </w:rPr>
      </w:pPr>
      <w:r w:rsidRPr="000D084B">
        <w:rPr>
          <w:rFonts w:ascii="Times New Roman" w:hAnsi="Times New Roman" w:cs="Times New Roman"/>
          <w:b/>
          <w:lang w:val="sr-Cyrl-CS"/>
        </w:rPr>
        <w:tab/>
      </w:r>
      <w:r w:rsidRPr="000D084B">
        <w:rPr>
          <w:rFonts w:ascii="Times New Roman" w:hAnsi="Times New Roman" w:cs="Times New Roman"/>
          <w:lang w:val="sr-Cyrl-CS"/>
        </w:rPr>
        <w:t>Уговорне стране су сагласне да се евентуални спорови по овом уговору решавају споразумно у року од 15 дана од дана настанка спора.</w:t>
      </w:r>
    </w:p>
    <w:p w:rsidR="00CE7B62" w:rsidRDefault="00CE7B62" w:rsidP="00CE7B62">
      <w:pPr>
        <w:spacing w:after="0" w:line="240" w:lineRule="auto"/>
        <w:jc w:val="both"/>
        <w:rPr>
          <w:rFonts w:ascii="Times New Roman" w:hAnsi="Times New Roman" w:cs="Times New Roman"/>
          <w:lang w:val="sr-Cyrl-CS"/>
        </w:rPr>
      </w:pPr>
      <w:r w:rsidRPr="000D084B">
        <w:rPr>
          <w:rFonts w:ascii="Times New Roman" w:hAnsi="Times New Roman" w:cs="Times New Roman"/>
          <w:lang w:val="sr-Cyrl-CS"/>
        </w:rPr>
        <w:tab/>
        <w:t>У случају немогућности решења спора у овом року уговара се надлежност Привредног суда у Београду.</w:t>
      </w:r>
    </w:p>
    <w:p w:rsidR="00CE7B62" w:rsidRPr="004C55EC" w:rsidRDefault="00CE7B62" w:rsidP="00CE7B62">
      <w:pPr>
        <w:spacing w:after="0" w:line="240" w:lineRule="auto"/>
        <w:jc w:val="both"/>
        <w:rPr>
          <w:rFonts w:ascii="Times New Roman" w:hAnsi="Times New Roman" w:cs="Times New Roman"/>
          <w:lang w:val="sr-Cyrl-CS"/>
        </w:rPr>
      </w:pPr>
    </w:p>
    <w:p w:rsidR="00CE7B62" w:rsidRPr="003E7F03" w:rsidRDefault="00CE7B62" w:rsidP="00CE7B62">
      <w:pPr>
        <w:pStyle w:val="NoSpacing"/>
        <w:jc w:val="center"/>
        <w:rPr>
          <w:rFonts w:ascii="Times New Roman" w:hAnsi="Times New Roman" w:cs="Times New Roman"/>
          <w:b/>
          <w:lang w:val="sr-Cyrl-CS"/>
        </w:rPr>
      </w:pPr>
      <w:r>
        <w:rPr>
          <w:rFonts w:ascii="Times New Roman" w:hAnsi="Times New Roman" w:cs="Times New Roman"/>
          <w:b/>
          <w:lang w:val="sr-Cyrl-CS"/>
        </w:rPr>
        <w:t>Члан 10</w:t>
      </w:r>
      <w:r w:rsidRPr="000D084B">
        <w:rPr>
          <w:rFonts w:ascii="Times New Roman" w:hAnsi="Times New Roman" w:cs="Times New Roman"/>
          <w:b/>
          <w:lang w:val="sr-Cyrl-CS"/>
        </w:rPr>
        <w:t>.</w:t>
      </w:r>
    </w:p>
    <w:p w:rsidR="00CE7B62" w:rsidRPr="000A447A" w:rsidRDefault="00CE7B62" w:rsidP="00CE7B62">
      <w:pPr>
        <w:pStyle w:val="NoSpacing"/>
        <w:jc w:val="both"/>
        <w:rPr>
          <w:rFonts w:ascii="Times New Roman" w:eastAsia="Andale Sans UI" w:hAnsi="Times New Roman" w:cs="Times New Roman"/>
          <w:kern w:val="1"/>
          <w:lang w:val="sr-Cyrl-CS"/>
        </w:rPr>
      </w:pPr>
      <w:r w:rsidRPr="000D084B">
        <w:rPr>
          <w:rFonts w:ascii="Times New Roman" w:hAnsi="Times New Roman" w:cs="Times New Roman"/>
          <w:lang w:val="sr-Cyrl-CS"/>
        </w:rPr>
        <w:tab/>
      </w:r>
      <w:r w:rsidRPr="000A447A">
        <w:rPr>
          <w:rFonts w:ascii="Times New Roman" w:eastAsia="Andale Sans UI" w:hAnsi="Times New Roman" w:cs="Times New Roman"/>
          <w:kern w:val="1"/>
          <w:lang w:val="sr-Cyrl-CS"/>
        </w:rPr>
        <w:t>З</w:t>
      </w:r>
      <w:r>
        <w:rPr>
          <w:rFonts w:ascii="Times New Roman" w:eastAsia="Andale Sans UI" w:hAnsi="Times New Roman" w:cs="Times New Roman"/>
          <w:kern w:val="1"/>
        </w:rPr>
        <w:t>а све што</w:t>
      </w:r>
      <w:r w:rsidRPr="000A447A">
        <w:rPr>
          <w:rFonts w:ascii="Times New Roman" w:eastAsia="Andale Sans UI" w:hAnsi="Times New Roman" w:cs="Times New Roman"/>
          <w:kern w:val="1"/>
        </w:rPr>
        <w:t xml:space="preserve"> </w:t>
      </w:r>
      <w:r>
        <w:rPr>
          <w:rFonts w:ascii="Times New Roman" w:eastAsia="Andale Sans UI" w:hAnsi="Times New Roman" w:cs="Times New Roman"/>
          <w:kern w:val="1"/>
          <w:lang w:val="sr-Cyrl-CS"/>
        </w:rPr>
        <w:t>овим уговором није посебно</w:t>
      </w:r>
      <w:r w:rsidRPr="000A447A">
        <w:rPr>
          <w:rFonts w:ascii="Times New Roman" w:eastAsia="Andale Sans UI" w:hAnsi="Times New Roman" w:cs="Times New Roman"/>
          <w:kern w:val="1"/>
        </w:rPr>
        <w:t xml:space="preserve"> регулисано примењиваће се одредбе Закона о облигационим односима, </w:t>
      </w:r>
      <w:r w:rsidRPr="000A447A">
        <w:rPr>
          <w:rFonts w:ascii="Times New Roman" w:eastAsia="Andale Sans UI" w:hAnsi="Times New Roman" w:cs="Times New Roman"/>
          <w:kern w:val="1"/>
          <w:lang w:val="sr-Cyrl-CS"/>
        </w:rPr>
        <w:t>Закона о планирању и изградњи</w:t>
      </w:r>
      <w:r>
        <w:rPr>
          <w:rFonts w:ascii="Times New Roman" w:eastAsia="Andale Sans UI" w:hAnsi="Times New Roman" w:cs="Times New Roman"/>
          <w:kern w:val="1"/>
          <w:lang w:val="sr-Cyrl-CS"/>
        </w:rPr>
        <w:t>, као и други позитивно-правни прописи који регулишу ову област.</w:t>
      </w:r>
    </w:p>
    <w:p w:rsidR="00CE7B62" w:rsidRPr="000D084B" w:rsidRDefault="00CE7B62" w:rsidP="00CE7B62">
      <w:pPr>
        <w:pStyle w:val="NoSpacing"/>
        <w:jc w:val="both"/>
        <w:rPr>
          <w:rFonts w:ascii="Times New Roman" w:hAnsi="Times New Roman" w:cs="Times New Roman"/>
          <w:b/>
          <w:lang w:val="sr-Cyrl-CS"/>
        </w:rPr>
      </w:pPr>
    </w:p>
    <w:p w:rsidR="00CE7B62" w:rsidRPr="000D084B" w:rsidRDefault="00CE7B62" w:rsidP="00CE7B62">
      <w:pPr>
        <w:pStyle w:val="NoSpacing"/>
        <w:jc w:val="center"/>
        <w:rPr>
          <w:rFonts w:ascii="Times New Roman" w:hAnsi="Times New Roman" w:cs="Times New Roman"/>
          <w:b/>
          <w:lang w:val="sr-Cyrl-CS"/>
        </w:rPr>
      </w:pPr>
      <w:r>
        <w:rPr>
          <w:rFonts w:ascii="Times New Roman" w:hAnsi="Times New Roman" w:cs="Times New Roman"/>
          <w:b/>
          <w:lang w:val="sr-Cyrl-CS"/>
        </w:rPr>
        <w:t>Члан 11</w:t>
      </w:r>
      <w:r w:rsidRPr="000D084B">
        <w:rPr>
          <w:rFonts w:ascii="Times New Roman" w:hAnsi="Times New Roman" w:cs="Times New Roman"/>
          <w:b/>
          <w:lang w:val="sr-Cyrl-CS"/>
        </w:rPr>
        <w:t>.</w:t>
      </w:r>
    </w:p>
    <w:p w:rsidR="00CE7B62" w:rsidRDefault="00CE7B62" w:rsidP="00CE7B62">
      <w:pPr>
        <w:pStyle w:val="NoSpacing"/>
        <w:jc w:val="both"/>
        <w:rPr>
          <w:rFonts w:ascii="Times New Roman" w:hAnsi="Times New Roman" w:cs="Times New Roman"/>
          <w:lang w:val="sr-Cyrl-CS"/>
        </w:rPr>
      </w:pPr>
      <w:r w:rsidRPr="000D084B">
        <w:rPr>
          <w:rFonts w:ascii="Times New Roman" w:hAnsi="Times New Roman" w:cs="Times New Roman"/>
          <w:lang w:val="sr-Cyrl-CS"/>
        </w:rPr>
        <w:tab/>
        <w:t xml:space="preserve">Овај уговор сачињен је у 6 (шест) истоветних примерака, од којих </w:t>
      </w:r>
      <w:r>
        <w:rPr>
          <w:rFonts w:ascii="Times New Roman" w:hAnsi="Times New Roman" w:cs="Times New Roman"/>
          <w:lang w:val="sr-Cyrl-CS"/>
        </w:rPr>
        <w:t>Наручилац</w:t>
      </w:r>
      <w:r w:rsidRPr="000D084B">
        <w:rPr>
          <w:rFonts w:ascii="Times New Roman" w:hAnsi="Times New Roman" w:cs="Times New Roman"/>
          <w:lang w:val="sr-Cyrl-CS"/>
        </w:rPr>
        <w:t xml:space="preserve"> задржава 4 (четири) примерка, а </w:t>
      </w:r>
      <w:r>
        <w:rPr>
          <w:rFonts w:ascii="Times New Roman" w:hAnsi="Times New Roman" w:cs="Times New Roman"/>
          <w:lang w:val="sr-Cyrl-CS"/>
        </w:rPr>
        <w:t>Пружалац услуге</w:t>
      </w:r>
      <w:r w:rsidRPr="000D084B">
        <w:rPr>
          <w:rFonts w:ascii="Times New Roman" w:hAnsi="Times New Roman" w:cs="Times New Roman"/>
          <w:lang w:val="sr-Cyrl-CS"/>
        </w:rPr>
        <w:t xml:space="preserve"> 2 (два) примерка.</w:t>
      </w:r>
    </w:p>
    <w:p w:rsidR="00CE7B62" w:rsidRPr="000D084B" w:rsidRDefault="00CE7B62" w:rsidP="00CE7B62">
      <w:pPr>
        <w:pStyle w:val="NoSpacing"/>
        <w:jc w:val="both"/>
        <w:rPr>
          <w:rFonts w:ascii="Times New Roman" w:hAnsi="Times New Roman" w:cs="Times New Roman"/>
          <w:lang w:val="sr-Cyrl-CS"/>
        </w:rPr>
      </w:pPr>
    </w:p>
    <w:p w:rsidR="00CE7B62" w:rsidRDefault="00CE7B62" w:rsidP="00CE7B62">
      <w:pPr>
        <w:pStyle w:val="NoSpacing"/>
        <w:rPr>
          <w:rFonts w:ascii="Times New Roman" w:hAnsi="Times New Roman" w:cs="Times New Roman"/>
        </w:rPr>
      </w:pPr>
    </w:p>
    <w:p w:rsidR="00CE7B62" w:rsidRDefault="00CE7B62" w:rsidP="00CE7B62">
      <w:pPr>
        <w:pStyle w:val="NoSpacing"/>
        <w:rPr>
          <w:rFonts w:ascii="Times New Roman" w:hAnsi="Times New Roman" w:cs="Times New Roman"/>
        </w:rPr>
      </w:pPr>
    </w:p>
    <w:p w:rsidR="00CE7B62" w:rsidRPr="003F313E" w:rsidRDefault="00CE7B62" w:rsidP="00CE7B62">
      <w:pPr>
        <w:pStyle w:val="NoSpacing"/>
        <w:rPr>
          <w:rFonts w:ascii="Times New Roman" w:hAnsi="Times New Roman" w:cs="Times New Roman"/>
        </w:rPr>
      </w:pPr>
    </w:p>
    <w:p w:rsidR="00CE7B62" w:rsidRDefault="00CE7B62" w:rsidP="00CE7B62">
      <w:pPr>
        <w:pStyle w:val="NoSpacing"/>
        <w:rPr>
          <w:rFonts w:ascii="Times New Roman" w:hAnsi="Times New Roman" w:cs="Times New Roman"/>
          <w:b/>
          <w:lang w:val="sr-Cyrl-CS"/>
        </w:rPr>
      </w:pPr>
      <w:r w:rsidRPr="000D084B">
        <w:rPr>
          <w:rFonts w:ascii="Times New Roman" w:hAnsi="Times New Roman" w:cs="Times New Roman"/>
          <w:lang w:val="sr-Cyrl-CS"/>
        </w:rPr>
        <w:t xml:space="preserve">     </w:t>
      </w:r>
      <w:r>
        <w:rPr>
          <w:rFonts w:ascii="Times New Roman" w:hAnsi="Times New Roman" w:cs="Times New Roman"/>
          <w:b/>
          <w:lang w:val="sr-Cyrl-CS"/>
        </w:rPr>
        <w:t>ЗА ПРУЖАОЦА УСЛУГЕ</w:t>
      </w:r>
      <w:r w:rsidRPr="000D084B">
        <w:rPr>
          <w:rFonts w:ascii="Times New Roman" w:hAnsi="Times New Roman" w:cs="Times New Roman"/>
          <w:b/>
          <w:lang w:val="sr-Cyrl-CS"/>
        </w:rPr>
        <w:t xml:space="preserve">                      </w:t>
      </w:r>
      <w:r>
        <w:rPr>
          <w:rFonts w:ascii="Times New Roman" w:hAnsi="Times New Roman" w:cs="Times New Roman"/>
          <w:b/>
          <w:lang w:val="sr-Cyrl-CS"/>
        </w:rPr>
        <w:t xml:space="preserve">                  </w:t>
      </w:r>
      <w:r>
        <w:rPr>
          <w:rFonts w:ascii="Times New Roman" w:hAnsi="Times New Roman" w:cs="Times New Roman"/>
          <w:b/>
          <w:lang w:val="sr-Cyrl-CS"/>
        </w:rPr>
        <w:tab/>
      </w:r>
      <w:r>
        <w:rPr>
          <w:rFonts w:ascii="Times New Roman" w:hAnsi="Times New Roman" w:cs="Times New Roman"/>
          <w:b/>
          <w:lang w:val="sr-Cyrl-CS"/>
        </w:rPr>
        <w:tab/>
        <w:t xml:space="preserve">               </w:t>
      </w:r>
      <w:r w:rsidRPr="00EB56C2">
        <w:rPr>
          <w:rFonts w:ascii="Times New Roman" w:hAnsi="Times New Roman" w:cs="Times New Roman"/>
          <w:b/>
          <w:lang w:val="sr-Cyrl-CS"/>
        </w:rPr>
        <w:t>ЗА</w:t>
      </w:r>
      <w:r w:rsidRPr="000D084B">
        <w:rPr>
          <w:rFonts w:ascii="Times New Roman" w:hAnsi="Times New Roman" w:cs="Times New Roman"/>
          <w:lang w:val="sr-Cyrl-CS"/>
        </w:rPr>
        <w:t xml:space="preserve">  </w:t>
      </w:r>
      <w:r>
        <w:rPr>
          <w:rFonts w:ascii="Times New Roman" w:hAnsi="Times New Roman" w:cs="Times New Roman"/>
          <w:b/>
          <w:lang w:val="sr-Cyrl-CS"/>
        </w:rPr>
        <w:t>НАРУЧИОЦА</w:t>
      </w:r>
    </w:p>
    <w:p w:rsidR="00CE7B62" w:rsidRDefault="00CE7B62" w:rsidP="00CE7B62">
      <w:pPr>
        <w:pStyle w:val="NoSpacing"/>
        <w:rPr>
          <w:rFonts w:ascii="Times New Roman" w:hAnsi="Times New Roman" w:cs="Times New Roman"/>
          <w:b/>
          <w:lang w:val="sr-Cyrl-CS"/>
        </w:rPr>
      </w:pPr>
    </w:p>
    <w:p w:rsidR="00CE7B62" w:rsidRDefault="00CE7B62" w:rsidP="00CE7B62">
      <w:pPr>
        <w:pStyle w:val="NoSpacing"/>
        <w:rPr>
          <w:rFonts w:ascii="Times New Roman" w:hAnsi="Times New Roman" w:cs="Times New Roman"/>
          <w:b/>
          <w:lang w:val="sr-Cyrl-CS"/>
        </w:rPr>
      </w:pPr>
    </w:p>
    <w:p w:rsidR="00CE7B62" w:rsidRPr="000D084B" w:rsidRDefault="00CE7B62" w:rsidP="00CE7B62">
      <w:pPr>
        <w:pStyle w:val="NoSpacing"/>
        <w:rPr>
          <w:rFonts w:ascii="Times New Roman" w:hAnsi="Times New Roman" w:cs="Times New Roman"/>
          <w:b/>
          <w:lang w:val="sr-Cyrl-CS"/>
        </w:rPr>
      </w:pPr>
      <w:r w:rsidRPr="000D084B">
        <w:rPr>
          <w:rFonts w:ascii="Times New Roman" w:hAnsi="Times New Roman" w:cs="Times New Roman"/>
          <w:b/>
          <w:lang w:val="sr-Cyrl-CS"/>
        </w:rPr>
        <w:t xml:space="preserve">      </w:t>
      </w:r>
    </w:p>
    <w:p w:rsidR="00CE7B62" w:rsidRPr="000D084B" w:rsidRDefault="00CE7B62" w:rsidP="00CE7B62">
      <w:pPr>
        <w:pStyle w:val="NoSpacing"/>
        <w:rPr>
          <w:rFonts w:ascii="Times New Roman" w:hAnsi="Times New Roman" w:cs="Times New Roman"/>
          <w:lang w:val="sr-Cyrl-CS"/>
        </w:rPr>
      </w:pPr>
      <w:r>
        <w:rPr>
          <w:rFonts w:ascii="Times New Roman" w:hAnsi="Times New Roman" w:cs="Times New Roman"/>
          <w:lang w:val="sr-Cyrl-CS"/>
        </w:rPr>
        <w:t xml:space="preserve"> </w:t>
      </w:r>
      <w:r w:rsidRPr="000D084B">
        <w:rPr>
          <w:rFonts w:ascii="Times New Roman" w:hAnsi="Times New Roman" w:cs="Times New Roman"/>
          <w:lang w:val="sr-Cyrl-CS"/>
        </w:rPr>
        <w:t>_</w:t>
      </w:r>
      <w:r>
        <w:rPr>
          <w:rFonts w:ascii="Times New Roman" w:hAnsi="Times New Roman" w:cs="Times New Roman"/>
          <w:lang w:val="sr-Cyrl-CS"/>
        </w:rPr>
        <w:t>_</w:t>
      </w:r>
      <w:r w:rsidRPr="000D084B">
        <w:rPr>
          <w:rFonts w:ascii="Times New Roman" w:hAnsi="Times New Roman" w:cs="Times New Roman"/>
          <w:lang w:val="sr-Cyrl-CS"/>
        </w:rPr>
        <w:t xml:space="preserve">__________________________                                              </w:t>
      </w:r>
      <w:r>
        <w:rPr>
          <w:rFonts w:ascii="Times New Roman" w:hAnsi="Times New Roman" w:cs="Times New Roman"/>
          <w:lang w:val="sr-Cyrl-CS"/>
        </w:rPr>
        <w:tab/>
        <w:t xml:space="preserve">            </w:t>
      </w:r>
      <w:r w:rsidRPr="000D084B">
        <w:rPr>
          <w:rFonts w:ascii="Times New Roman" w:hAnsi="Times New Roman" w:cs="Times New Roman"/>
          <w:lang w:val="sr-Cyrl-CS"/>
        </w:rPr>
        <w:t>___________________________</w:t>
      </w:r>
      <w:r>
        <w:rPr>
          <w:rFonts w:ascii="Times New Roman" w:hAnsi="Times New Roman" w:cs="Times New Roman"/>
          <w:lang w:val="sr-Cyrl-CS"/>
        </w:rPr>
        <w:t>____</w:t>
      </w:r>
      <w:r w:rsidRPr="000D084B">
        <w:rPr>
          <w:rFonts w:ascii="Times New Roman" w:hAnsi="Times New Roman" w:cs="Times New Roman"/>
          <w:lang w:val="sr-Cyrl-CS"/>
        </w:rPr>
        <w:t xml:space="preserve">  </w:t>
      </w:r>
    </w:p>
    <w:p w:rsidR="00CE7B62" w:rsidRPr="00CB77E6" w:rsidRDefault="00CE7B62" w:rsidP="00CE7B62">
      <w:pPr>
        <w:pStyle w:val="NoSpacing"/>
        <w:rPr>
          <w:rFonts w:ascii="Times New Roman" w:hAnsi="Times New Roman" w:cs="Times New Roman"/>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Председник ГО Младеновац</w:t>
      </w:r>
    </w:p>
    <w:p w:rsidR="00CE7B62" w:rsidRPr="000D084B" w:rsidRDefault="00CE7B62" w:rsidP="00CE7B62">
      <w:pPr>
        <w:pStyle w:val="NoSpacing"/>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Владан Глишић</w:t>
      </w:r>
      <w:r>
        <w:rPr>
          <w:rFonts w:ascii="Times New Roman" w:hAnsi="Times New Roman" w:cs="Times New Roman"/>
          <w:lang w:val="sr-Cyrl-CS"/>
        </w:rPr>
        <w:tab/>
        <w:t xml:space="preserve">      </w:t>
      </w:r>
    </w:p>
    <w:p w:rsidR="00CE7B62" w:rsidRPr="00BB1E3F" w:rsidRDefault="00CE7B62" w:rsidP="00CE7B62">
      <w:pPr>
        <w:pStyle w:val="NoSpacing"/>
        <w:rPr>
          <w:rFonts w:ascii="Times New Roman" w:hAnsi="Times New Roman" w:cs="Times New Roman"/>
        </w:rPr>
      </w:pPr>
    </w:p>
    <w:p w:rsidR="00CE7B62" w:rsidRDefault="00CE7B62" w:rsidP="00CE7B62">
      <w:pPr>
        <w:pStyle w:val="NoSpacing"/>
        <w:rPr>
          <w:rFonts w:ascii="Times New Roman" w:hAnsi="Times New Roman" w:cs="Times New Roman"/>
        </w:rPr>
      </w:pPr>
    </w:p>
    <w:p w:rsidR="00CE7B62" w:rsidRPr="00D32F11" w:rsidRDefault="00CE7B62" w:rsidP="00CE7B62">
      <w:pPr>
        <w:pStyle w:val="NoSpacing"/>
        <w:rPr>
          <w:rFonts w:ascii="Times New Roman" w:hAnsi="Times New Roman" w:cs="Times New Roman"/>
        </w:rPr>
      </w:pPr>
    </w:p>
    <w:p w:rsidR="00CE7B62" w:rsidRPr="0093103E" w:rsidRDefault="00CE7B62" w:rsidP="00CE7B62">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71702E">
        <w:rPr>
          <w:rFonts w:ascii="Times New Roman" w:hAnsi="Times New Roman" w:cs="Times New Roman"/>
          <w:b/>
          <w:i/>
          <w:sz w:val="20"/>
          <w:szCs w:val="20"/>
          <w:u w:val="single"/>
          <w:lang w:val="sr-Cyrl-CS"/>
        </w:rPr>
        <w:t>Напомена</w:t>
      </w:r>
      <w:r w:rsidRPr="0071702E">
        <w:rPr>
          <w:rFonts w:ascii="Times New Roman" w:hAnsi="Times New Roman" w:cs="Times New Roman"/>
          <w:sz w:val="20"/>
          <w:szCs w:val="20"/>
          <w:lang w:val="sr-Cyrl-CS"/>
        </w:rPr>
        <w:t xml:space="preserve">: </w:t>
      </w:r>
      <w:r w:rsidRPr="0071702E">
        <w:rPr>
          <w:rFonts w:ascii="Times New Roman" w:hAnsi="Times New Roman" w:cs="Times New Roman"/>
          <w:i/>
          <w:sz w:val="20"/>
          <w:szCs w:val="20"/>
          <w:lang w:val="sr-Cyrl-CS"/>
        </w:rPr>
        <w:t>Модел уговора попунити, потписати и оверити печатом.</w:t>
      </w:r>
    </w:p>
    <w:p w:rsidR="00CE7B62" w:rsidRDefault="00CE7B62" w:rsidP="00CE7B62"/>
    <w:p w:rsidR="00746A40" w:rsidRPr="0093103E" w:rsidRDefault="00746A40" w:rsidP="00CE7B62">
      <w:pPr>
        <w:pStyle w:val="NoSpacing"/>
        <w:jc w:val="center"/>
        <w:rPr>
          <w:rFonts w:ascii="Times New Roman" w:hAnsi="Times New Roman" w:cs="Times New Roman"/>
          <w:b/>
        </w:rPr>
      </w:pPr>
    </w:p>
    <w:sectPr w:rsidR="00746A40" w:rsidRPr="0093103E" w:rsidSect="005E6C78">
      <w:type w:val="continuous"/>
      <w:pgSz w:w="11907" w:h="16840"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23" w:rsidRDefault="00FC7323" w:rsidP="00041067">
      <w:pPr>
        <w:spacing w:after="0" w:line="240" w:lineRule="auto"/>
      </w:pPr>
      <w:r>
        <w:separator/>
      </w:r>
    </w:p>
  </w:endnote>
  <w:endnote w:type="continuationSeparator" w:id="0">
    <w:p w:rsidR="00FC7323" w:rsidRDefault="00FC7323" w:rsidP="00041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4098"/>
      <w:docPartObj>
        <w:docPartGallery w:val="Page Numbers (Bottom of Page)"/>
        <w:docPartUnique/>
      </w:docPartObj>
    </w:sdtPr>
    <w:sdtContent>
      <w:p w:rsidR="005E778F" w:rsidRPr="00CE7B62" w:rsidRDefault="00975598">
        <w:pPr>
          <w:pStyle w:val="Footer"/>
          <w:jc w:val="center"/>
        </w:pPr>
        <w:fldSimple w:instr=" PAGE   \* MERGEFORMAT ">
          <w:r w:rsidR="00955AEC">
            <w:rPr>
              <w:noProof/>
            </w:rPr>
            <w:t>32</w:t>
          </w:r>
        </w:fldSimple>
        <w:r w:rsidR="005E778F">
          <w:t>/32</w:t>
        </w:r>
      </w:p>
      <w:p w:rsidR="005E778F" w:rsidRPr="0014101D" w:rsidRDefault="00975598">
        <w:pPr>
          <w:pStyle w:val="Footer"/>
          <w:jc w:val="center"/>
        </w:pPr>
      </w:p>
    </w:sdtContent>
  </w:sdt>
  <w:p w:rsidR="005E778F" w:rsidRDefault="005E77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23" w:rsidRDefault="00FC7323" w:rsidP="00041067">
      <w:pPr>
        <w:spacing w:after="0" w:line="240" w:lineRule="auto"/>
      </w:pPr>
      <w:r>
        <w:separator/>
      </w:r>
    </w:p>
  </w:footnote>
  <w:footnote w:type="continuationSeparator" w:id="0">
    <w:p w:rsidR="00FC7323" w:rsidRDefault="00FC7323" w:rsidP="000410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8F" w:rsidRPr="008B7E83" w:rsidRDefault="005E778F" w:rsidP="00CE3F23">
    <w:pPr>
      <w:pStyle w:val="Header"/>
      <w:tabs>
        <w:tab w:val="clear" w:pos="4702"/>
        <w:tab w:val="clear" w:pos="9405"/>
        <w:tab w:val="right" w:pos="0"/>
      </w:tabs>
      <w:jc w:val="both"/>
      <w:rPr>
        <w:rFonts w:ascii="Times New Roman" w:hAnsi="Times New Roman" w:cs="Times New Roman"/>
        <w:i/>
        <w:sz w:val="20"/>
        <w:szCs w:val="20"/>
        <w:lang w:val="sr-Cyrl-CS"/>
      </w:rPr>
    </w:pPr>
    <w:r>
      <w:rPr>
        <w:rFonts w:ascii="Times New Roman" w:hAnsi="Times New Roman" w:cs="Times New Roman"/>
        <w:i/>
        <w:sz w:val="20"/>
        <w:szCs w:val="20"/>
      </w:rPr>
      <w:tab/>
    </w:r>
    <w:r>
      <w:rPr>
        <w:rFonts w:ascii="Times New Roman" w:hAnsi="Times New Roman" w:cs="Times New Roman"/>
        <w:i/>
        <w:sz w:val="20"/>
        <w:szCs w:val="20"/>
        <w:lang w:val="sr-Cyrl-CS"/>
      </w:rPr>
      <w:t>Градска општина Младеновац, конкурсна доку</w:t>
    </w:r>
    <w:r w:rsidRPr="0057554A">
      <w:rPr>
        <w:rFonts w:ascii="Times New Roman" w:hAnsi="Times New Roman" w:cs="Times New Roman"/>
        <w:i/>
        <w:sz w:val="20"/>
        <w:szCs w:val="20"/>
        <w:lang w:val="sr-Cyrl-CS"/>
      </w:rPr>
      <w:t xml:space="preserve">ментација за јавну набавку услуге израде </w:t>
    </w:r>
    <w:r>
      <w:rPr>
        <w:rFonts w:ascii="Times New Roman" w:hAnsi="Times New Roman" w:cs="Times New Roman"/>
        <w:i/>
        <w:sz w:val="20"/>
        <w:szCs w:val="20"/>
        <w:lang w:val="sr-Cyrl-CS"/>
      </w:rPr>
      <w:t>плана детаљне регулације у МЗ Баташево</w:t>
    </w:r>
    <w:r w:rsidRPr="0057554A">
      <w:rPr>
        <w:rFonts w:ascii="Times New Roman" w:hAnsi="Times New Roman" w:cs="Times New Roman"/>
        <w:i/>
        <w:sz w:val="20"/>
        <w:szCs w:val="20"/>
        <w:lang w:val="sr-Cyrl-CS"/>
      </w:rPr>
      <w:t xml:space="preserve">, ЈНМВ бр. </w:t>
    </w:r>
    <w:r>
      <w:rPr>
        <w:rFonts w:ascii="Times New Roman" w:hAnsi="Times New Roman" w:cs="Times New Roman"/>
        <w:i/>
        <w:sz w:val="20"/>
        <w:szCs w:val="20"/>
        <w:lang w:val="sr-Cyrl-CS"/>
      </w:rPr>
      <w:t>2</w:t>
    </w:r>
    <w:r w:rsidRPr="0057554A">
      <w:rPr>
        <w:rFonts w:ascii="Times New Roman" w:hAnsi="Times New Roman" w:cs="Times New Roman"/>
        <w:i/>
        <w:sz w:val="20"/>
        <w:szCs w:val="20"/>
        <w:lang w:val="sr-Cyrl-CS"/>
      </w:rPr>
      <w:t>.</w:t>
    </w:r>
    <w:r>
      <w:rPr>
        <w:rFonts w:ascii="Times New Roman" w:hAnsi="Times New Roman" w:cs="Times New Roman"/>
        <w:i/>
        <w:sz w:val="20"/>
        <w:szCs w:val="20"/>
        <w:lang w:val="sr-Cyrl-CS"/>
      </w:rPr>
      <w:t>22</w:t>
    </w:r>
    <w:r w:rsidRPr="0057554A">
      <w:rPr>
        <w:rFonts w:ascii="Times New Roman" w:hAnsi="Times New Roman" w:cs="Times New Roman"/>
        <w:i/>
        <w:sz w:val="20"/>
        <w:szCs w:val="20"/>
        <w:lang w:val="sr-Cyrl-CS"/>
      </w:rPr>
      <w:t>/201</w:t>
    </w:r>
    <w:r>
      <w:rPr>
        <w:rFonts w:ascii="Times New Roman" w:hAnsi="Times New Roman" w:cs="Times New Roman"/>
        <w:i/>
        <w:sz w:val="20"/>
        <w:szCs w:val="20"/>
        <w:lang w:val="sr-Cyrl-CS"/>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9BBE6D6C"/>
    <w:name w:val="WW8Num2"/>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3"/>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00000006"/>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B"/>
    <w:multiLevelType w:val="multilevel"/>
    <w:tmpl w:val="0000000B"/>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8D63C65"/>
    <w:multiLevelType w:val="hybridMultilevel"/>
    <w:tmpl w:val="B9BA8434"/>
    <w:name w:val="WW8Num11"/>
    <w:lvl w:ilvl="0" w:tplc="61D8329E">
      <w:start w:val="1"/>
      <w:numFmt w:val="decimal"/>
      <w:lvlText w:val="%1)"/>
      <w:lvlJc w:val="left"/>
      <w:pPr>
        <w:ind w:left="1495" w:hanging="360"/>
      </w:pPr>
      <w:rPr>
        <w:b w:val="0"/>
        <w:i w:val="0"/>
        <w:color w:val="000000" w:themeColor="text1"/>
      </w:rPr>
    </w:lvl>
    <w:lvl w:ilvl="1" w:tplc="4970A65C" w:tentative="1">
      <w:start w:val="1"/>
      <w:numFmt w:val="lowerLetter"/>
      <w:lvlText w:val="%2."/>
      <w:lvlJc w:val="left"/>
      <w:pPr>
        <w:ind w:left="2160" w:hanging="360"/>
      </w:pPr>
    </w:lvl>
    <w:lvl w:ilvl="2" w:tplc="A3C09DC6" w:tentative="1">
      <w:start w:val="1"/>
      <w:numFmt w:val="lowerRoman"/>
      <w:lvlText w:val="%3."/>
      <w:lvlJc w:val="right"/>
      <w:pPr>
        <w:ind w:left="2880" w:hanging="180"/>
      </w:pPr>
    </w:lvl>
    <w:lvl w:ilvl="3" w:tplc="4CA23B1E" w:tentative="1">
      <w:start w:val="1"/>
      <w:numFmt w:val="decimal"/>
      <w:lvlText w:val="%4."/>
      <w:lvlJc w:val="left"/>
      <w:pPr>
        <w:ind w:left="3600" w:hanging="360"/>
      </w:pPr>
    </w:lvl>
    <w:lvl w:ilvl="4" w:tplc="52C821A4" w:tentative="1">
      <w:start w:val="1"/>
      <w:numFmt w:val="lowerLetter"/>
      <w:lvlText w:val="%5."/>
      <w:lvlJc w:val="left"/>
      <w:pPr>
        <w:ind w:left="4320" w:hanging="360"/>
      </w:pPr>
    </w:lvl>
    <w:lvl w:ilvl="5" w:tplc="04AEEA28" w:tentative="1">
      <w:start w:val="1"/>
      <w:numFmt w:val="lowerRoman"/>
      <w:lvlText w:val="%6."/>
      <w:lvlJc w:val="right"/>
      <w:pPr>
        <w:ind w:left="5040" w:hanging="180"/>
      </w:pPr>
    </w:lvl>
    <w:lvl w:ilvl="6" w:tplc="9500CC3A" w:tentative="1">
      <w:start w:val="1"/>
      <w:numFmt w:val="decimal"/>
      <w:lvlText w:val="%7."/>
      <w:lvlJc w:val="left"/>
      <w:pPr>
        <w:ind w:left="5760" w:hanging="360"/>
      </w:pPr>
    </w:lvl>
    <w:lvl w:ilvl="7" w:tplc="816C9AA2" w:tentative="1">
      <w:start w:val="1"/>
      <w:numFmt w:val="lowerLetter"/>
      <w:lvlText w:val="%8."/>
      <w:lvlJc w:val="left"/>
      <w:pPr>
        <w:ind w:left="6480" w:hanging="360"/>
      </w:pPr>
    </w:lvl>
    <w:lvl w:ilvl="8" w:tplc="A2229C7A" w:tentative="1">
      <w:start w:val="1"/>
      <w:numFmt w:val="lowerRoman"/>
      <w:lvlText w:val="%9."/>
      <w:lvlJc w:val="right"/>
      <w:pPr>
        <w:ind w:left="7200" w:hanging="180"/>
      </w:pPr>
    </w:lvl>
  </w:abstractNum>
  <w:abstractNum w:abstractNumId="7">
    <w:nsid w:val="0B6016C0"/>
    <w:multiLevelType w:val="hybridMultilevel"/>
    <w:tmpl w:val="EC26FB64"/>
    <w:name w:val="WW8Num6"/>
    <w:lvl w:ilvl="0" w:tplc="21C8828E">
      <w:start w:val="1"/>
      <w:numFmt w:val="bullet"/>
      <w:lvlText w:val=""/>
      <w:lvlJc w:val="left"/>
      <w:pPr>
        <w:ind w:left="720" w:hanging="360"/>
      </w:pPr>
      <w:rPr>
        <w:rFonts w:ascii="Symbol" w:hAnsi="Symbol" w:hint="default"/>
      </w:rPr>
    </w:lvl>
    <w:lvl w:ilvl="1" w:tplc="0CAEC374" w:tentative="1">
      <w:start w:val="1"/>
      <w:numFmt w:val="bullet"/>
      <w:lvlText w:val="o"/>
      <w:lvlJc w:val="left"/>
      <w:pPr>
        <w:ind w:left="1440" w:hanging="360"/>
      </w:pPr>
      <w:rPr>
        <w:rFonts w:ascii="Courier New" w:hAnsi="Courier New" w:cs="Courier New" w:hint="default"/>
      </w:rPr>
    </w:lvl>
    <w:lvl w:ilvl="2" w:tplc="B8A2BA5C" w:tentative="1">
      <w:start w:val="1"/>
      <w:numFmt w:val="bullet"/>
      <w:lvlText w:val=""/>
      <w:lvlJc w:val="left"/>
      <w:pPr>
        <w:ind w:left="2160" w:hanging="360"/>
      </w:pPr>
      <w:rPr>
        <w:rFonts w:ascii="Wingdings" w:hAnsi="Wingdings" w:hint="default"/>
      </w:rPr>
    </w:lvl>
    <w:lvl w:ilvl="3" w:tplc="EE164D5A" w:tentative="1">
      <w:start w:val="1"/>
      <w:numFmt w:val="bullet"/>
      <w:lvlText w:val=""/>
      <w:lvlJc w:val="left"/>
      <w:pPr>
        <w:ind w:left="2880" w:hanging="360"/>
      </w:pPr>
      <w:rPr>
        <w:rFonts w:ascii="Symbol" w:hAnsi="Symbol" w:hint="default"/>
      </w:rPr>
    </w:lvl>
    <w:lvl w:ilvl="4" w:tplc="E398D9A8" w:tentative="1">
      <w:start w:val="1"/>
      <w:numFmt w:val="bullet"/>
      <w:lvlText w:val="o"/>
      <w:lvlJc w:val="left"/>
      <w:pPr>
        <w:ind w:left="3600" w:hanging="360"/>
      </w:pPr>
      <w:rPr>
        <w:rFonts w:ascii="Courier New" w:hAnsi="Courier New" w:cs="Courier New" w:hint="default"/>
      </w:rPr>
    </w:lvl>
    <w:lvl w:ilvl="5" w:tplc="AD18F258" w:tentative="1">
      <w:start w:val="1"/>
      <w:numFmt w:val="bullet"/>
      <w:lvlText w:val=""/>
      <w:lvlJc w:val="left"/>
      <w:pPr>
        <w:ind w:left="4320" w:hanging="360"/>
      </w:pPr>
      <w:rPr>
        <w:rFonts w:ascii="Wingdings" w:hAnsi="Wingdings" w:hint="default"/>
      </w:rPr>
    </w:lvl>
    <w:lvl w:ilvl="6" w:tplc="A1721638" w:tentative="1">
      <w:start w:val="1"/>
      <w:numFmt w:val="bullet"/>
      <w:lvlText w:val=""/>
      <w:lvlJc w:val="left"/>
      <w:pPr>
        <w:ind w:left="5040" w:hanging="360"/>
      </w:pPr>
      <w:rPr>
        <w:rFonts w:ascii="Symbol" w:hAnsi="Symbol" w:hint="default"/>
      </w:rPr>
    </w:lvl>
    <w:lvl w:ilvl="7" w:tplc="E6F00F80" w:tentative="1">
      <w:start w:val="1"/>
      <w:numFmt w:val="bullet"/>
      <w:lvlText w:val="o"/>
      <w:lvlJc w:val="left"/>
      <w:pPr>
        <w:ind w:left="5760" w:hanging="360"/>
      </w:pPr>
      <w:rPr>
        <w:rFonts w:ascii="Courier New" w:hAnsi="Courier New" w:cs="Courier New" w:hint="default"/>
      </w:rPr>
    </w:lvl>
    <w:lvl w:ilvl="8" w:tplc="EC32DB60" w:tentative="1">
      <w:start w:val="1"/>
      <w:numFmt w:val="bullet"/>
      <w:lvlText w:val=""/>
      <w:lvlJc w:val="left"/>
      <w:pPr>
        <w:ind w:left="6480" w:hanging="360"/>
      </w:pPr>
      <w:rPr>
        <w:rFonts w:ascii="Wingdings" w:hAnsi="Wingdings" w:hint="default"/>
      </w:rPr>
    </w:lvl>
  </w:abstractNum>
  <w:abstractNum w:abstractNumId="8">
    <w:nsid w:val="13E57066"/>
    <w:multiLevelType w:val="hybridMultilevel"/>
    <w:tmpl w:val="8F00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75A28"/>
    <w:multiLevelType w:val="hybridMultilevel"/>
    <w:tmpl w:val="DB0A8CB8"/>
    <w:lvl w:ilvl="0" w:tplc="3102825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15DD7D78"/>
    <w:multiLevelType w:val="hybridMultilevel"/>
    <w:tmpl w:val="DFF694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11">
    <w:nsid w:val="1ACC4ACC"/>
    <w:multiLevelType w:val="hybridMultilevel"/>
    <w:tmpl w:val="E7E86D82"/>
    <w:lvl w:ilvl="0" w:tplc="08090001">
      <w:start w:val="1"/>
      <w:numFmt w:val="decimal"/>
      <w:lvlText w:val="%1."/>
      <w:lvlJc w:val="left"/>
      <w:pPr>
        <w:ind w:left="1440" w:hanging="360"/>
      </w:pPr>
      <w:rPr>
        <w:b w:val="0"/>
        <w:color w:val="000000" w:themeColor="text1"/>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2">
    <w:nsid w:val="1F6C257D"/>
    <w:multiLevelType w:val="hybridMultilevel"/>
    <w:tmpl w:val="71DEC5B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21817F4D"/>
    <w:multiLevelType w:val="hybridMultilevel"/>
    <w:tmpl w:val="8A2E8B4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nsid w:val="23176DE7"/>
    <w:multiLevelType w:val="hybridMultilevel"/>
    <w:tmpl w:val="21029F08"/>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nsid w:val="259A33AA"/>
    <w:multiLevelType w:val="hybridMultilevel"/>
    <w:tmpl w:val="846832E0"/>
    <w:lvl w:ilvl="0" w:tplc="241A0001">
      <w:start w:val="1"/>
      <w:numFmt w:val="decimal"/>
      <w:lvlText w:val="%1."/>
      <w:lvlJc w:val="left"/>
      <w:pPr>
        <w:ind w:left="720" w:hanging="360"/>
      </w:pPr>
    </w:lvl>
    <w:lvl w:ilvl="1" w:tplc="241A0003" w:tentative="1">
      <w:start w:val="1"/>
      <w:numFmt w:val="lowerLetter"/>
      <w:lvlText w:val="%2."/>
      <w:lvlJc w:val="left"/>
      <w:pPr>
        <w:ind w:left="1440" w:hanging="360"/>
      </w:pPr>
    </w:lvl>
    <w:lvl w:ilvl="2" w:tplc="241A0005" w:tentative="1">
      <w:start w:val="1"/>
      <w:numFmt w:val="lowerRoman"/>
      <w:lvlText w:val="%3."/>
      <w:lvlJc w:val="right"/>
      <w:pPr>
        <w:ind w:left="2160" w:hanging="180"/>
      </w:pPr>
    </w:lvl>
    <w:lvl w:ilvl="3" w:tplc="241A0001" w:tentative="1">
      <w:start w:val="1"/>
      <w:numFmt w:val="decimal"/>
      <w:lvlText w:val="%4."/>
      <w:lvlJc w:val="left"/>
      <w:pPr>
        <w:ind w:left="2880" w:hanging="360"/>
      </w:pPr>
    </w:lvl>
    <w:lvl w:ilvl="4" w:tplc="241A0003" w:tentative="1">
      <w:start w:val="1"/>
      <w:numFmt w:val="lowerLetter"/>
      <w:lvlText w:val="%5."/>
      <w:lvlJc w:val="left"/>
      <w:pPr>
        <w:ind w:left="3600" w:hanging="360"/>
      </w:pPr>
    </w:lvl>
    <w:lvl w:ilvl="5" w:tplc="241A0005" w:tentative="1">
      <w:start w:val="1"/>
      <w:numFmt w:val="lowerRoman"/>
      <w:lvlText w:val="%6."/>
      <w:lvlJc w:val="right"/>
      <w:pPr>
        <w:ind w:left="4320" w:hanging="180"/>
      </w:pPr>
    </w:lvl>
    <w:lvl w:ilvl="6" w:tplc="241A0001" w:tentative="1">
      <w:start w:val="1"/>
      <w:numFmt w:val="decimal"/>
      <w:lvlText w:val="%7."/>
      <w:lvlJc w:val="left"/>
      <w:pPr>
        <w:ind w:left="5040" w:hanging="360"/>
      </w:pPr>
    </w:lvl>
    <w:lvl w:ilvl="7" w:tplc="241A0003" w:tentative="1">
      <w:start w:val="1"/>
      <w:numFmt w:val="lowerLetter"/>
      <w:lvlText w:val="%8."/>
      <w:lvlJc w:val="left"/>
      <w:pPr>
        <w:ind w:left="5760" w:hanging="360"/>
      </w:pPr>
    </w:lvl>
    <w:lvl w:ilvl="8" w:tplc="241A0005" w:tentative="1">
      <w:start w:val="1"/>
      <w:numFmt w:val="lowerRoman"/>
      <w:lvlText w:val="%9."/>
      <w:lvlJc w:val="right"/>
      <w:pPr>
        <w:ind w:left="6480" w:hanging="180"/>
      </w:pPr>
    </w:lvl>
  </w:abstractNum>
  <w:abstractNum w:abstractNumId="16">
    <w:nsid w:val="26E436F9"/>
    <w:multiLevelType w:val="hybridMultilevel"/>
    <w:tmpl w:val="E7E86D82"/>
    <w:lvl w:ilvl="0" w:tplc="62E6AFBE">
      <w:start w:val="1"/>
      <w:numFmt w:val="decimal"/>
      <w:lvlText w:val="%1."/>
      <w:lvlJc w:val="left"/>
      <w:pPr>
        <w:ind w:left="1440" w:hanging="360"/>
      </w:pPr>
      <w:rPr>
        <w:b w:val="0"/>
        <w:color w:val="000000" w:themeColor="text1"/>
      </w:rPr>
    </w:lvl>
    <w:lvl w:ilvl="1" w:tplc="7E88AF76" w:tentative="1">
      <w:start w:val="1"/>
      <w:numFmt w:val="lowerLetter"/>
      <w:lvlText w:val="%2."/>
      <w:lvlJc w:val="left"/>
      <w:pPr>
        <w:ind w:left="1440" w:hanging="360"/>
      </w:pPr>
    </w:lvl>
    <w:lvl w:ilvl="2" w:tplc="D7BC0500" w:tentative="1">
      <w:start w:val="1"/>
      <w:numFmt w:val="lowerRoman"/>
      <w:lvlText w:val="%3."/>
      <w:lvlJc w:val="right"/>
      <w:pPr>
        <w:ind w:left="2160" w:hanging="180"/>
      </w:pPr>
    </w:lvl>
    <w:lvl w:ilvl="3" w:tplc="4EF8E7BA" w:tentative="1">
      <w:start w:val="1"/>
      <w:numFmt w:val="decimal"/>
      <w:lvlText w:val="%4."/>
      <w:lvlJc w:val="left"/>
      <w:pPr>
        <w:ind w:left="2880" w:hanging="360"/>
      </w:pPr>
    </w:lvl>
    <w:lvl w:ilvl="4" w:tplc="65C21F6E" w:tentative="1">
      <w:start w:val="1"/>
      <w:numFmt w:val="lowerLetter"/>
      <w:lvlText w:val="%5."/>
      <w:lvlJc w:val="left"/>
      <w:pPr>
        <w:ind w:left="3600" w:hanging="360"/>
      </w:pPr>
    </w:lvl>
    <w:lvl w:ilvl="5" w:tplc="2D569100" w:tentative="1">
      <w:start w:val="1"/>
      <w:numFmt w:val="lowerRoman"/>
      <w:lvlText w:val="%6."/>
      <w:lvlJc w:val="right"/>
      <w:pPr>
        <w:ind w:left="4320" w:hanging="180"/>
      </w:pPr>
    </w:lvl>
    <w:lvl w:ilvl="6" w:tplc="191A712C" w:tentative="1">
      <w:start w:val="1"/>
      <w:numFmt w:val="decimal"/>
      <w:lvlText w:val="%7."/>
      <w:lvlJc w:val="left"/>
      <w:pPr>
        <w:ind w:left="5040" w:hanging="360"/>
      </w:pPr>
    </w:lvl>
    <w:lvl w:ilvl="7" w:tplc="244E234A" w:tentative="1">
      <w:start w:val="1"/>
      <w:numFmt w:val="lowerLetter"/>
      <w:lvlText w:val="%8."/>
      <w:lvlJc w:val="left"/>
      <w:pPr>
        <w:ind w:left="5760" w:hanging="360"/>
      </w:pPr>
    </w:lvl>
    <w:lvl w:ilvl="8" w:tplc="1A4AEF6E" w:tentative="1">
      <w:start w:val="1"/>
      <w:numFmt w:val="lowerRoman"/>
      <w:lvlText w:val="%9."/>
      <w:lvlJc w:val="right"/>
      <w:pPr>
        <w:ind w:left="6480" w:hanging="180"/>
      </w:pPr>
    </w:lvl>
  </w:abstractNum>
  <w:abstractNum w:abstractNumId="17">
    <w:nsid w:val="2878317C"/>
    <w:multiLevelType w:val="hybridMultilevel"/>
    <w:tmpl w:val="35C64D02"/>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Times New Roman"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Times New Roman"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Times New Roman" w:hint="default"/>
      </w:rPr>
    </w:lvl>
    <w:lvl w:ilvl="8" w:tplc="0409001B">
      <w:start w:val="1"/>
      <w:numFmt w:val="bullet"/>
      <w:lvlText w:val=""/>
      <w:lvlJc w:val="left"/>
      <w:pPr>
        <w:ind w:left="6480" w:hanging="360"/>
      </w:pPr>
      <w:rPr>
        <w:rFonts w:ascii="Wingdings" w:hAnsi="Wingdings" w:hint="default"/>
      </w:rPr>
    </w:lvl>
  </w:abstractNum>
  <w:abstractNum w:abstractNumId="18">
    <w:nsid w:val="28AC12D4"/>
    <w:multiLevelType w:val="multilevel"/>
    <w:tmpl w:val="260C0BEE"/>
    <w:lvl w:ilvl="0">
      <w:start w:val="4"/>
      <w:numFmt w:val="decimal"/>
      <w:lvlText w:val="%1"/>
      <w:lvlJc w:val="left"/>
      <w:pPr>
        <w:tabs>
          <w:tab w:val="num" w:pos="360"/>
        </w:tabs>
        <w:ind w:left="360" w:hanging="360"/>
      </w:pPr>
      <w:rPr>
        <w:rFonts w:cs="Times New Roman" w:hint="default"/>
        <w:b w:val="0"/>
        <w:bCs w:val="0"/>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b/>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720"/>
        </w:tabs>
        <w:ind w:left="720" w:hanging="72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080"/>
        </w:tabs>
        <w:ind w:left="1080" w:hanging="108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440"/>
        </w:tabs>
        <w:ind w:left="1440" w:hanging="1440"/>
      </w:pPr>
      <w:rPr>
        <w:rFonts w:cs="Times New Roman" w:hint="default"/>
        <w:b w:val="0"/>
        <w:bCs w:val="0"/>
      </w:rPr>
    </w:lvl>
  </w:abstractNum>
  <w:abstractNum w:abstractNumId="19">
    <w:nsid w:val="30B727FA"/>
    <w:multiLevelType w:val="hybridMultilevel"/>
    <w:tmpl w:val="CBF4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2C7915"/>
    <w:multiLevelType w:val="hybridMultilevel"/>
    <w:tmpl w:val="E7E86D82"/>
    <w:lvl w:ilvl="0" w:tplc="62E6AFBE">
      <w:start w:val="1"/>
      <w:numFmt w:val="decimal"/>
      <w:lvlText w:val="%1."/>
      <w:lvlJc w:val="left"/>
      <w:pPr>
        <w:ind w:left="1440" w:hanging="360"/>
      </w:pPr>
      <w:rPr>
        <w:b w:val="0"/>
        <w:color w:val="000000" w:themeColor="text1"/>
      </w:rPr>
    </w:lvl>
    <w:lvl w:ilvl="1" w:tplc="7E88AF76" w:tentative="1">
      <w:start w:val="1"/>
      <w:numFmt w:val="lowerLetter"/>
      <w:lvlText w:val="%2."/>
      <w:lvlJc w:val="left"/>
      <w:pPr>
        <w:ind w:left="1440" w:hanging="360"/>
      </w:pPr>
    </w:lvl>
    <w:lvl w:ilvl="2" w:tplc="D7BC0500" w:tentative="1">
      <w:start w:val="1"/>
      <w:numFmt w:val="lowerRoman"/>
      <w:lvlText w:val="%3."/>
      <w:lvlJc w:val="right"/>
      <w:pPr>
        <w:ind w:left="2160" w:hanging="180"/>
      </w:pPr>
    </w:lvl>
    <w:lvl w:ilvl="3" w:tplc="4EF8E7BA" w:tentative="1">
      <w:start w:val="1"/>
      <w:numFmt w:val="decimal"/>
      <w:lvlText w:val="%4."/>
      <w:lvlJc w:val="left"/>
      <w:pPr>
        <w:ind w:left="2880" w:hanging="360"/>
      </w:pPr>
    </w:lvl>
    <w:lvl w:ilvl="4" w:tplc="65C21F6E" w:tentative="1">
      <w:start w:val="1"/>
      <w:numFmt w:val="lowerLetter"/>
      <w:lvlText w:val="%5."/>
      <w:lvlJc w:val="left"/>
      <w:pPr>
        <w:ind w:left="3600" w:hanging="360"/>
      </w:pPr>
    </w:lvl>
    <w:lvl w:ilvl="5" w:tplc="2D569100" w:tentative="1">
      <w:start w:val="1"/>
      <w:numFmt w:val="lowerRoman"/>
      <w:lvlText w:val="%6."/>
      <w:lvlJc w:val="right"/>
      <w:pPr>
        <w:ind w:left="4320" w:hanging="180"/>
      </w:pPr>
    </w:lvl>
    <w:lvl w:ilvl="6" w:tplc="191A712C" w:tentative="1">
      <w:start w:val="1"/>
      <w:numFmt w:val="decimal"/>
      <w:lvlText w:val="%7."/>
      <w:lvlJc w:val="left"/>
      <w:pPr>
        <w:ind w:left="5040" w:hanging="360"/>
      </w:pPr>
    </w:lvl>
    <w:lvl w:ilvl="7" w:tplc="244E234A" w:tentative="1">
      <w:start w:val="1"/>
      <w:numFmt w:val="lowerLetter"/>
      <w:lvlText w:val="%8."/>
      <w:lvlJc w:val="left"/>
      <w:pPr>
        <w:ind w:left="5760" w:hanging="360"/>
      </w:pPr>
    </w:lvl>
    <w:lvl w:ilvl="8" w:tplc="1A4AEF6E" w:tentative="1">
      <w:start w:val="1"/>
      <w:numFmt w:val="lowerRoman"/>
      <w:lvlText w:val="%9."/>
      <w:lvlJc w:val="right"/>
      <w:pPr>
        <w:ind w:left="6480" w:hanging="180"/>
      </w:pPr>
    </w:lvl>
  </w:abstractNum>
  <w:abstractNum w:abstractNumId="21">
    <w:nsid w:val="3B82318F"/>
    <w:multiLevelType w:val="hybridMultilevel"/>
    <w:tmpl w:val="06125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8EE174D"/>
    <w:multiLevelType w:val="hybridMultilevel"/>
    <w:tmpl w:val="112E7A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3006560"/>
    <w:multiLevelType w:val="hybridMultilevel"/>
    <w:tmpl w:val="E49A6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5D0975B7"/>
    <w:multiLevelType w:val="hybridMultilevel"/>
    <w:tmpl w:val="66BEE2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53A3B"/>
    <w:multiLevelType w:val="hybridMultilevel"/>
    <w:tmpl w:val="311C779A"/>
    <w:lvl w:ilvl="0" w:tplc="241A0001">
      <w:start w:val="1"/>
      <w:numFmt w:val="decimal"/>
      <w:lvlText w:val="%1."/>
      <w:lvlJc w:val="left"/>
      <w:pPr>
        <w:ind w:left="720" w:hanging="360"/>
      </w:pPr>
    </w:lvl>
    <w:lvl w:ilvl="1" w:tplc="241A0003" w:tentative="1">
      <w:start w:val="1"/>
      <w:numFmt w:val="lowerLetter"/>
      <w:lvlText w:val="%2."/>
      <w:lvlJc w:val="left"/>
      <w:pPr>
        <w:ind w:left="1440" w:hanging="360"/>
      </w:pPr>
    </w:lvl>
    <w:lvl w:ilvl="2" w:tplc="241A0005" w:tentative="1">
      <w:start w:val="1"/>
      <w:numFmt w:val="lowerRoman"/>
      <w:lvlText w:val="%3."/>
      <w:lvlJc w:val="right"/>
      <w:pPr>
        <w:ind w:left="2160" w:hanging="180"/>
      </w:pPr>
    </w:lvl>
    <w:lvl w:ilvl="3" w:tplc="241A0001" w:tentative="1">
      <w:start w:val="1"/>
      <w:numFmt w:val="decimal"/>
      <w:lvlText w:val="%4."/>
      <w:lvlJc w:val="left"/>
      <w:pPr>
        <w:ind w:left="2880" w:hanging="360"/>
      </w:pPr>
    </w:lvl>
    <w:lvl w:ilvl="4" w:tplc="241A0003" w:tentative="1">
      <w:start w:val="1"/>
      <w:numFmt w:val="lowerLetter"/>
      <w:lvlText w:val="%5."/>
      <w:lvlJc w:val="left"/>
      <w:pPr>
        <w:ind w:left="3600" w:hanging="360"/>
      </w:pPr>
    </w:lvl>
    <w:lvl w:ilvl="5" w:tplc="241A0005" w:tentative="1">
      <w:start w:val="1"/>
      <w:numFmt w:val="lowerRoman"/>
      <w:lvlText w:val="%6."/>
      <w:lvlJc w:val="right"/>
      <w:pPr>
        <w:ind w:left="4320" w:hanging="180"/>
      </w:pPr>
    </w:lvl>
    <w:lvl w:ilvl="6" w:tplc="241A0001" w:tentative="1">
      <w:start w:val="1"/>
      <w:numFmt w:val="decimal"/>
      <w:lvlText w:val="%7."/>
      <w:lvlJc w:val="left"/>
      <w:pPr>
        <w:ind w:left="5040" w:hanging="360"/>
      </w:pPr>
    </w:lvl>
    <w:lvl w:ilvl="7" w:tplc="241A0003" w:tentative="1">
      <w:start w:val="1"/>
      <w:numFmt w:val="lowerLetter"/>
      <w:lvlText w:val="%8."/>
      <w:lvlJc w:val="left"/>
      <w:pPr>
        <w:ind w:left="5760" w:hanging="360"/>
      </w:pPr>
    </w:lvl>
    <w:lvl w:ilvl="8" w:tplc="241A0005" w:tentative="1">
      <w:start w:val="1"/>
      <w:numFmt w:val="lowerRoman"/>
      <w:lvlText w:val="%9."/>
      <w:lvlJc w:val="right"/>
      <w:pPr>
        <w:ind w:left="6480" w:hanging="180"/>
      </w:pPr>
    </w:lvl>
  </w:abstractNum>
  <w:abstractNum w:abstractNumId="29">
    <w:nsid w:val="601B3832"/>
    <w:multiLevelType w:val="hybridMultilevel"/>
    <w:tmpl w:val="1D6288D8"/>
    <w:lvl w:ilvl="0" w:tplc="0AA0DCA8">
      <w:start w:val="1"/>
      <w:numFmt w:val="bullet"/>
      <w:lvlText w:val=""/>
      <w:lvlJc w:val="left"/>
      <w:pPr>
        <w:ind w:left="720" w:hanging="360"/>
      </w:pPr>
      <w:rPr>
        <w:rFonts w:ascii="Symbol" w:hAnsi="Symbol" w:hint="default"/>
      </w:rPr>
    </w:lvl>
    <w:lvl w:ilvl="1" w:tplc="B122DB16" w:tentative="1">
      <w:start w:val="1"/>
      <w:numFmt w:val="bullet"/>
      <w:lvlText w:val="o"/>
      <w:lvlJc w:val="left"/>
      <w:pPr>
        <w:ind w:left="1440" w:hanging="360"/>
      </w:pPr>
      <w:rPr>
        <w:rFonts w:ascii="Courier New" w:hAnsi="Courier New" w:cs="Courier New" w:hint="default"/>
      </w:rPr>
    </w:lvl>
    <w:lvl w:ilvl="2" w:tplc="615EC88C" w:tentative="1">
      <w:start w:val="1"/>
      <w:numFmt w:val="bullet"/>
      <w:lvlText w:val=""/>
      <w:lvlJc w:val="left"/>
      <w:pPr>
        <w:ind w:left="2160" w:hanging="360"/>
      </w:pPr>
      <w:rPr>
        <w:rFonts w:ascii="Wingdings" w:hAnsi="Wingdings" w:hint="default"/>
      </w:rPr>
    </w:lvl>
    <w:lvl w:ilvl="3" w:tplc="491E8C86" w:tentative="1">
      <w:start w:val="1"/>
      <w:numFmt w:val="bullet"/>
      <w:lvlText w:val=""/>
      <w:lvlJc w:val="left"/>
      <w:pPr>
        <w:ind w:left="2880" w:hanging="360"/>
      </w:pPr>
      <w:rPr>
        <w:rFonts w:ascii="Symbol" w:hAnsi="Symbol" w:hint="default"/>
      </w:rPr>
    </w:lvl>
    <w:lvl w:ilvl="4" w:tplc="72EE944E" w:tentative="1">
      <w:start w:val="1"/>
      <w:numFmt w:val="bullet"/>
      <w:lvlText w:val="o"/>
      <w:lvlJc w:val="left"/>
      <w:pPr>
        <w:ind w:left="3600" w:hanging="360"/>
      </w:pPr>
      <w:rPr>
        <w:rFonts w:ascii="Courier New" w:hAnsi="Courier New" w:cs="Courier New" w:hint="default"/>
      </w:rPr>
    </w:lvl>
    <w:lvl w:ilvl="5" w:tplc="FB2EC698" w:tentative="1">
      <w:start w:val="1"/>
      <w:numFmt w:val="bullet"/>
      <w:lvlText w:val=""/>
      <w:lvlJc w:val="left"/>
      <w:pPr>
        <w:ind w:left="4320" w:hanging="360"/>
      </w:pPr>
      <w:rPr>
        <w:rFonts w:ascii="Wingdings" w:hAnsi="Wingdings" w:hint="default"/>
      </w:rPr>
    </w:lvl>
    <w:lvl w:ilvl="6" w:tplc="730AD9C6" w:tentative="1">
      <w:start w:val="1"/>
      <w:numFmt w:val="bullet"/>
      <w:lvlText w:val=""/>
      <w:lvlJc w:val="left"/>
      <w:pPr>
        <w:ind w:left="5040" w:hanging="360"/>
      </w:pPr>
      <w:rPr>
        <w:rFonts w:ascii="Symbol" w:hAnsi="Symbol" w:hint="default"/>
      </w:rPr>
    </w:lvl>
    <w:lvl w:ilvl="7" w:tplc="192ADB8E" w:tentative="1">
      <w:start w:val="1"/>
      <w:numFmt w:val="bullet"/>
      <w:lvlText w:val="o"/>
      <w:lvlJc w:val="left"/>
      <w:pPr>
        <w:ind w:left="5760" w:hanging="360"/>
      </w:pPr>
      <w:rPr>
        <w:rFonts w:ascii="Courier New" w:hAnsi="Courier New" w:cs="Courier New" w:hint="default"/>
      </w:rPr>
    </w:lvl>
    <w:lvl w:ilvl="8" w:tplc="72AA7440" w:tentative="1">
      <w:start w:val="1"/>
      <w:numFmt w:val="bullet"/>
      <w:lvlText w:val=""/>
      <w:lvlJc w:val="left"/>
      <w:pPr>
        <w:ind w:left="6480" w:hanging="360"/>
      </w:pPr>
      <w:rPr>
        <w:rFonts w:ascii="Wingdings" w:hAnsi="Wingdings" w:hint="default"/>
      </w:rPr>
    </w:lvl>
  </w:abstractNum>
  <w:abstractNum w:abstractNumId="30">
    <w:nsid w:val="63CA1380"/>
    <w:multiLevelType w:val="hybridMultilevel"/>
    <w:tmpl w:val="A426F69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nsid w:val="6A8D6C79"/>
    <w:multiLevelType w:val="hybridMultilevel"/>
    <w:tmpl w:val="52F63A52"/>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nsid w:val="6CCB6F15"/>
    <w:multiLevelType w:val="hybridMultilevel"/>
    <w:tmpl w:val="64CC510A"/>
    <w:lvl w:ilvl="0" w:tplc="04090001">
      <w:start w:val="1"/>
      <w:numFmt w:val="decimal"/>
      <w:lvlText w:val="%1)"/>
      <w:lvlJc w:val="left"/>
      <w:pPr>
        <w:ind w:left="1800" w:hanging="360"/>
      </w:pPr>
      <w:rPr>
        <w:rFonts w:cs="Times New Roman"/>
      </w:rPr>
    </w:lvl>
    <w:lvl w:ilvl="1" w:tplc="04090003">
      <w:start w:val="1"/>
      <w:numFmt w:val="lowerLetter"/>
      <w:lvlText w:val="%2."/>
      <w:lvlJc w:val="left"/>
      <w:pPr>
        <w:ind w:left="2520" w:hanging="360"/>
      </w:pPr>
      <w:rPr>
        <w:rFonts w:cs="Times New Roman"/>
      </w:rPr>
    </w:lvl>
    <w:lvl w:ilvl="2" w:tplc="04090005">
      <w:start w:val="1"/>
      <w:numFmt w:val="lowerRoman"/>
      <w:lvlText w:val="%3."/>
      <w:lvlJc w:val="right"/>
      <w:pPr>
        <w:ind w:left="3240" w:hanging="180"/>
      </w:pPr>
      <w:rPr>
        <w:rFonts w:cs="Times New Roman"/>
      </w:rPr>
    </w:lvl>
    <w:lvl w:ilvl="3" w:tplc="04090001">
      <w:start w:val="1"/>
      <w:numFmt w:val="decimal"/>
      <w:lvlText w:val="%4."/>
      <w:lvlJc w:val="left"/>
      <w:pPr>
        <w:ind w:left="3960" w:hanging="360"/>
      </w:pPr>
      <w:rPr>
        <w:rFonts w:cs="Times New Roman"/>
      </w:rPr>
    </w:lvl>
    <w:lvl w:ilvl="4" w:tplc="04090003">
      <w:start w:val="1"/>
      <w:numFmt w:val="lowerLetter"/>
      <w:lvlText w:val="%5."/>
      <w:lvlJc w:val="left"/>
      <w:pPr>
        <w:ind w:left="4680" w:hanging="360"/>
      </w:pPr>
      <w:rPr>
        <w:rFonts w:cs="Times New Roman"/>
      </w:rPr>
    </w:lvl>
    <w:lvl w:ilvl="5" w:tplc="04090005">
      <w:start w:val="1"/>
      <w:numFmt w:val="lowerRoman"/>
      <w:lvlText w:val="%6."/>
      <w:lvlJc w:val="right"/>
      <w:pPr>
        <w:ind w:left="5400" w:hanging="180"/>
      </w:pPr>
      <w:rPr>
        <w:rFonts w:cs="Times New Roman"/>
      </w:rPr>
    </w:lvl>
    <w:lvl w:ilvl="6" w:tplc="04090001">
      <w:start w:val="1"/>
      <w:numFmt w:val="decimal"/>
      <w:lvlText w:val="%7."/>
      <w:lvlJc w:val="left"/>
      <w:pPr>
        <w:ind w:left="6120" w:hanging="360"/>
      </w:pPr>
      <w:rPr>
        <w:rFonts w:cs="Times New Roman"/>
      </w:rPr>
    </w:lvl>
    <w:lvl w:ilvl="7" w:tplc="04090003">
      <w:start w:val="1"/>
      <w:numFmt w:val="lowerLetter"/>
      <w:lvlText w:val="%8."/>
      <w:lvlJc w:val="left"/>
      <w:pPr>
        <w:ind w:left="6840" w:hanging="360"/>
      </w:pPr>
      <w:rPr>
        <w:rFonts w:cs="Times New Roman"/>
      </w:rPr>
    </w:lvl>
    <w:lvl w:ilvl="8" w:tplc="04090005">
      <w:start w:val="1"/>
      <w:numFmt w:val="lowerRoman"/>
      <w:lvlText w:val="%9."/>
      <w:lvlJc w:val="right"/>
      <w:pPr>
        <w:ind w:left="7560" w:hanging="180"/>
      </w:pPr>
      <w:rPr>
        <w:rFonts w:cs="Times New Roman"/>
      </w:rPr>
    </w:lvl>
  </w:abstractNum>
  <w:abstractNum w:abstractNumId="33">
    <w:nsid w:val="6E5D3B1E"/>
    <w:multiLevelType w:val="hybridMultilevel"/>
    <w:tmpl w:val="59744FB4"/>
    <w:lvl w:ilvl="0" w:tplc="EFF41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23813D4"/>
    <w:multiLevelType w:val="hybridMultilevel"/>
    <w:tmpl w:val="D98ED382"/>
    <w:lvl w:ilvl="0" w:tplc="0409000F">
      <w:start w:val="1"/>
      <w:numFmt w:val="decimal"/>
      <w:lvlText w:val="%1)"/>
      <w:lvlJc w:val="left"/>
      <w:pPr>
        <w:ind w:left="144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4026D1"/>
    <w:multiLevelType w:val="hybridMultilevel"/>
    <w:tmpl w:val="938042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8134CEE"/>
    <w:multiLevelType w:val="hybridMultilevel"/>
    <w:tmpl w:val="82BCD0DE"/>
    <w:lvl w:ilvl="0" w:tplc="04090011">
      <w:numFmt w:val="bullet"/>
      <w:lvlText w:val="-"/>
      <w:lvlJc w:val="left"/>
      <w:pPr>
        <w:ind w:left="1080" w:hanging="360"/>
      </w:pPr>
      <w:rPr>
        <w:rFonts w:ascii="Cambria" w:eastAsia="Times New Roman" w:hAnsi="Cambria" w:cs="Cambria"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7">
    <w:nsid w:val="79BE4B59"/>
    <w:multiLevelType w:val="hybridMultilevel"/>
    <w:tmpl w:val="7D78E444"/>
    <w:lvl w:ilvl="0" w:tplc="F1C4786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E479A2"/>
    <w:multiLevelType w:val="hybridMultilevel"/>
    <w:tmpl w:val="21029F08"/>
    <w:lvl w:ilvl="0" w:tplc="DF72A7A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5C77CD"/>
    <w:multiLevelType w:val="hybridMultilevel"/>
    <w:tmpl w:val="89B8DA76"/>
    <w:lvl w:ilvl="0" w:tplc="6998818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A66708C"/>
    <w:multiLevelType w:val="hybridMultilevel"/>
    <w:tmpl w:val="064CD0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D947983"/>
    <w:multiLevelType w:val="hybridMultilevel"/>
    <w:tmpl w:val="1FF8BA1E"/>
    <w:lvl w:ilvl="0" w:tplc="04090001">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F6F21B8"/>
    <w:multiLevelType w:val="hybridMultilevel"/>
    <w:tmpl w:val="A9CA5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14"/>
  </w:num>
  <w:num w:numId="3">
    <w:abstractNumId w:val="40"/>
  </w:num>
  <w:num w:numId="4">
    <w:abstractNumId w:val="28"/>
  </w:num>
  <w:num w:numId="5">
    <w:abstractNumId w:val="15"/>
  </w:num>
  <w:num w:numId="6">
    <w:abstractNumId w:val="42"/>
  </w:num>
  <w:num w:numId="7">
    <w:abstractNumId w:val="12"/>
  </w:num>
  <w:num w:numId="8">
    <w:abstractNumId w:val="6"/>
  </w:num>
  <w:num w:numId="9">
    <w:abstractNumId w:val="3"/>
  </w:num>
  <w:num w:numId="10">
    <w:abstractNumId w:val="1"/>
  </w:num>
  <w:num w:numId="11">
    <w:abstractNumId w:val="2"/>
  </w:num>
  <w:num w:numId="12">
    <w:abstractNumId w:val="26"/>
  </w:num>
  <w:num w:numId="13">
    <w:abstractNumId w:val="34"/>
  </w:num>
  <w:num w:numId="14">
    <w:abstractNumId w:val="20"/>
  </w:num>
  <w:num w:numId="15">
    <w:abstractNumId w:val="31"/>
  </w:num>
  <w:num w:numId="16">
    <w:abstractNumId w:val="4"/>
  </w:num>
  <w:num w:numId="17">
    <w:abstractNumId w:val="39"/>
  </w:num>
  <w:num w:numId="18">
    <w:abstractNumId w:val="30"/>
  </w:num>
  <w:num w:numId="19">
    <w:abstractNumId w:val="10"/>
  </w:num>
  <w:num w:numId="20">
    <w:abstractNumId w:val="17"/>
  </w:num>
  <w:num w:numId="21">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9"/>
  </w:num>
  <w:num w:numId="28">
    <w:abstractNumId w:val="29"/>
  </w:num>
  <w:num w:numId="29">
    <w:abstractNumId w:val="13"/>
  </w:num>
  <w:num w:numId="30">
    <w:abstractNumId w:val="36"/>
  </w:num>
  <w:num w:numId="31">
    <w:abstractNumId w:val="22"/>
  </w:num>
  <w:num w:numId="32">
    <w:abstractNumId w:val="0"/>
  </w:num>
  <w:num w:numId="33">
    <w:abstractNumId w:val="5"/>
  </w:num>
  <w:num w:numId="34">
    <w:abstractNumId w:val="24"/>
  </w:num>
  <w:num w:numId="35">
    <w:abstractNumId w:val="23"/>
  </w:num>
  <w:num w:numId="36">
    <w:abstractNumId w:val="21"/>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6"/>
  </w:num>
  <w:num w:numId="40">
    <w:abstractNumId w:val="33"/>
  </w:num>
  <w:num w:numId="41">
    <w:abstractNumId w:val="37"/>
  </w:num>
  <w:num w:numId="42">
    <w:abstractNumId w:val="25"/>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ACB"/>
    <w:rsid w:val="00000246"/>
    <w:rsid w:val="0000208A"/>
    <w:rsid w:val="00002B3B"/>
    <w:rsid w:val="000046E7"/>
    <w:rsid w:val="000051B2"/>
    <w:rsid w:val="00005D48"/>
    <w:rsid w:val="00006020"/>
    <w:rsid w:val="00006FB5"/>
    <w:rsid w:val="0000768F"/>
    <w:rsid w:val="0001016A"/>
    <w:rsid w:val="00010DC6"/>
    <w:rsid w:val="000126CC"/>
    <w:rsid w:val="00013DA0"/>
    <w:rsid w:val="000144EE"/>
    <w:rsid w:val="00015542"/>
    <w:rsid w:val="000157BB"/>
    <w:rsid w:val="00017105"/>
    <w:rsid w:val="00017787"/>
    <w:rsid w:val="00020B13"/>
    <w:rsid w:val="00020E65"/>
    <w:rsid w:val="00021D7B"/>
    <w:rsid w:val="0002293A"/>
    <w:rsid w:val="00022B50"/>
    <w:rsid w:val="00023EA5"/>
    <w:rsid w:val="0002452E"/>
    <w:rsid w:val="000271AF"/>
    <w:rsid w:val="0003065F"/>
    <w:rsid w:val="0003282B"/>
    <w:rsid w:val="00032D2A"/>
    <w:rsid w:val="00032FEA"/>
    <w:rsid w:val="00032FEF"/>
    <w:rsid w:val="00041067"/>
    <w:rsid w:val="00041FD1"/>
    <w:rsid w:val="00042656"/>
    <w:rsid w:val="000435FD"/>
    <w:rsid w:val="00044978"/>
    <w:rsid w:val="000450E9"/>
    <w:rsid w:val="00045CD6"/>
    <w:rsid w:val="00050547"/>
    <w:rsid w:val="00050A73"/>
    <w:rsid w:val="00051327"/>
    <w:rsid w:val="000546E3"/>
    <w:rsid w:val="00056438"/>
    <w:rsid w:val="0006012D"/>
    <w:rsid w:val="0006092A"/>
    <w:rsid w:val="00063EDD"/>
    <w:rsid w:val="000649FD"/>
    <w:rsid w:val="0006560F"/>
    <w:rsid w:val="00066785"/>
    <w:rsid w:val="00067B51"/>
    <w:rsid w:val="00067B52"/>
    <w:rsid w:val="00067BCC"/>
    <w:rsid w:val="00070235"/>
    <w:rsid w:val="0007053B"/>
    <w:rsid w:val="00071139"/>
    <w:rsid w:val="00073956"/>
    <w:rsid w:val="000739D5"/>
    <w:rsid w:val="00074B21"/>
    <w:rsid w:val="0007787B"/>
    <w:rsid w:val="00080331"/>
    <w:rsid w:val="00080334"/>
    <w:rsid w:val="00080B46"/>
    <w:rsid w:val="000814DF"/>
    <w:rsid w:val="00082109"/>
    <w:rsid w:val="000835C1"/>
    <w:rsid w:val="0008384E"/>
    <w:rsid w:val="00085A52"/>
    <w:rsid w:val="000873C2"/>
    <w:rsid w:val="00087D85"/>
    <w:rsid w:val="000945F9"/>
    <w:rsid w:val="0009640D"/>
    <w:rsid w:val="000A1262"/>
    <w:rsid w:val="000A1D42"/>
    <w:rsid w:val="000A7E2F"/>
    <w:rsid w:val="000B03BE"/>
    <w:rsid w:val="000B2A7F"/>
    <w:rsid w:val="000B2E05"/>
    <w:rsid w:val="000B44E1"/>
    <w:rsid w:val="000B5490"/>
    <w:rsid w:val="000B5DF2"/>
    <w:rsid w:val="000B6555"/>
    <w:rsid w:val="000B7B4D"/>
    <w:rsid w:val="000C169A"/>
    <w:rsid w:val="000C1B0F"/>
    <w:rsid w:val="000C23B3"/>
    <w:rsid w:val="000C28BC"/>
    <w:rsid w:val="000C47D4"/>
    <w:rsid w:val="000C7238"/>
    <w:rsid w:val="000C7262"/>
    <w:rsid w:val="000C7572"/>
    <w:rsid w:val="000C776B"/>
    <w:rsid w:val="000D084B"/>
    <w:rsid w:val="000D0A9B"/>
    <w:rsid w:val="000D10F9"/>
    <w:rsid w:val="000D2A9E"/>
    <w:rsid w:val="000D39DB"/>
    <w:rsid w:val="000D4059"/>
    <w:rsid w:val="000D6893"/>
    <w:rsid w:val="000D6A18"/>
    <w:rsid w:val="000D6A5A"/>
    <w:rsid w:val="000D7CFA"/>
    <w:rsid w:val="000E0E0C"/>
    <w:rsid w:val="000E16B8"/>
    <w:rsid w:val="000E1DC1"/>
    <w:rsid w:val="000E2103"/>
    <w:rsid w:val="000E25CB"/>
    <w:rsid w:val="000E6F2A"/>
    <w:rsid w:val="000F30DB"/>
    <w:rsid w:val="000F5666"/>
    <w:rsid w:val="000F6F34"/>
    <w:rsid w:val="000F71E2"/>
    <w:rsid w:val="00100056"/>
    <w:rsid w:val="001011E8"/>
    <w:rsid w:val="00101F2B"/>
    <w:rsid w:val="00102D9F"/>
    <w:rsid w:val="001038AE"/>
    <w:rsid w:val="001039FE"/>
    <w:rsid w:val="00104502"/>
    <w:rsid w:val="00106E0F"/>
    <w:rsid w:val="00107C13"/>
    <w:rsid w:val="00107CDA"/>
    <w:rsid w:val="001104F9"/>
    <w:rsid w:val="00110965"/>
    <w:rsid w:val="00110C5A"/>
    <w:rsid w:val="00111BE3"/>
    <w:rsid w:val="0011201B"/>
    <w:rsid w:val="0011276A"/>
    <w:rsid w:val="00112EA7"/>
    <w:rsid w:val="00113089"/>
    <w:rsid w:val="0011357D"/>
    <w:rsid w:val="00113FC0"/>
    <w:rsid w:val="0011519B"/>
    <w:rsid w:val="00115DB0"/>
    <w:rsid w:val="001162AB"/>
    <w:rsid w:val="00116902"/>
    <w:rsid w:val="00120CD4"/>
    <w:rsid w:val="00121118"/>
    <w:rsid w:val="00123FF5"/>
    <w:rsid w:val="00124B48"/>
    <w:rsid w:val="00125538"/>
    <w:rsid w:val="001257AC"/>
    <w:rsid w:val="0012747F"/>
    <w:rsid w:val="001278A2"/>
    <w:rsid w:val="00127CDA"/>
    <w:rsid w:val="0013120E"/>
    <w:rsid w:val="0013140E"/>
    <w:rsid w:val="00134547"/>
    <w:rsid w:val="001358BD"/>
    <w:rsid w:val="0013593F"/>
    <w:rsid w:val="00136432"/>
    <w:rsid w:val="00136732"/>
    <w:rsid w:val="00136A76"/>
    <w:rsid w:val="00136D02"/>
    <w:rsid w:val="0014101D"/>
    <w:rsid w:val="001412CF"/>
    <w:rsid w:val="00141A02"/>
    <w:rsid w:val="001424AD"/>
    <w:rsid w:val="001435F2"/>
    <w:rsid w:val="0014447D"/>
    <w:rsid w:val="00145575"/>
    <w:rsid w:val="00146C98"/>
    <w:rsid w:val="0014792C"/>
    <w:rsid w:val="00150470"/>
    <w:rsid w:val="00152AE0"/>
    <w:rsid w:val="00152CE3"/>
    <w:rsid w:val="0015333B"/>
    <w:rsid w:val="00156A80"/>
    <w:rsid w:val="00157757"/>
    <w:rsid w:val="001604DC"/>
    <w:rsid w:val="00162244"/>
    <w:rsid w:val="001628D5"/>
    <w:rsid w:val="00171564"/>
    <w:rsid w:val="0017192A"/>
    <w:rsid w:val="00171AA6"/>
    <w:rsid w:val="00171C35"/>
    <w:rsid w:val="00171E89"/>
    <w:rsid w:val="001763E6"/>
    <w:rsid w:val="001764AF"/>
    <w:rsid w:val="00177024"/>
    <w:rsid w:val="00177A40"/>
    <w:rsid w:val="0018063D"/>
    <w:rsid w:val="00181AB5"/>
    <w:rsid w:val="00182C1D"/>
    <w:rsid w:val="00183199"/>
    <w:rsid w:val="0018366F"/>
    <w:rsid w:val="00183C3F"/>
    <w:rsid w:val="00183D13"/>
    <w:rsid w:val="00184AE0"/>
    <w:rsid w:val="00184B46"/>
    <w:rsid w:val="00185F5C"/>
    <w:rsid w:val="00187444"/>
    <w:rsid w:val="00190127"/>
    <w:rsid w:val="00190162"/>
    <w:rsid w:val="00193E2F"/>
    <w:rsid w:val="00194025"/>
    <w:rsid w:val="00196E41"/>
    <w:rsid w:val="00197273"/>
    <w:rsid w:val="00197F41"/>
    <w:rsid w:val="001A00DF"/>
    <w:rsid w:val="001A0AE4"/>
    <w:rsid w:val="001A0BF1"/>
    <w:rsid w:val="001A3FC3"/>
    <w:rsid w:val="001A4DDD"/>
    <w:rsid w:val="001A56B1"/>
    <w:rsid w:val="001A638B"/>
    <w:rsid w:val="001A70D6"/>
    <w:rsid w:val="001B0814"/>
    <w:rsid w:val="001B0D99"/>
    <w:rsid w:val="001B2838"/>
    <w:rsid w:val="001B40D4"/>
    <w:rsid w:val="001B549E"/>
    <w:rsid w:val="001B6D38"/>
    <w:rsid w:val="001C0FAE"/>
    <w:rsid w:val="001C1866"/>
    <w:rsid w:val="001C1B4E"/>
    <w:rsid w:val="001C2655"/>
    <w:rsid w:val="001C46AB"/>
    <w:rsid w:val="001C6809"/>
    <w:rsid w:val="001C6CCC"/>
    <w:rsid w:val="001D0778"/>
    <w:rsid w:val="001D187B"/>
    <w:rsid w:val="001D3453"/>
    <w:rsid w:val="001D389C"/>
    <w:rsid w:val="001D3962"/>
    <w:rsid w:val="001D5D4F"/>
    <w:rsid w:val="001D6E08"/>
    <w:rsid w:val="001E0A1E"/>
    <w:rsid w:val="001E112F"/>
    <w:rsid w:val="001E1B16"/>
    <w:rsid w:val="001E4FB2"/>
    <w:rsid w:val="001E508A"/>
    <w:rsid w:val="001E6639"/>
    <w:rsid w:val="001E6E05"/>
    <w:rsid w:val="001E7D66"/>
    <w:rsid w:val="001F01F2"/>
    <w:rsid w:val="001F2009"/>
    <w:rsid w:val="001F2721"/>
    <w:rsid w:val="001F4371"/>
    <w:rsid w:val="001F5FF5"/>
    <w:rsid w:val="001F6576"/>
    <w:rsid w:val="001F7641"/>
    <w:rsid w:val="001F7B30"/>
    <w:rsid w:val="00201149"/>
    <w:rsid w:val="0020185A"/>
    <w:rsid w:val="00201A82"/>
    <w:rsid w:val="00201C7D"/>
    <w:rsid w:val="00202226"/>
    <w:rsid w:val="00202554"/>
    <w:rsid w:val="002025AB"/>
    <w:rsid w:val="00203088"/>
    <w:rsid w:val="00207FF5"/>
    <w:rsid w:val="00213B6E"/>
    <w:rsid w:val="00216717"/>
    <w:rsid w:val="00221471"/>
    <w:rsid w:val="0022433E"/>
    <w:rsid w:val="0022617B"/>
    <w:rsid w:val="00226E94"/>
    <w:rsid w:val="002331B7"/>
    <w:rsid w:val="0023732E"/>
    <w:rsid w:val="0024158D"/>
    <w:rsid w:val="00242D75"/>
    <w:rsid w:val="0024423C"/>
    <w:rsid w:val="002443A2"/>
    <w:rsid w:val="00244537"/>
    <w:rsid w:val="0024691F"/>
    <w:rsid w:val="0024698C"/>
    <w:rsid w:val="002472D7"/>
    <w:rsid w:val="00247FFA"/>
    <w:rsid w:val="002513C8"/>
    <w:rsid w:val="00251E53"/>
    <w:rsid w:val="00253A17"/>
    <w:rsid w:val="00253ED7"/>
    <w:rsid w:val="002546DB"/>
    <w:rsid w:val="002549F9"/>
    <w:rsid w:val="002553B5"/>
    <w:rsid w:val="00256423"/>
    <w:rsid w:val="0025645F"/>
    <w:rsid w:val="00257F9C"/>
    <w:rsid w:val="00261860"/>
    <w:rsid w:val="002621B8"/>
    <w:rsid w:val="002644CA"/>
    <w:rsid w:val="00264E75"/>
    <w:rsid w:val="00265759"/>
    <w:rsid w:val="00265B41"/>
    <w:rsid w:val="00265D79"/>
    <w:rsid w:val="00266C21"/>
    <w:rsid w:val="002704DF"/>
    <w:rsid w:val="00270D1D"/>
    <w:rsid w:val="002727C9"/>
    <w:rsid w:val="002741DD"/>
    <w:rsid w:val="00276CFC"/>
    <w:rsid w:val="002773AA"/>
    <w:rsid w:val="0027789C"/>
    <w:rsid w:val="0027789E"/>
    <w:rsid w:val="00280001"/>
    <w:rsid w:val="00280B5F"/>
    <w:rsid w:val="002818C7"/>
    <w:rsid w:val="002823A9"/>
    <w:rsid w:val="00282416"/>
    <w:rsid w:val="0028270B"/>
    <w:rsid w:val="0028406A"/>
    <w:rsid w:val="00285D31"/>
    <w:rsid w:val="00286CD8"/>
    <w:rsid w:val="00287651"/>
    <w:rsid w:val="002920C1"/>
    <w:rsid w:val="00293025"/>
    <w:rsid w:val="00296397"/>
    <w:rsid w:val="00296CB2"/>
    <w:rsid w:val="00297442"/>
    <w:rsid w:val="002976ED"/>
    <w:rsid w:val="002A0749"/>
    <w:rsid w:val="002A146F"/>
    <w:rsid w:val="002A607A"/>
    <w:rsid w:val="002A64C5"/>
    <w:rsid w:val="002A70E0"/>
    <w:rsid w:val="002B0714"/>
    <w:rsid w:val="002B0D6A"/>
    <w:rsid w:val="002B131B"/>
    <w:rsid w:val="002B18D2"/>
    <w:rsid w:val="002B1A4F"/>
    <w:rsid w:val="002B25CB"/>
    <w:rsid w:val="002B26B7"/>
    <w:rsid w:val="002B306F"/>
    <w:rsid w:val="002B41E3"/>
    <w:rsid w:val="002B4E4A"/>
    <w:rsid w:val="002B5C13"/>
    <w:rsid w:val="002B751B"/>
    <w:rsid w:val="002C05E7"/>
    <w:rsid w:val="002C282E"/>
    <w:rsid w:val="002C3DDF"/>
    <w:rsid w:val="002C5483"/>
    <w:rsid w:val="002C7192"/>
    <w:rsid w:val="002C7C97"/>
    <w:rsid w:val="002C7EBB"/>
    <w:rsid w:val="002D05D6"/>
    <w:rsid w:val="002D461B"/>
    <w:rsid w:val="002D6506"/>
    <w:rsid w:val="002E13A7"/>
    <w:rsid w:val="002E2800"/>
    <w:rsid w:val="002E2B55"/>
    <w:rsid w:val="002E368E"/>
    <w:rsid w:val="002E3EFA"/>
    <w:rsid w:val="002E69BF"/>
    <w:rsid w:val="002F01E6"/>
    <w:rsid w:val="002F06BD"/>
    <w:rsid w:val="002F404B"/>
    <w:rsid w:val="002F44C5"/>
    <w:rsid w:val="002F4B8C"/>
    <w:rsid w:val="002F58B9"/>
    <w:rsid w:val="002F6261"/>
    <w:rsid w:val="002F7D4E"/>
    <w:rsid w:val="00300BCF"/>
    <w:rsid w:val="003024EE"/>
    <w:rsid w:val="00302738"/>
    <w:rsid w:val="00302C34"/>
    <w:rsid w:val="00304D6B"/>
    <w:rsid w:val="003073A8"/>
    <w:rsid w:val="00311007"/>
    <w:rsid w:val="00314C2E"/>
    <w:rsid w:val="003207A9"/>
    <w:rsid w:val="003209AC"/>
    <w:rsid w:val="00321F8F"/>
    <w:rsid w:val="0032216C"/>
    <w:rsid w:val="0032250C"/>
    <w:rsid w:val="00323121"/>
    <w:rsid w:val="0032722D"/>
    <w:rsid w:val="00332A21"/>
    <w:rsid w:val="003337A1"/>
    <w:rsid w:val="00334B75"/>
    <w:rsid w:val="00334E88"/>
    <w:rsid w:val="003350B1"/>
    <w:rsid w:val="00340D75"/>
    <w:rsid w:val="003417E3"/>
    <w:rsid w:val="00342ACB"/>
    <w:rsid w:val="003444C9"/>
    <w:rsid w:val="0034489A"/>
    <w:rsid w:val="00344E8C"/>
    <w:rsid w:val="003456D3"/>
    <w:rsid w:val="00346261"/>
    <w:rsid w:val="00346D43"/>
    <w:rsid w:val="00347125"/>
    <w:rsid w:val="003504F6"/>
    <w:rsid w:val="0035117E"/>
    <w:rsid w:val="00351E6D"/>
    <w:rsid w:val="0035306C"/>
    <w:rsid w:val="003536D0"/>
    <w:rsid w:val="00354055"/>
    <w:rsid w:val="00354631"/>
    <w:rsid w:val="0035608A"/>
    <w:rsid w:val="00357798"/>
    <w:rsid w:val="0035785C"/>
    <w:rsid w:val="0036144A"/>
    <w:rsid w:val="00362C4D"/>
    <w:rsid w:val="0036386B"/>
    <w:rsid w:val="003642DC"/>
    <w:rsid w:val="003677E4"/>
    <w:rsid w:val="00367B00"/>
    <w:rsid w:val="00367C15"/>
    <w:rsid w:val="003710C8"/>
    <w:rsid w:val="00372C6F"/>
    <w:rsid w:val="0037373D"/>
    <w:rsid w:val="00374729"/>
    <w:rsid w:val="00374842"/>
    <w:rsid w:val="003851C8"/>
    <w:rsid w:val="00387AAE"/>
    <w:rsid w:val="003915B8"/>
    <w:rsid w:val="0039180C"/>
    <w:rsid w:val="003923F3"/>
    <w:rsid w:val="00392C53"/>
    <w:rsid w:val="003933F8"/>
    <w:rsid w:val="003967AD"/>
    <w:rsid w:val="003A001C"/>
    <w:rsid w:val="003A1A99"/>
    <w:rsid w:val="003A415D"/>
    <w:rsid w:val="003A56C1"/>
    <w:rsid w:val="003B0379"/>
    <w:rsid w:val="003B2885"/>
    <w:rsid w:val="003B388B"/>
    <w:rsid w:val="003B502A"/>
    <w:rsid w:val="003B5526"/>
    <w:rsid w:val="003C2467"/>
    <w:rsid w:val="003C33E0"/>
    <w:rsid w:val="003C3593"/>
    <w:rsid w:val="003C40DD"/>
    <w:rsid w:val="003C411F"/>
    <w:rsid w:val="003C5434"/>
    <w:rsid w:val="003C5662"/>
    <w:rsid w:val="003C5950"/>
    <w:rsid w:val="003C74C3"/>
    <w:rsid w:val="003D1B35"/>
    <w:rsid w:val="003D277F"/>
    <w:rsid w:val="003D2DE6"/>
    <w:rsid w:val="003D3873"/>
    <w:rsid w:val="003D4344"/>
    <w:rsid w:val="003D4757"/>
    <w:rsid w:val="003D4A44"/>
    <w:rsid w:val="003D681A"/>
    <w:rsid w:val="003D72B4"/>
    <w:rsid w:val="003D7D40"/>
    <w:rsid w:val="003E059F"/>
    <w:rsid w:val="003E0B9E"/>
    <w:rsid w:val="003E2E12"/>
    <w:rsid w:val="003E3510"/>
    <w:rsid w:val="003E369F"/>
    <w:rsid w:val="003E4314"/>
    <w:rsid w:val="003E4960"/>
    <w:rsid w:val="003E7F03"/>
    <w:rsid w:val="003F25F9"/>
    <w:rsid w:val="003F27CC"/>
    <w:rsid w:val="003F2ED1"/>
    <w:rsid w:val="003F313E"/>
    <w:rsid w:val="003F3827"/>
    <w:rsid w:val="003F459F"/>
    <w:rsid w:val="003F63F5"/>
    <w:rsid w:val="003F6646"/>
    <w:rsid w:val="004004A6"/>
    <w:rsid w:val="00400810"/>
    <w:rsid w:val="00401994"/>
    <w:rsid w:val="00401E25"/>
    <w:rsid w:val="00407F06"/>
    <w:rsid w:val="004117FE"/>
    <w:rsid w:val="00411D70"/>
    <w:rsid w:val="004149AB"/>
    <w:rsid w:val="004165D8"/>
    <w:rsid w:val="004170F8"/>
    <w:rsid w:val="00417478"/>
    <w:rsid w:val="00420466"/>
    <w:rsid w:val="00421744"/>
    <w:rsid w:val="00423A92"/>
    <w:rsid w:val="00426AE0"/>
    <w:rsid w:val="004273CF"/>
    <w:rsid w:val="004279ED"/>
    <w:rsid w:val="00435B13"/>
    <w:rsid w:val="0043623B"/>
    <w:rsid w:val="004403D3"/>
    <w:rsid w:val="0044095F"/>
    <w:rsid w:val="00442624"/>
    <w:rsid w:val="0044452C"/>
    <w:rsid w:val="004470F5"/>
    <w:rsid w:val="0044755F"/>
    <w:rsid w:val="00447660"/>
    <w:rsid w:val="00447FD9"/>
    <w:rsid w:val="00451DC3"/>
    <w:rsid w:val="004521BF"/>
    <w:rsid w:val="004524C9"/>
    <w:rsid w:val="0045389A"/>
    <w:rsid w:val="00457167"/>
    <w:rsid w:val="00460017"/>
    <w:rsid w:val="0046075D"/>
    <w:rsid w:val="00463C26"/>
    <w:rsid w:val="00464D68"/>
    <w:rsid w:val="00465034"/>
    <w:rsid w:val="00465134"/>
    <w:rsid w:val="00465D2C"/>
    <w:rsid w:val="004671AB"/>
    <w:rsid w:val="0047018A"/>
    <w:rsid w:val="004706FA"/>
    <w:rsid w:val="00471C5B"/>
    <w:rsid w:val="00472C98"/>
    <w:rsid w:val="0047401E"/>
    <w:rsid w:val="0047626B"/>
    <w:rsid w:val="00481E36"/>
    <w:rsid w:val="004827D3"/>
    <w:rsid w:val="00485677"/>
    <w:rsid w:val="004863C6"/>
    <w:rsid w:val="00486EFC"/>
    <w:rsid w:val="00486FAE"/>
    <w:rsid w:val="00490337"/>
    <w:rsid w:val="004907CF"/>
    <w:rsid w:val="004921DD"/>
    <w:rsid w:val="00493FDB"/>
    <w:rsid w:val="00495BC0"/>
    <w:rsid w:val="00495C8C"/>
    <w:rsid w:val="00496A66"/>
    <w:rsid w:val="004976CB"/>
    <w:rsid w:val="004A254F"/>
    <w:rsid w:val="004A30E5"/>
    <w:rsid w:val="004A4527"/>
    <w:rsid w:val="004A492D"/>
    <w:rsid w:val="004A4D66"/>
    <w:rsid w:val="004A5CDE"/>
    <w:rsid w:val="004A5E88"/>
    <w:rsid w:val="004A6466"/>
    <w:rsid w:val="004A65DA"/>
    <w:rsid w:val="004A6E1F"/>
    <w:rsid w:val="004B02A5"/>
    <w:rsid w:val="004B098D"/>
    <w:rsid w:val="004B156D"/>
    <w:rsid w:val="004B1FBB"/>
    <w:rsid w:val="004B240D"/>
    <w:rsid w:val="004B4CEF"/>
    <w:rsid w:val="004B7B43"/>
    <w:rsid w:val="004C10D8"/>
    <w:rsid w:val="004C1C8B"/>
    <w:rsid w:val="004C437E"/>
    <w:rsid w:val="004C4407"/>
    <w:rsid w:val="004C55EC"/>
    <w:rsid w:val="004C7DDB"/>
    <w:rsid w:val="004D35E3"/>
    <w:rsid w:val="004D3DD6"/>
    <w:rsid w:val="004D4CEE"/>
    <w:rsid w:val="004D7488"/>
    <w:rsid w:val="004E035F"/>
    <w:rsid w:val="004E1C80"/>
    <w:rsid w:val="004E1EC7"/>
    <w:rsid w:val="004E2C82"/>
    <w:rsid w:val="004E3649"/>
    <w:rsid w:val="004E40EF"/>
    <w:rsid w:val="004E4217"/>
    <w:rsid w:val="004E6480"/>
    <w:rsid w:val="004E7828"/>
    <w:rsid w:val="004F1B57"/>
    <w:rsid w:val="004F1C67"/>
    <w:rsid w:val="004F5BBD"/>
    <w:rsid w:val="004F60BA"/>
    <w:rsid w:val="004F65AC"/>
    <w:rsid w:val="004F7619"/>
    <w:rsid w:val="0050066B"/>
    <w:rsid w:val="00500FCE"/>
    <w:rsid w:val="00501900"/>
    <w:rsid w:val="005023F5"/>
    <w:rsid w:val="0050417F"/>
    <w:rsid w:val="00504D8D"/>
    <w:rsid w:val="00506F4E"/>
    <w:rsid w:val="005128DB"/>
    <w:rsid w:val="005129E6"/>
    <w:rsid w:val="005132E5"/>
    <w:rsid w:val="00513805"/>
    <w:rsid w:val="00515E9B"/>
    <w:rsid w:val="00516FBE"/>
    <w:rsid w:val="0052135B"/>
    <w:rsid w:val="00521845"/>
    <w:rsid w:val="00530C85"/>
    <w:rsid w:val="00531847"/>
    <w:rsid w:val="00532570"/>
    <w:rsid w:val="005328AE"/>
    <w:rsid w:val="00533C68"/>
    <w:rsid w:val="00533E57"/>
    <w:rsid w:val="00536E1E"/>
    <w:rsid w:val="005403B0"/>
    <w:rsid w:val="005420A5"/>
    <w:rsid w:val="00542499"/>
    <w:rsid w:val="00545030"/>
    <w:rsid w:val="005454A2"/>
    <w:rsid w:val="00546ABB"/>
    <w:rsid w:val="00547072"/>
    <w:rsid w:val="005526BE"/>
    <w:rsid w:val="00552A7C"/>
    <w:rsid w:val="005544CE"/>
    <w:rsid w:val="00555249"/>
    <w:rsid w:val="0055632D"/>
    <w:rsid w:val="005610C4"/>
    <w:rsid w:val="00564D20"/>
    <w:rsid w:val="005653BB"/>
    <w:rsid w:val="00566DBC"/>
    <w:rsid w:val="00567015"/>
    <w:rsid w:val="005679D0"/>
    <w:rsid w:val="005712BF"/>
    <w:rsid w:val="005720F6"/>
    <w:rsid w:val="00572D15"/>
    <w:rsid w:val="00572D99"/>
    <w:rsid w:val="0057459C"/>
    <w:rsid w:val="0057554A"/>
    <w:rsid w:val="0057637A"/>
    <w:rsid w:val="00576390"/>
    <w:rsid w:val="00580ADD"/>
    <w:rsid w:val="00581B45"/>
    <w:rsid w:val="00582AB9"/>
    <w:rsid w:val="005840AC"/>
    <w:rsid w:val="0058444D"/>
    <w:rsid w:val="0058510B"/>
    <w:rsid w:val="00585E42"/>
    <w:rsid w:val="00587860"/>
    <w:rsid w:val="00591B00"/>
    <w:rsid w:val="00591CDB"/>
    <w:rsid w:val="00593448"/>
    <w:rsid w:val="00593ECA"/>
    <w:rsid w:val="00596430"/>
    <w:rsid w:val="005A10FC"/>
    <w:rsid w:val="005A1890"/>
    <w:rsid w:val="005A1BFD"/>
    <w:rsid w:val="005A1DEF"/>
    <w:rsid w:val="005A4D25"/>
    <w:rsid w:val="005A61F8"/>
    <w:rsid w:val="005A6247"/>
    <w:rsid w:val="005A760F"/>
    <w:rsid w:val="005B04CF"/>
    <w:rsid w:val="005B3DF2"/>
    <w:rsid w:val="005B4275"/>
    <w:rsid w:val="005B47ED"/>
    <w:rsid w:val="005B7AE5"/>
    <w:rsid w:val="005C09AB"/>
    <w:rsid w:val="005C0A28"/>
    <w:rsid w:val="005C3369"/>
    <w:rsid w:val="005C3D09"/>
    <w:rsid w:val="005C3FAB"/>
    <w:rsid w:val="005C6511"/>
    <w:rsid w:val="005D1528"/>
    <w:rsid w:val="005D26F7"/>
    <w:rsid w:val="005D3BE0"/>
    <w:rsid w:val="005D4652"/>
    <w:rsid w:val="005D4D17"/>
    <w:rsid w:val="005D5521"/>
    <w:rsid w:val="005D7B1D"/>
    <w:rsid w:val="005E0ADB"/>
    <w:rsid w:val="005E0CAE"/>
    <w:rsid w:val="005E25E1"/>
    <w:rsid w:val="005E2BEF"/>
    <w:rsid w:val="005E3F64"/>
    <w:rsid w:val="005E4116"/>
    <w:rsid w:val="005E419D"/>
    <w:rsid w:val="005E452B"/>
    <w:rsid w:val="005E46AD"/>
    <w:rsid w:val="005E4718"/>
    <w:rsid w:val="005E5F74"/>
    <w:rsid w:val="005E6C78"/>
    <w:rsid w:val="005E778F"/>
    <w:rsid w:val="005E7A4E"/>
    <w:rsid w:val="005E7E31"/>
    <w:rsid w:val="005F11E2"/>
    <w:rsid w:val="005F3BD6"/>
    <w:rsid w:val="005F40A4"/>
    <w:rsid w:val="005F4ACE"/>
    <w:rsid w:val="005F652B"/>
    <w:rsid w:val="0060139D"/>
    <w:rsid w:val="00602F0E"/>
    <w:rsid w:val="00603130"/>
    <w:rsid w:val="00603826"/>
    <w:rsid w:val="00603E31"/>
    <w:rsid w:val="006045DB"/>
    <w:rsid w:val="00605172"/>
    <w:rsid w:val="00607A88"/>
    <w:rsid w:val="00612835"/>
    <w:rsid w:val="00613025"/>
    <w:rsid w:val="00614ABA"/>
    <w:rsid w:val="006168AC"/>
    <w:rsid w:val="00620112"/>
    <w:rsid w:val="00620585"/>
    <w:rsid w:val="00621EF2"/>
    <w:rsid w:val="00622C79"/>
    <w:rsid w:val="00623944"/>
    <w:rsid w:val="00624084"/>
    <w:rsid w:val="006253A9"/>
    <w:rsid w:val="006262A4"/>
    <w:rsid w:val="006271BC"/>
    <w:rsid w:val="0062742E"/>
    <w:rsid w:val="006310F6"/>
    <w:rsid w:val="0063245C"/>
    <w:rsid w:val="00635EAF"/>
    <w:rsid w:val="00636525"/>
    <w:rsid w:val="00642B72"/>
    <w:rsid w:val="00643269"/>
    <w:rsid w:val="00643D42"/>
    <w:rsid w:val="00643F91"/>
    <w:rsid w:val="0064493D"/>
    <w:rsid w:val="0064511C"/>
    <w:rsid w:val="00645810"/>
    <w:rsid w:val="00645A61"/>
    <w:rsid w:val="00645FC5"/>
    <w:rsid w:val="006460FA"/>
    <w:rsid w:val="00647E29"/>
    <w:rsid w:val="00650A15"/>
    <w:rsid w:val="006512AC"/>
    <w:rsid w:val="00652945"/>
    <w:rsid w:val="00652DB9"/>
    <w:rsid w:val="00652E24"/>
    <w:rsid w:val="006541F9"/>
    <w:rsid w:val="0065510A"/>
    <w:rsid w:val="00655299"/>
    <w:rsid w:val="00656EF9"/>
    <w:rsid w:val="0066119B"/>
    <w:rsid w:val="00662EDD"/>
    <w:rsid w:val="00663EC2"/>
    <w:rsid w:val="006644EE"/>
    <w:rsid w:val="006646FB"/>
    <w:rsid w:val="00667915"/>
    <w:rsid w:val="00670503"/>
    <w:rsid w:val="00670DD8"/>
    <w:rsid w:val="00670F3C"/>
    <w:rsid w:val="00672336"/>
    <w:rsid w:val="00672F10"/>
    <w:rsid w:val="00674C13"/>
    <w:rsid w:val="00675304"/>
    <w:rsid w:val="00675CE3"/>
    <w:rsid w:val="00677A0C"/>
    <w:rsid w:val="00683359"/>
    <w:rsid w:val="00684D9B"/>
    <w:rsid w:val="006864E2"/>
    <w:rsid w:val="00690254"/>
    <w:rsid w:val="00693EE6"/>
    <w:rsid w:val="00694E05"/>
    <w:rsid w:val="00695BA3"/>
    <w:rsid w:val="00695F72"/>
    <w:rsid w:val="00696857"/>
    <w:rsid w:val="006A03B9"/>
    <w:rsid w:val="006A2336"/>
    <w:rsid w:val="006B1AAB"/>
    <w:rsid w:val="006B25C5"/>
    <w:rsid w:val="006B2B4D"/>
    <w:rsid w:val="006B2C64"/>
    <w:rsid w:val="006B325C"/>
    <w:rsid w:val="006B34DA"/>
    <w:rsid w:val="006B3D76"/>
    <w:rsid w:val="006B4027"/>
    <w:rsid w:val="006B6D76"/>
    <w:rsid w:val="006B6F64"/>
    <w:rsid w:val="006B79E8"/>
    <w:rsid w:val="006C02E0"/>
    <w:rsid w:val="006C0DED"/>
    <w:rsid w:val="006C129D"/>
    <w:rsid w:val="006C2E7F"/>
    <w:rsid w:val="006C3F65"/>
    <w:rsid w:val="006C5CE2"/>
    <w:rsid w:val="006C720F"/>
    <w:rsid w:val="006D1F6C"/>
    <w:rsid w:val="006D572A"/>
    <w:rsid w:val="006D5AB7"/>
    <w:rsid w:val="006D6326"/>
    <w:rsid w:val="006E1D0D"/>
    <w:rsid w:val="006E2037"/>
    <w:rsid w:val="006E4FCB"/>
    <w:rsid w:val="006E5274"/>
    <w:rsid w:val="006E64CC"/>
    <w:rsid w:val="006E70FC"/>
    <w:rsid w:val="006F0B61"/>
    <w:rsid w:val="006F1DE2"/>
    <w:rsid w:val="006F2C9C"/>
    <w:rsid w:val="006F3636"/>
    <w:rsid w:val="006F4FF8"/>
    <w:rsid w:val="006F5173"/>
    <w:rsid w:val="006F6EC5"/>
    <w:rsid w:val="00704961"/>
    <w:rsid w:val="00705AD5"/>
    <w:rsid w:val="00705D28"/>
    <w:rsid w:val="007063E5"/>
    <w:rsid w:val="00710E6B"/>
    <w:rsid w:val="00713330"/>
    <w:rsid w:val="007142A3"/>
    <w:rsid w:val="00715225"/>
    <w:rsid w:val="00716B0F"/>
    <w:rsid w:val="00716C27"/>
    <w:rsid w:val="0071702E"/>
    <w:rsid w:val="007228D0"/>
    <w:rsid w:val="00723436"/>
    <w:rsid w:val="007247E2"/>
    <w:rsid w:val="007248DD"/>
    <w:rsid w:val="00727377"/>
    <w:rsid w:val="00727E48"/>
    <w:rsid w:val="007324B9"/>
    <w:rsid w:val="00732D46"/>
    <w:rsid w:val="00734F00"/>
    <w:rsid w:val="007353D2"/>
    <w:rsid w:val="007361C2"/>
    <w:rsid w:val="00742271"/>
    <w:rsid w:val="00743181"/>
    <w:rsid w:val="007438F8"/>
    <w:rsid w:val="00746A40"/>
    <w:rsid w:val="00746B11"/>
    <w:rsid w:val="007477CD"/>
    <w:rsid w:val="00750806"/>
    <w:rsid w:val="007520D1"/>
    <w:rsid w:val="00752688"/>
    <w:rsid w:val="00754EBF"/>
    <w:rsid w:val="00755354"/>
    <w:rsid w:val="007560BE"/>
    <w:rsid w:val="00757953"/>
    <w:rsid w:val="007622FA"/>
    <w:rsid w:val="00762A0E"/>
    <w:rsid w:val="0076737E"/>
    <w:rsid w:val="00767C74"/>
    <w:rsid w:val="00767CE3"/>
    <w:rsid w:val="00770522"/>
    <w:rsid w:val="00770968"/>
    <w:rsid w:val="00770F77"/>
    <w:rsid w:val="0077271B"/>
    <w:rsid w:val="00772B51"/>
    <w:rsid w:val="007735B5"/>
    <w:rsid w:val="00774A91"/>
    <w:rsid w:val="00774B8B"/>
    <w:rsid w:val="00774F56"/>
    <w:rsid w:val="00775577"/>
    <w:rsid w:val="00775D14"/>
    <w:rsid w:val="00776E39"/>
    <w:rsid w:val="00781A58"/>
    <w:rsid w:val="007830EB"/>
    <w:rsid w:val="00783735"/>
    <w:rsid w:val="00786625"/>
    <w:rsid w:val="00787A78"/>
    <w:rsid w:val="00790520"/>
    <w:rsid w:val="0079107B"/>
    <w:rsid w:val="0079151E"/>
    <w:rsid w:val="00791E4F"/>
    <w:rsid w:val="007956A8"/>
    <w:rsid w:val="007959D5"/>
    <w:rsid w:val="007A2F91"/>
    <w:rsid w:val="007A387A"/>
    <w:rsid w:val="007A3CA9"/>
    <w:rsid w:val="007A55AF"/>
    <w:rsid w:val="007A5C4A"/>
    <w:rsid w:val="007A6375"/>
    <w:rsid w:val="007B15DA"/>
    <w:rsid w:val="007B181D"/>
    <w:rsid w:val="007B215B"/>
    <w:rsid w:val="007B30B3"/>
    <w:rsid w:val="007B3452"/>
    <w:rsid w:val="007B6453"/>
    <w:rsid w:val="007C0FAC"/>
    <w:rsid w:val="007C333A"/>
    <w:rsid w:val="007C3991"/>
    <w:rsid w:val="007C5243"/>
    <w:rsid w:val="007C558A"/>
    <w:rsid w:val="007C5948"/>
    <w:rsid w:val="007D0CD9"/>
    <w:rsid w:val="007D12A7"/>
    <w:rsid w:val="007D23C7"/>
    <w:rsid w:val="007D294F"/>
    <w:rsid w:val="007D2B52"/>
    <w:rsid w:val="007D383A"/>
    <w:rsid w:val="007D3A76"/>
    <w:rsid w:val="007D3ABE"/>
    <w:rsid w:val="007D485A"/>
    <w:rsid w:val="007D52F4"/>
    <w:rsid w:val="007D683B"/>
    <w:rsid w:val="007D6C65"/>
    <w:rsid w:val="007D6EBF"/>
    <w:rsid w:val="007D7958"/>
    <w:rsid w:val="007E0565"/>
    <w:rsid w:val="007E2F21"/>
    <w:rsid w:val="007E3D6A"/>
    <w:rsid w:val="007E547E"/>
    <w:rsid w:val="007E6F28"/>
    <w:rsid w:val="007E7447"/>
    <w:rsid w:val="007F119C"/>
    <w:rsid w:val="007F4089"/>
    <w:rsid w:val="007F48AF"/>
    <w:rsid w:val="007F4D22"/>
    <w:rsid w:val="00800034"/>
    <w:rsid w:val="008007A2"/>
    <w:rsid w:val="00800878"/>
    <w:rsid w:val="00801DDE"/>
    <w:rsid w:val="008025FC"/>
    <w:rsid w:val="008029F5"/>
    <w:rsid w:val="00805FFC"/>
    <w:rsid w:val="00806455"/>
    <w:rsid w:val="00807EB4"/>
    <w:rsid w:val="008115ED"/>
    <w:rsid w:val="0081378D"/>
    <w:rsid w:val="00814901"/>
    <w:rsid w:val="008164C0"/>
    <w:rsid w:val="0082312C"/>
    <w:rsid w:val="00823985"/>
    <w:rsid w:val="00823EFD"/>
    <w:rsid w:val="00824B0E"/>
    <w:rsid w:val="00827034"/>
    <w:rsid w:val="0082704F"/>
    <w:rsid w:val="008303C9"/>
    <w:rsid w:val="0083101D"/>
    <w:rsid w:val="00831718"/>
    <w:rsid w:val="00831EFE"/>
    <w:rsid w:val="00832F05"/>
    <w:rsid w:val="00833C4F"/>
    <w:rsid w:val="00840A4E"/>
    <w:rsid w:val="00842733"/>
    <w:rsid w:val="008427FF"/>
    <w:rsid w:val="00844BAF"/>
    <w:rsid w:val="0085105B"/>
    <w:rsid w:val="00852B03"/>
    <w:rsid w:val="00854B3D"/>
    <w:rsid w:val="00854C1F"/>
    <w:rsid w:val="00854D80"/>
    <w:rsid w:val="00855738"/>
    <w:rsid w:val="008562BE"/>
    <w:rsid w:val="008604BD"/>
    <w:rsid w:val="00861A0F"/>
    <w:rsid w:val="00861C05"/>
    <w:rsid w:val="00862BD7"/>
    <w:rsid w:val="00863126"/>
    <w:rsid w:val="00865FCE"/>
    <w:rsid w:val="008709D2"/>
    <w:rsid w:val="00870ABF"/>
    <w:rsid w:val="00870E81"/>
    <w:rsid w:val="00872F4D"/>
    <w:rsid w:val="0087436E"/>
    <w:rsid w:val="0087619A"/>
    <w:rsid w:val="008763C8"/>
    <w:rsid w:val="008774EA"/>
    <w:rsid w:val="00880148"/>
    <w:rsid w:val="00880517"/>
    <w:rsid w:val="00880747"/>
    <w:rsid w:val="00881A4F"/>
    <w:rsid w:val="00882E88"/>
    <w:rsid w:val="008832A0"/>
    <w:rsid w:val="00883955"/>
    <w:rsid w:val="008850D0"/>
    <w:rsid w:val="0089282C"/>
    <w:rsid w:val="00896C2B"/>
    <w:rsid w:val="00897AB2"/>
    <w:rsid w:val="00897EFC"/>
    <w:rsid w:val="008A0C05"/>
    <w:rsid w:val="008A22B4"/>
    <w:rsid w:val="008A2399"/>
    <w:rsid w:val="008A40BE"/>
    <w:rsid w:val="008A40F5"/>
    <w:rsid w:val="008A7024"/>
    <w:rsid w:val="008A739E"/>
    <w:rsid w:val="008B1F43"/>
    <w:rsid w:val="008B39BC"/>
    <w:rsid w:val="008B432D"/>
    <w:rsid w:val="008B4347"/>
    <w:rsid w:val="008B6BF9"/>
    <w:rsid w:val="008B7533"/>
    <w:rsid w:val="008B7666"/>
    <w:rsid w:val="008B7C21"/>
    <w:rsid w:val="008B7E83"/>
    <w:rsid w:val="008C44C7"/>
    <w:rsid w:val="008C4C56"/>
    <w:rsid w:val="008C4D98"/>
    <w:rsid w:val="008C4E87"/>
    <w:rsid w:val="008C5A3A"/>
    <w:rsid w:val="008C5DD9"/>
    <w:rsid w:val="008D1032"/>
    <w:rsid w:val="008D1482"/>
    <w:rsid w:val="008D7B4E"/>
    <w:rsid w:val="008E057F"/>
    <w:rsid w:val="008E0C25"/>
    <w:rsid w:val="008E1137"/>
    <w:rsid w:val="008E1FD2"/>
    <w:rsid w:val="008E368E"/>
    <w:rsid w:val="008E459E"/>
    <w:rsid w:val="008E529D"/>
    <w:rsid w:val="008E5BD9"/>
    <w:rsid w:val="008E64B1"/>
    <w:rsid w:val="008E705D"/>
    <w:rsid w:val="008F5D9B"/>
    <w:rsid w:val="008F6650"/>
    <w:rsid w:val="008F6FFB"/>
    <w:rsid w:val="008F7637"/>
    <w:rsid w:val="00901DD5"/>
    <w:rsid w:val="00903849"/>
    <w:rsid w:val="009046B7"/>
    <w:rsid w:val="00904E8C"/>
    <w:rsid w:val="00911F43"/>
    <w:rsid w:val="00912210"/>
    <w:rsid w:val="00912845"/>
    <w:rsid w:val="00913417"/>
    <w:rsid w:val="00913F9D"/>
    <w:rsid w:val="00916E06"/>
    <w:rsid w:val="009171BE"/>
    <w:rsid w:val="00920F89"/>
    <w:rsid w:val="009215CD"/>
    <w:rsid w:val="0092219C"/>
    <w:rsid w:val="00922541"/>
    <w:rsid w:val="00922733"/>
    <w:rsid w:val="00922D4B"/>
    <w:rsid w:val="00923B06"/>
    <w:rsid w:val="009275A5"/>
    <w:rsid w:val="00927B8B"/>
    <w:rsid w:val="009303C5"/>
    <w:rsid w:val="0093103E"/>
    <w:rsid w:val="0093199E"/>
    <w:rsid w:val="0093434E"/>
    <w:rsid w:val="0093493D"/>
    <w:rsid w:val="00935A69"/>
    <w:rsid w:val="00935E3F"/>
    <w:rsid w:val="009362F4"/>
    <w:rsid w:val="00937052"/>
    <w:rsid w:val="00937847"/>
    <w:rsid w:val="009410E2"/>
    <w:rsid w:val="009414DE"/>
    <w:rsid w:val="009431E8"/>
    <w:rsid w:val="0094480A"/>
    <w:rsid w:val="009449CA"/>
    <w:rsid w:val="009450B9"/>
    <w:rsid w:val="009460A9"/>
    <w:rsid w:val="009461C4"/>
    <w:rsid w:val="00947348"/>
    <w:rsid w:val="00947475"/>
    <w:rsid w:val="00950DDC"/>
    <w:rsid w:val="00952437"/>
    <w:rsid w:val="00952B9D"/>
    <w:rsid w:val="00954EBF"/>
    <w:rsid w:val="0095590B"/>
    <w:rsid w:val="00955AEC"/>
    <w:rsid w:val="009601FD"/>
    <w:rsid w:val="00960955"/>
    <w:rsid w:val="009615CB"/>
    <w:rsid w:val="00961F88"/>
    <w:rsid w:val="009645B0"/>
    <w:rsid w:val="00964C1E"/>
    <w:rsid w:val="00966B06"/>
    <w:rsid w:val="00966C4E"/>
    <w:rsid w:val="00966F43"/>
    <w:rsid w:val="00971BA3"/>
    <w:rsid w:val="00973C8A"/>
    <w:rsid w:val="009743B7"/>
    <w:rsid w:val="009752D2"/>
    <w:rsid w:val="00975598"/>
    <w:rsid w:val="009758BE"/>
    <w:rsid w:val="00976207"/>
    <w:rsid w:val="0098139A"/>
    <w:rsid w:val="00982E3B"/>
    <w:rsid w:val="00982E75"/>
    <w:rsid w:val="009838CD"/>
    <w:rsid w:val="009859BF"/>
    <w:rsid w:val="00990275"/>
    <w:rsid w:val="00991AF1"/>
    <w:rsid w:val="00992248"/>
    <w:rsid w:val="00994318"/>
    <w:rsid w:val="0099482E"/>
    <w:rsid w:val="009A0E41"/>
    <w:rsid w:val="009A6672"/>
    <w:rsid w:val="009B0E5F"/>
    <w:rsid w:val="009B2693"/>
    <w:rsid w:val="009B4097"/>
    <w:rsid w:val="009B4FBD"/>
    <w:rsid w:val="009B5111"/>
    <w:rsid w:val="009B5D2B"/>
    <w:rsid w:val="009C07AD"/>
    <w:rsid w:val="009C4EA2"/>
    <w:rsid w:val="009C5685"/>
    <w:rsid w:val="009D01FE"/>
    <w:rsid w:val="009D1370"/>
    <w:rsid w:val="009D2671"/>
    <w:rsid w:val="009D31CD"/>
    <w:rsid w:val="009D40C4"/>
    <w:rsid w:val="009D57D1"/>
    <w:rsid w:val="009D5C51"/>
    <w:rsid w:val="009E05F1"/>
    <w:rsid w:val="009E10A6"/>
    <w:rsid w:val="009E1BF9"/>
    <w:rsid w:val="009E3030"/>
    <w:rsid w:val="009E383A"/>
    <w:rsid w:val="009E42E7"/>
    <w:rsid w:val="009E53C3"/>
    <w:rsid w:val="009E7928"/>
    <w:rsid w:val="009F0490"/>
    <w:rsid w:val="009F1418"/>
    <w:rsid w:val="009F17AF"/>
    <w:rsid w:val="009F2DE2"/>
    <w:rsid w:val="009F3EFD"/>
    <w:rsid w:val="009F60A6"/>
    <w:rsid w:val="009F6D46"/>
    <w:rsid w:val="009F7903"/>
    <w:rsid w:val="00A00383"/>
    <w:rsid w:val="00A02D05"/>
    <w:rsid w:val="00A0350B"/>
    <w:rsid w:val="00A05932"/>
    <w:rsid w:val="00A05B23"/>
    <w:rsid w:val="00A05BFA"/>
    <w:rsid w:val="00A06438"/>
    <w:rsid w:val="00A074B8"/>
    <w:rsid w:val="00A10862"/>
    <w:rsid w:val="00A10970"/>
    <w:rsid w:val="00A13020"/>
    <w:rsid w:val="00A136A9"/>
    <w:rsid w:val="00A1661D"/>
    <w:rsid w:val="00A20D84"/>
    <w:rsid w:val="00A2289B"/>
    <w:rsid w:val="00A2420C"/>
    <w:rsid w:val="00A27552"/>
    <w:rsid w:val="00A3225D"/>
    <w:rsid w:val="00A32C53"/>
    <w:rsid w:val="00A32E69"/>
    <w:rsid w:val="00A339E8"/>
    <w:rsid w:val="00A3546C"/>
    <w:rsid w:val="00A40375"/>
    <w:rsid w:val="00A404B4"/>
    <w:rsid w:val="00A412FD"/>
    <w:rsid w:val="00A424A1"/>
    <w:rsid w:val="00A434DF"/>
    <w:rsid w:val="00A4534D"/>
    <w:rsid w:val="00A468BF"/>
    <w:rsid w:val="00A46D41"/>
    <w:rsid w:val="00A476BB"/>
    <w:rsid w:val="00A50949"/>
    <w:rsid w:val="00A52F71"/>
    <w:rsid w:val="00A532CD"/>
    <w:rsid w:val="00A54A88"/>
    <w:rsid w:val="00A54D7A"/>
    <w:rsid w:val="00A55EFA"/>
    <w:rsid w:val="00A5624F"/>
    <w:rsid w:val="00A57D99"/>
    <w:rsid w:val="00A61625"/>
    <w:rsid w:val="00A619FA"/>
    <w:rsid w:val="00A62375"/>
    <w:rsid w:val="00A63905"/>
    <w:rsid w:val="00A645A9"/>
    <w:rsid w:val="00A64EE4"/>
    <w:rsid w:val="00A654C6"/>
    <w:rsid w:val="00A724EC"/>
    <w:rsid w:val="00A730C7"/>
    <w:rsid w:val="00A74310"/>
    <w:rsid w:val="00A74AE6"/>
    <w:rsid w:val="00A76363"/>
    <w:rsid w:val="00A763CF"/>
    <w:rsid w:val="00A767FF"/>
    <w:rsid w:val="00A76B05"/>
    <w:rsid w:val="00A77D4B"/>
    <w:rsid w:val="00A824D5"/>
    <w:rsid w:val="00A83937"/>
    <w:rsid w:val="00A86C67"/>
    <w:rsid w:val="00A87B2F"/>
    <w:rsid w:val="00A92A1D"/>
    <w:rsid w:val="00A939AE"/>
    <w:rsid w:val="00A93ADC"/>
    <w:rsid w:val="00A93DA3"/>
    <w:rsid w:val="00A93E27"/>
    <w:rsid w:val="00A94687"/>
    <w:rsid w:val="00A94736"/>
    <w:rsid w:val="00A960B5"/>
    <w:rsid w:val="00A96204"/>
    <w:rsid w:val="00AA0B95"/>
    <w:rsid w:val="00AA2CF1"/>
    <w:rsid w:val="00AA39B5"/>
    <w:rsid w:val="00AA42BE"/>
    <w:rsid w:val="00AA6B91"/>
    <w:rsid w:val="00AA7054"/>
    <w:rsid w:val="00AA7167"/>
    <w:rsid w:val="00AA7B69"/>
    <w:rsid w:val="00AB0D80"/>
    <w:rsid w:val="00AB1C8E"/>
    <w:rsid w:val="00AB27E3"/>
    <w:rsid w:val="00AB2B81"/>
    <w:rsid w:val="00AB3EF0"/>
    <w:rsid w:val="00AB4355"/>
    <w:rsid w:val="00AB6606"/>
    <w:rsid w:val="00AB6715"/>
    <w:rsid w:val="00AB76B6"/>
    <w:rsid w:val="00AC3514"/>
    <w:rsid w:val="00AC3C7C"/>
    <w:rsid w:val="00AC51BA"/>
    <w:rsid w:val="00AC5C77"/>
    <w:rsid w:val="00AC644E"/>
    <w:rsid w:val="00AC66A6"/>
    <w:rsid w:val="00AD0AFE"/>
    <w:rsid w:val="00AD0F40"/>
    <w:rsid w:val="00AD17C7"/>
    <w:rsid w:val="00AD1C11"/>
    <w:rsid w:val="00AD1CB3"/>
    <w:rsid w:val="00AD512A"/>
    <w:rsid w:val="00AE1154"/>
    <w:rsid w:val="00AE1699"/>
    <w:rsid w:val="00AE3268"/>
    <w:rsid w:val="00AE554C"/>
    <w:rsid w:val="00AE58A1"/>
    <w:rsid w:val="00AE6EEC"/>
    <w:rsid w:val="00AF08B8"/>
    <w:rsid w:val="00AF41D6"/>
    <w:rsid w:val="00AF4A49"/>
    <w:rsid w:val="00AF5EEC"/>
    <w:rsid w:val="00AF6341"/>
    <w:rsid w:val="00AF6647"/>
    <w:rsid w:val="00AF76CD"/>
    <w:rsid w:val="00B03E54"/>
    <w:rsid w:val="00B049DE"/>
    <w:rsid w:val="00B04D4E"/>
    <w:rsid w:val="00B05BB1"/>
    <w:rsid w:val="00B06399"/>
    <w:rsid w:val="00B065B4"/>
    <w:rsid w:val="00B073FF"/>
    <w:rsid w:val="00B074FA"/>
    <w:rsid w:val="00B11685"/>
    <w:rsid w:val="00B1487D"/>
    <w:rsid w:val="00B15502"/>
    <w:rsid w:val="00B1653D"/>
    <w:rsid w:val="00B216A9"/>
    <w:rsid w:val="00B24118"/>
    <w:rsid w:val="00B259C5"/>
    <w:rsid w:val="00B27EB0"/>
    <w:rsid w:val="00B327B3"/>
    <w:rsid w:val="00B3282A"/>
    <w:rsid w:val="00B34261"/>
    <w:rsid w:val="00B35125"/>
    <w:rsid w:val="00B35569"/>
    <w:rsid w:val="00B417D2"/>
    <w:rsid w:val="00B46BA1"/>
    <w:rsid w:val="00B5040E"/>
    <w:rsid w:val="00B50836"/>
    <w:rsid w:val="00B533B0"/>
    <w:rsid w:val="00B555F2"/>
    <w:rsid w:val="00B56D1D"/>
    <w:rsid w:val="00B574FE"/>
    <w:rsid w:val="00B60A5E"/>
    <w:rsid w:val="00B61795"/>
    <w:rsid w:val="00B61E6A"/>
    <w:rsid w:val="00B622D8"/>
    <w:rsid w:val="00B627E2"/>
    <w:rsid w:val="00B63B33"/>
    <w:rsid w:val="00B647C6"/>
    <w:rsid w:val="00B64B6A"/>
    <w:rsid w:val="00B65157"/>
    <w:rsid w:val="00B658B6"/>
    <w:rsid w:val="00B65C4F"/>
    <w:rsid w:val="00B6647C"/>
    <w:rsid w:val="00B67466"/>
    <w:rsid w:val="00B706E9"/>
    <w:rsid w:val="00B70999"/>
    <w:rsid w:val="00B70A09"/>
    <w:rsid w:val="00B72085"/>
    <w:rsid w:val="00B72EE3"/>
    <w:rsid w:val="00B744D9"/>
    <w:rsid w:val="00B75CA5"/>
    <w:rsid w:val="00B77BB4"/>
    <w:rsid w:val="00B80D4F"/>
    <w:rsid w:val="00B82FA9"/>
    <w:rsid w:val="00B83EE4"/>
    <w:rsid w:val="00B84500"/>
    <w:rsid w:val="00B86873"/>
    <w:rsid w:val="00B86A31"/>
    <w:rsid w:val="00B878E0"/>
    <w:rsid w:val="00B9086D"/>
    <w:rsid w:val="00B912E0"/>
    <w:rsid w:val="00B92294"/>
    <w:rsid w:val="00B931E0"/>
    <w:rsid w:val="00B94018"/>
    <w:rsid w:val="00B9572E"/>
    <w:rsid w:val="00B968B0"/>
    <w:rsid w:val="00B97CD9"/>
    <w:rsid w:val="00B97D12"/>
    <w:rsid w:val="00BA131F"/>
    <w:rsid w:val="00BA1320"/>
    <w:rsid w:val="00BA1EB1"/>
    <w:rsid w:val="00BA282D"/>
    <w:rsid w:val="00BA3399"/>
    <w:rsid w:val="00BA3BB6"/>
    <w:rsid w:val="00BA5DF9"/>
    <w:rsid w:val="00BB032E"/>
    <w:rsid w:val="00BB0726"/>
    <w:rsid w:val="00BB1204"/>
    <w:rsid w:val="00BB14D4"/>
    <w:rsid w:val="00BB1E3F"/>
    <w:rsid w:val="00BB4114"/>
    <w:rsid w:val="00BB5C49"/>
    <w:rsid w:val="00BB5F47"/>
    <w:rsid w:val="00BC53F4"/>
    <w:rsid w:val="00BC5D5D"/>
    <w:rsid w:val="00BC6791"/>
    <w:rsid w:val="00BD09AE"/>
    <w:rsid w:val="00BD2004"/>
    <w:rsid w:val="00BD29C6"/>
    <w:rsid w:val="00BD43E4"/>
    <w:rsid w:val="00BD47D7"/>
    <w:rsid w:val="00BD6BE5"/>
    <w:rsid w:val="00BD6C8C"/>
    <w:rsid w:val="00BE0938"/>
    <w:rsid w:val="00BE183D"/>
    <w:rsid w:val="00BE2BC6"/>
    <w:rsid w:val="00BE3258"/>
    <w:rsid w:val="00BE379B"/>
    <w:rsid w:val="00BE37AC"/>
    <w:rsid w:val="00BE3F6C"/>
    <w:rsid w:val="00BE41DB"/>
    <w:rsid w:val="00BE5487"/>
    <w:rsid w:val="00BE79C3"/>
    <w:rsid w:val="00BF0A1B"/>
    <w:rsid w:val="00BF0AFC"/>
    <w:rsid w:val="00BF1944"/>
    <w:rsid w:val="00BF31EF"/>
    <w:rsid w:val="00C00683"/>
    <w:rsid w:val="00C01FCA"/>
    <w:rsid w:val="00C026D0"/>
    <w:rsid w:val="00C033AF"/>
    <w:rsid w:val="00C06A77"/>
    <w:rsid w:val="00C10D81"/>
    <w:rsid w:val="00C1119D"/>
    <w:rsid w:val="00C11B6F"/>
    <w:rsid w:val="00C13554"/>
    <w:rsid w:val="00C1434B"/>
    <w:rsid w:val="00C14E21"/>
    <w:rsid w:val="00C1506A"/>
    <w:rsid w:val="00C1515E"/>
    <w:rsid w:val="00C16964"/>
    <w:rsid w:val="00C16E5A"/>
    <w:rsid w:val="00C17433"/>
    <w:rsid w:val="00C20EAA"/>
    <w:rsid w:val="00C21541"/>
    <w:rsid w:val="00C2385E"/>
    <w:rsid w:val="00C24EBE"/>
    <w:rsid w:val="00C2665C"/>
    <w:rsid w:val="00C3069D"/>
    <w:rsid w:val="00C31617"/>
    <w:rsid w:val="00C31B3C"/>
    <w:rsid w:val="00C32F85"/>
    <w:rsid w:val="00C336C4"/>
    <w:rsid w:val="00C33B91"/>
    <w:rsid w:val="00C4028D"/>
    <w:rsid w:val="00C40666"/>
    <w:rsid w:val="00C41280"/>
    <w:rsid w:val="00C41451"/>
    <w:rsid w:val="00C44819"/>
    <w:rsid w:val="00C450D0"/>
    <w:rsid w:val="00C50AEB"/>
    <w:rsid w:val="00C51BDB"/>
    <w:rsid w:val="00C52011"/>
    <w:rsid w:val="00C5443F"/>
    <w:rsid w:val="00C560D2"/>
    <w:rsid w:val="00C602A8"/>
    <w:rsid w:val="00C63E16"/>
    <w:rsid w:val="00C65833"/>
    <w:rsid w:val="00C65C44"/>
    <w:rsid w:val="00C66718"/>
    <w:rsid w:val="00C66BD1"/>
    <w:rsid w:val="00C670AF"/>
    <w:rsid w:val="00C670D2"/>
    <w:rsid w:val="00C727E0"/>
    <w:rsid w:val="00C72DE9"/>
    <w:rsid w:val="00C73A1F"/>
    <w:rsid w:val="00C73C19"/>
    <w:rsid w:val="00C74397"/>
    <w:rsid w:val="00C75FDD"/>
    <w:rsid w:val="00C76B52"/>
    <w:rsid w:val="00C778FA"/>
    <w:rsid w:val="00C8175B"/>
    <w:rsid w:val="00C830A1"/>
    <w:rsid w:val="00C84C52"/>
    <w:rsid w:val="00C86ACA"/>
    <w:rsid w:val="00C913CA"/>
    <w:rsid w:val="00C917AE"/>
    <w:rsid w:val="00C9272A"/>
    <w:rsid w:val="00C92B6F"/>
    <w:rsid w:val="00C94E7A"/>
    <w:rsid w:val="00C952F7"/>
    <w:rsid w:val="00C96D84"/>
    <w:rsid w:val="00C978B4"/>
    <w:rsid w:val="00C97B65"/>
    <w:rsid w:val="00CA0895"/>
    <w:rsid w:val="00CA19A8"/>
    <w:rsid w:val="00CA28FF"/>
    <w:rsid w:val="00CA4CD8"/>
    <w:rsid w:val="00CA6A53"/>
    <w:rsid w:val="00CB0784"/>
    <w:rsid w:val="00CB161F"/>
    <w:rsid w:val="00CB1C35"/>
    <w:rsid w:val="00CB1EC8"/>
    <w:rsid w:val="00CB210F"/>
    <w:rsid w:val="00CB397B"/>
    <w:rsid w:val="00CB3ED1"/>
    <w:rsid w:val="00CB5998"/>
    <w:rsid w:val="00CB66E1"/>
    <w:rsid w:val="00CB77B0"/>
    <w:rsid w:val="00CB77E6"/>
    <w:rsid w:val="00CC0E46"/>
    <w:rsid w:val="00CC1FAB"/>
    <w:rsid w:val="00CC2E65"/>
    <w:rsid w:val="00CC4AA2"/>
    <w:rsid w:val="00CD0773"/>
    <w:rsid w:val="00CD0B71"/>
    <w:rsid w:val="00CD2638"/>
    <w:rsid w:val="00CD4A9D"/>
    <w:rsid w:val="00CD4E6A"/>
    <w:rsid w:val="00CD647B"/>
    <w:rsid w:val="00CD6AE8"/>
    <w:rsid w:val="00CD7354"/>
    <w:rsid w:val="00CE0E7C"/>
    <w:rsid w:val="00CE1E03"/>
    <w:rsid w:val="00CE3F23"/>
    <w:rsid w:val="00CE435F"/>
    <w:rsid w:val="00CE6610"/>
    <w:rsid w:val="00CE730C"/>
    <w:rsid w:val="00CE7B62"/>
    <w:rsid w:val="00CF009F"/>
    <w:rsid w:val="00CF614E"/>
    <w:rsid w:val="00CF699C"/>
    <w:rsid w:val="00CF6CF4"/>
    <w:rsid w:val="00D00C79"/>
    <w:rsid w:val="00D02114"/>
    <w:rsid w:val="00D0319C"/>
    <w:rsid w:val="00D04982"/>
    <w:rsid w:val="00D04B56"/>
    <w:rsid w:val="00D05A22"/>
    <w:rsid w:val="00D05AD7"/>
    <w:rsid w:val="00D06015"/>
    <w:rsid w:val="00D061FC"/>
    <w:rsid w:val="00D06BBD"/>
    <w:rsid w:val="00D10469"/>
    <w:rsid w:val="00D10C69"/>
    <w:rsid w:val="00D10F36"/>
    <w:rsid w:val="00D12FB6"/>
    <w:rsid w:val="00D1758B"/>
    <w:rsid w:val="00D24719"/>
    <w:rsid w:val="00D24842"/>
    <w:rsid w:val="00D2491B"/>
    <w:rsid w:val="00D254C3"/>
    <w:rsid w:val="00D25E85"/>
    <w:rsid w:val="00D2644A"/>
    <w:rsid w:val="00D27585"/>
    <w:rsid w:val="00D277E5"/>
    <w:rsid w:val="00D31D78"/>
    <w:rsid w:val="00D32F11"/>
    <w:rsid w:val="00D346FD"/>
    <w:rsid w:val="00D34F30"/>
    <w:rsid w:val="00D37606"/>
    <w:rsid w:val="00D41880"/>
    <w:rsid w:val="00D41CDA"/>
    <w:rsid w:val="00D460F9"/>
    <w:rsid w:val="00D47EE2"/>
    <w:rsid w:val="00D50435"/>
    <w:rsid w:val="00D5176F"/>
    <w:rsid w:val="00D52197"/>
    <w:rsid w:val="00D62EE1"/>
    <w:rsid w:val="00D641B0"/>
    <w:rsid w:val="00D65A26"/>
    <w:rsid w:val="00D66ACA"/>
    <w:rsid w:val="00D6794B"/>
    <w:rsid w:val="00D67CE4"/>
    <w:rsid w:val="00D701CA"/>
    <w:rsid w:val="00D72942"/>
    <w:rsid w:val="00D73B31"/>
    <w:rsid w:val="00D74ECE"/>
    <w:rsid w:val="00D7509C"/>
    <w:rsid w:val="00D8072D"/>
    <w:rsid w:val="00D80D0C"/>
    <w:rsid w:val="00D849B5"/>
    <w:rsid w:val="00D8515C"/>
    <w:rsid w:val="00D85610"/>
    <w:rsid w:val="00D85790"/>
    <w:rsid w:val="00D86C45"/>
    <w:rsid w:val="00D86E49"/>
    <w:rsid w:val="00D8706D"/>
    <w:rsid w:val="00D92DA4"/>
    <w:rsid w:val="00D95F1C"/>
    <w:rsid w:val="00D971DA"/>
    <w:rsid w:val="00DA0F47"/>
    <w:rsid w:val="00DA1FC4"/>
    <w:rsid w:val="00DA351B"/>
    <w:rsid w:val="00DA3FB1"/>
    <w:rsid w:val="00DA6B4B"/>
    <w:rsid w:val="00DA7A71"/>
    <w:rsid w:val="00DA7E39"/>
    <w:rsid w:val="00DB0823"/>
    <w:rsid w:val="00DB2363"/>
    <w:rsid w:val="00DB319C"/>
    <w:rsid w:val="00DB39C1"/>
    <w:rsid w:val="00DB4A27"/>
    <w:rsid w:val="00DB4D8F"/>
    <w:rsid w:val="00DB5302"/>
    <w:rsid w:val="00DB5E21"/>
    <w:rsid w:val="00DC22C3"/>
    <w:rsid w:val="00DC3F94"/>
    <w:rsid w:val="00DC4E4C"/>
    <w:rsid w:val="00DC5A8E"/>
    <w:rsid w:val="00DC66B8"/>
    <w:rsid w:val="00DD139F"/>
    <w:rsid w:val="00DD2441"/>
    <w:rsid w:val="00DD248B"/>
    <w:rsid w:val="00DD2650"/>
    <w:rsid w:val="00DD283D"/>
    <w:rsid w:val="00DD2C1F"/>
    <w:rsid w:val="00DD36A2"/>
    <w:rsid w:val="00DD4280"/>
    <w:rsid w:val="00DD4684"/>
    <w:rsid w:val="00DD4B14"/>
    <w:rsid w:val="00DD4D74"/>
    <w:rsid w:val="00DD549C"/>
    <w:rsid w:val="00DD60E2"/>
    <w:rsid w:val="00DD6A26"/>
    <w:rsid w:val="00DE30FC"/>
    <w:rsid w:val="00DE64B5"/>
    <w:rsid w:val="00DE6C00"/>
    <w:rsid w:val="00DF12CA"/>
    <w:rsid w:val="00DF2AC0"/>
    <w:rsid w:val="00DF2D9D"/>
    <w:rsid w:val="00DF2F27"/>
    <w:rsid w:val="00DF3174"/>
    <w:rsid w:val="00DF34D4"/>
    <w:rsid w:val="00DF3D38"/>
    <w:rsid w:val="00DF4393"/>
    <w:rsid w:val="00DF4BEA"/>
    <w:rsid w:val="00DF528D"/>
    <w:rsid w:val="00DF5942"/>
    <w:rsid w:val="00DF5B15"/>
    <w:rsid w:val="00DF5CF8"/>
    <w:rsid w:val="00DF7171"/>
    <w:rsid w:val="00E02945"/>
    <w:rsid w:val="00E02CA1"/>
    <w:rsid w:val="00E02DB6"/>
    <w:rsid w:val="00E02DBC"/>
    <w:rsid w:val="00E03144"/>
    <w:rsid w:val="00E03CC7"/>
    <w:rsid w:val="00E03D2B"/>
    <w:rsid w:val="00E03DEE"/>
    <w:rsid w:val="00E04090"/>
    <w:rsid w:val="00E0415E"/>
    <w:rsid w:val="00E05113"/>
    <w:rsid w:val="00E052B5"/>
    <w:rsid w:val="00E056CC"/>
    <w:rsid w:val="00E105E8"/>
    <w:rsid w:val="00E10A0A"/>
    <w:rsid w:val="00E116DE"/>
    <w:rsid w:val="00E12538"/>
    <w:rsid w:val="00E132E4"/>
    <w:rsid w:val="00E13C76"/>
    <w:rsid w:val="00E14657"/>
    <w:rsid w:val="00E1485E"/>
    <w:rsid w:val="00E1563C"/>
    <w:rsid w:val="00E15DB8"/>
    <w:rsid w:val="00E200FF"/>
    <w:rsid w:val="00E206FA"/>
    <w:rsid w:val="00E20B98"/>
    <w:rsid w:val="00E21217"/>
    <w:rsid w:val="00E24D3C"/>
    <w:rsid w:val="00E24F59"/>
    <w:rsid w:val="00E27C81"/>
    <w:rsid w:val="00E3023F"/>
    <w:rsid w:val="00E3180D"/>
    <w:rsid w:val="00E34519"/>
    <w:rsid w:val="00E35EB3"/>
    <w:rsid w:val="00E3609B"/>
    <w:rsid w:val="00E375CB"/>
    <w:rsid w:val="00E4036B"/>
    <w:rsid w:val="00E4148E"/>
    <w:rsid w:val="00E415F8"/>
    <w:rsid w:val="00E43FA1"/>
    <w:rsid w:val="00E45AA8"/>
    <w:rsid w:val="00E47805"/>
    <w:rsid w:val="00E51185"/>
    <w:rsid w:val="00E51D7B"/>
    <w:rsid w:val="00E52100"/>
    <w:rsid w:val="00E52BA5"/>
    <w:rsid w:val="00E52F41"/>
    <w:rsid w:val="00E5354D"/>
    <w:rsid w:val="00E56A31"/>
    <w:rsid w:val="00E57612"/>
    <w:rsid w:val="00E57BE5"/>
    <w:rsid w:val="00E6002B"/>
    <w:rsid w:val="00E61B9E"/>
    <w:rsid w:val="00E62A5D"/>
    <w:rsid w:val="00E6333B"/>
    <w:rsid w:val="00E640AF"/>
    <w:rsid w:val="00E653BD"/>
    <w:rsid w:val="00E67010"/>
    <w:rsid w:val="00E6742B"/>
    <w:rsid w:val="00E67507"/>
    <w:rsid w:val="00E677FE"/>
    <w:rsid w:val="00E7025F"/>
    <w:rsid w:val="00E7063F"/>
    <w:rsid w:val="00E70B3D"/>
    <w:rsid w:val="00E74511"/>
    <w:rsid w:val="00E7599A"/>
    <w:rsid w:val="00E8128E"/>
    <w:rsid w:val="00E818C0"/>
    <w:rsid w:val="00E85C99"/>
    <w:rsid w:val="00E863F9"/>
    <w:rsid w:val="00E874B4"/>
    <w:rsid w:val="00E87A6C"/>
    <w:rsid w:val="00E915B5"/>
    <w:rsid w:val="00E917E1"/>
    <w:rsid w:val="00E91C72"/>
    <w:rsid w:val="00E91EEA"/>
    <w:rsid w:val="00E92DA2"/>
    <w:rsid w:val="00E9385F"/>
    <w:rsid w:val="00E945F2"/>
    <w:rsid w:val="00E9648B"/>
    <w:rsid w:val="00E970F3"/>
    <w:rsid w:val="00E977A1"/>
    <w:rsid w:val="00EA033A"/>
    <w:rsid w:val="00EA1918"/>
    <w:rsid w:val="00EA3688"/>
    <w:rsid w:val="00EA4C1F"/>
    <w:rsid w:val="00EA65F5"/>
    <w:rsid w:val="00EA6663"/>
    <w:rsid w:val="00EB07D5"/>
    <w:rsid w:val="00EB0C54"/>
    <w:rsid w:val="00EB0CC6"/>
    <w:rsid w:val="00EB0FD4"/>
    <w:rsid w:val="00EB29A0"/>
    <w:rsid w:val="00EB30A3"/>
    <w:rsid w:val="00EB3C62"/>
    <w:rsid w:val="00EB56C2"/>
    <w:rsid w:val="00EB5FC1"/>
    <w:rsid w:val="00EB721B"/>
    <w:rsid w:val="00EC0101"/>
    <w:rsid w:val="00EC0B2B"/>
    <w:rsid w:val="00EC0CD8"/>
    <w:rsid w:val="00EC38ED"/>
    <w:rsid w:val="00EC3C20"/>
    <w:rsid w:val="00EC4EFF"/>
    <w:rsid w:val="00EC562B"/>
    <w:rsid w:val="00EC6226"/>
    <w:rsid w:val="00EC6385"/>
    <w:rsid w:val="00EC6B86"/>
    <w:rsid w:val="00ED06F8"/>
    <w:rsid w:val="00ED148B"/>
    <w:rsid w:val="00ED2C1D"/>
    <w:rsid w:val="00ED2F8D"/>
    <w:rsid w:val="00ED3510"/>
    <w:rsid w:val="00ED3BFD"/>
    <w:rsid w:val="00ED5F91"/>
    <w:rsid w:val="00EE3876"/>
    <w:rsid w:val="00EE38C8"/>
    <w:rsid w:val="00EE50D1"/>
    <w:rsid w:val="00EE58EE"/>
    <w:rsid w:val="00EE76D5"/>
    <w:rsid w:val="00EF0162"/>
    <w:rsid w:val="00EF04EF"/>
    <w:rsid w:val="00EF1AD9"/>
    <w:rsid w:val="00EF2421"/>
    <w:rsid w:val="00EF2F5E"/>
    <w:rsid w:val="00EF33F5"/>
    <w:rsid w:val="00EF4EBA"/>
    <w:rsid w:val="00F00AD8"/>
    <w:rsid w:val="00F01D49"/>
    <w:rsid w:val="00F02A13"/>
    <w:rsid w:val="00F03351"/>
    <w:rsid w:val="00F04FC1"/>
    <w:rsid w:val="00F05ECC"/>
    <w:rsid w:val="00F112DC"/>
    <w:rsid w:val="00F11A7E"/>
    <w:rsid w:val="00F134DE"/>
    <w:rsid w:val="00F14032"/>
    <w:rsid w:val="00F14316"/>
    <w:rsid w:val="00F15B8D"/>
    <w:rsid w:val="00F16344"/>
    <w:rsid w:val="00F20D2F"/>
    <w:rsid w:val="00F21F53"/>
    <w:rsid w:val="00F23AD9"/>
    <w:rsid w:val="00F2489A"/>
    <w:rsid w:val="00F2497C"/>
    <w:rsid w:val="00F24EA7"/>
    <w:rsid w:val="00F2528B"/>
    <w:rsid w:val="00F27ACA"/>
    <w:rsid w:val="00F30C3D"/>
    <w:rsid w:val="00F31BA5"/>
    <w:rsid w:val="00F32410"/>
    <w:rsid w:val="00F35032"/>
    <w:rsid w:val="00F35E81"/>
    <w:rsid w:val="00F37206"/>
    <w:rsid w:val="00F40287"/>
    <w:rsid w:val="00F42CE1"/>
    <w:rsid w:val="00F45030"/>
    <w:rsid w:val="00F45F9D"/>
    <w:rsid w:val="00F53FF1"/>
    <w:rsid w:val="00F547CA"/>
    <w:rsid w:val="00F54A1E"/>
    <w:rsid w:val="00F56EFC"/>
    <w:rsid w:val="00F60DA3"/>
    <w:rsid w:val="00F64F26"/>
    <w:rsid w:val="00F65BD4"/>
    <w:rsid w:val="00F67BBD"/>
    <w:rsid w:val="00F7153D"/>
    <w:rsid w:val="00F7255C"/>
    <w:rsid w:val="00F72EA1"/>
    <w:rsid w:val="00F73AFF"/>
    <w:rsid w:val="00F746C8"/>
    <w:rsid w:val="00F74DCC"/>
    <w:rsid w:val="00F76DB4"/>
    <w:rsid w:val="00F76F55"/>
    <w:rsid w:val="00F7773A"/>
    <w:rsid w:val="00F8274A"/>
    <w:rsid w:val="00F85E2F"/>
    <w:rsid w:val="00F91560"/>
    <w:rsid w:val="00F91792"/>
    <w:rsid w:val="00F92C6A"/>
    <w:rsid w:val="00F94AE0"/>
    <w:rsid w:val="00F95121"/>
    <w:rsid w:val="00F955EB"/>
    <w:rsid w:val="00F958E2"/>
    <w:rsid w:val="00F9626B"/>
    <w:rsid w:val="00F972F9"/>
    <w:rsid w:val="00F974D6"/>
    <w:rsid w:val="00FA1C4B"/>
    <w:rsid w:val="00FA4452"/>
    <w:rsid w:val="00FA4CFD"/>
    <w:rsid w:val="00FA6A7A"/>
    <w:rsid w:val="00FA6D3B"/>
    <w:rsid w:val="00FA725A"/>
    <w:rsid w:val="00FB0124"/>
    <w:rsid w:val="00FB0A0D"/>
    <w:rsid w:val="00FB0BA8"/>
    <w:rsid w:val="00FB28F3"/>
    <w:rsid w:val="00FB319B"/>
    <w:rsid w:val="00FB4240"/>
    <w:rsid w:val="00FB5182"/>
    <w:rsid w:val="00FC22E7"/>
    <w:rsid w:val="00FC26F3"/>
    <w:rsid w:val="00FC2985"/>
    <w:rsid w:val="00FC4898"/>
    <w:rsid w:val="00FC6AD1"/>
    <w:rsid w:val="00FC7323"/>
    <w:rsid w:val="00FD28A2"/>
    <w:rsid w:val="00FD3909"/>
    <w:rsid w:val="00FD3913"/>
    <w:rsid w:val="00FD48BD"/>
    <w:rsid w:val="00FD4E2D"/>
    <w:rsid w:val="00FD5EB5"/>
    <w:rsid w:val="00FD74A8"/>
    <w:rsid w:val="00FE1313"/>
    <w:rsid w:val="00FE24F9"/>
    <w:rsid w:val="00FE2624"/>
    <w:rsid w:val="00FE374A"/>
    <w:rsid w:val="00FE3E27"/>
    <w:rsid w:val="00FE4546"/>
    <w:rsid w:val="00FE4573"/>
    <w:rsid w:val="00FE6DA0"/>
    <w:rsid w:val="00FE7535"/>
    <w:rsid w:val="00FE7D55"/>
    <w:rsid w:val="00FF06EA"/>
    <w:rsid w:val="00FF0809"/>
    <w:rsid w:val="00FF2164"/>
    <w:rsid w:val="00FF23E0"/>
    <w:rsid w:val="00FF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CB"/>
    <w:rPr>
      <w:lang w:val="en-US"/>
    </w:rPr>
  </w:style>
  <w:style w:type="paragraph" w:styleId="Heading1">
    <w:name w:val="heading 1"/>
    <w:basedOn w:val="Normal"/>
    <w:next w:val="Normal"/>
    <w:link w:val="Heading1Char"/>
    <w:qFormat/>
    <w:rsid w:val="0034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42A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42A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01C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01C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01C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1C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1C7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1C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ACB"/>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342ACB"/>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342ACB"/>
    <w:rPr>
      <w:rFonts w:asciiTheme="majorHAnsi" w:eastAsiaTheme="majorEastAsia" w:hAnsiTheme="majorHAnsi" w:cstheme="majorBidi"/>
      <w:b/>
      <w:bCs/>
      <w:color w:val="4F81BD" w:themeColor="accent1"/>
      <w:lang w:val="en-US"/>
    </w:rPr>
  </w:style>
  <w:style w:type="paragraph" w:styleId="NoSpacing">
    <w:name w:val="No Spacing"/>
    <w:uiPriority w:val="1"/>
    <w:qFormat/>
    <w:rsid w:val="00342ACB"/>
    <w:pPr>
      <w:spacing w:after="0" w:line="240" w:lineRule="auto"/>
    </w:pPr>
    <w:rPr>
      <w:lang w:val="en-US"/>
    </w:rPr>
  </w:style>
  <w:style w:type="paragraph" w:styleId="ListParagraph">
    <w:name w:val="List Paragraph"/>
    <w:basedOn w:val="Normal"/>
    <w:link w:val="ListParagraphChar"/>
    <w:uiPriority w:val="34"/>
    <w:qFormat/>
    <w:rsid w:val="00342ACB"/>
    <w:pPr>
      <w:ind w:left="720"/>
      <w:contextualSpacing/>
    </w:pPr>
  </w:style>
  <w:style w:type="table" w:styleId="TableGrid">
    <w:name w:val="Table Grid"/>
    <w:basedOn w:val="TableNormal"/>
    <w:uiPriority w:val="59"/>
    <w:rsid w:val="00342AC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42ACB"/>
    <w:pPr>
      <w:tabs>
        <w:tab w:val="center" w:pos="4702"/>
        <w:tab w:val="right" w:pos="9405"/>
      </w:tabs>
      <w:spacing w:after="0" w:line="240" w:lineRule="auto"/>
    </w:pPr>
  </w:style>
  <w:style w:type="character" w:customStyle="1" w:styleId="HeaderChar">
    <w:name w:val="Header Char"/>
    <w:basedOn w:val="DefaultParagraphFont"/>
    <w:link w:val="Header"/>
    <w:uiPriority w:val="99"/>
    <w:rsid w:val="00342ACB"/>
    <w:rPr>
      <w:lang w:val="en-US"/>
    </w:rPr>
  </w:style>
  <w:style w:type="paragraph" w:styleId="Footer">
    <w:name w:val="footer"/>
    <w:basedOn w:val="Normal"/>
    <w:link w:val="FooterChar"/>
    <w:uiPriority w:val="99"/>
    <w:unhideWhenUsed/>
    <w:rsid w:val="00342ACB"/>
    <w:pPr>
      <w:tabs>
        <w:tab w:val="center" w:pos="4702"/>
        <w:tab w:val="right" w:pos="9405"/>
      </w:tabs>
      <w:spacing w:after="0" w:line="240" w:lineRule="auto"/>
    </w:pPr>
  </w:style>
  <w:style w:type="character" w:customStyle="1" w:styleId="FooterChar">
    <w:name w:val="Footer Char"/>
    <w:basedOn w:val="DefaultParagraphFont"/>
    <w:link w:val="Footer"/>
    <w:uiPriority w:val="99"/>
    <w:rsid w:val="00342ACB"/>
    <w:rPr>
      <w:lang w:val="en-US"/>
    </w:rPr>
  </w:style>
  <w:style w:type="paragraph" w:customStyle="1" w:styleId="Clan">
    <w:name w:val="Clan"/>
    <w:basedOn w:val="Normal"/>
    <w:rsid w:val="00342ACB"/>
    <w:pPr>
      <w:keepNext/>
      <w:tabs>
        <w:tab w:val="left" w:pos="1080"/>
      </w:tabs>
      <w:spacing w:before="120" w:after="120" w:line="240" w:lineRule="auto"/>
      <w:ind w:left="720" w:right="720"/>
      <w:jc w:val="center"/>
    </w:pPr>
    <w:rPr>
      <w:rFonts w:ascii="Arial" w:eastAsia="Times New Roman" w:hAnsi="Arial" w:cs="Arial"/>
      <w:b/>
      <w:lang w:val="sr-Cyrl-CS"/>
    </w:rPr>
  </w:style>
  <w:style w:type="paragraph" w:styleId="BalloonText">
    <w:name w:val="Balloon Text"/>
    <w:basedOn w:val="Normal"/>
    <w:link w:val="BalloonTextChar"/>
    <w:uiPriority w:val="99"/>
    <w:semiHidden/>
    <w:unhideWhenUsed/>
    <w:rsid w:val="00342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ACB"/>
    <w:rPr>
      <w:rFonts w:ascii="Tahoma" w:hAnsi="Tahoma" w:cs="Tahoma"/>
      <w:sz w:val="16"/>
      <w:szCs w:val="16"/>
      <w:lang w:val="en-US"/>
    </w:rPr>
  </w:style>
  <w:style w:type="paragraph" w:styleId="TOCHeading">
    <w:name w:val="TOC Heading"/>
    <w:basedOn w:val="Heading1"/>
    <w:next w:val="Normal"/>
    <w:uiPriority w:val="39"/>
    <w:unhideWhenUsed/>
    <w:qFormat/>
    <w:rsid w:val="00342ACB"/>
    <w:pPr>
      <w:outlineLvl w:val="9"/>
    </w:pPr>
  </w:style>
  <w:style w:type="paragraph" w:styleId="TOC1">
    <w:name w:val="toc 1"/>
    <w:basedOn w:val="Normal"/>
    <w:next w:val="Normal"/>
    <w:autoRedefine/>
    <w:uiPriority w:val="39"/>
    <w:unhideWhenUsed/>
    <w:qFormat/>
    <w:rsid w:val="00342ACB"/>
    <w:pPr>
      <w:spacing w:after="100"/>
    </w:pPr>
  </w:style>
  <w:style w:type="character" w:styleId="Hyperlink">
    <w:name w:val="Hyperlink"/>
    <w:basedOn w:val="DefaultParagraphFont"/>
    <w:uiPriority w:val="99"/>
    <w:unhideWhenUsed/>
    <w:rsid w:val="00342ACB"/>
    <w:rPr>
      <w:color w:val="0000FF" w:themeColor="hyperlink"/>
      <w:u w:val="single"/>
    </w:rPr>
  </w:style>
  <w:style w:type="paragraph" w:styleId="BodyText2">
    <w:name w:val="Body Text 2"/>
    <w:basedOn w:val="Normal"/>
    <w:link w:val="BodyText2Char"/>
    <w:rsid w:val="00342ACB"/>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42ACB"/>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342ACB"/>
    <w:rPr>
      <w:rFonts w:ascii="Symbol" w:hAnsi="Symbol" w:cs="Symbol"/>
    </w:rPr>
  </w:style>
  <w:style w:type="paragraph" w:styleId="BodyText3">
    <w:name w:val="Body Text 3"/>
    <w:basedOn w:val="Normal"/>
    <w:link w:val="BodyText3Char"/>
    <w:rsid w:val="00342ACB"/>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42ACB"/>
    <w:rPr>
      <w:rFonts w:ascii="Times New Roman" w:eastAsia="Times New Roman" w:hAnsi="Times New Roman" w:cs="Times New Roman"/>
      <w:color w:val="000000"/>
      <w:kern w:val="1"/>
      <w:sz w:val="16"/>
      <w:szCs w:val="16"/>
      <w:lang w:val="en-US" w:eastAsia="ar-SA"/>
    </w:rPr>
  </w:style>
  <w:style w:type="paragraph" w:styleId="TOC2">
    <w:name w:val="toc 2"/>
    <w:basedOn w:val="Normal"/>
    <w:next w:val="Normal"/>
    <w:autoRedefine/>
    <w:uiPriority w:val="39"/>
    <w:unhideWhenUsed/>
    <w:qFormat/>
    <w:rsid w:val="00342ACB"/>
    <w:pPr>
      <w:spacing w:after="100"/>
      <w:ind w:left="220"/>
    </w:pPr>
  </w:style>
  <w:style w:type="paragraph" w:styleId="TOC3">
    <w:name w:val="toc 3"/>
    <w:basedOn w:val="Normal"/>
    <w:next w:val="Normal"/>
    <w:autoRedefine/>
    <w:uiPriority w:val="39"/>
    <w:unhideWhenUsed/>
    <w:qFormat/>
    <w:rsid w:val="00342ACB"/>
    <w:pPr>
      <w:spacing w:after="100"/>
      <w:ind w:left="440"/>
    </w:pPr>
  </w:style>
  <w:style w:type="paragraph" w:styleId="NormalWeb">
    <w:name w:val="Normal (Web)"/>
    <w:basedOn w:val="Normal"/>
    <w:uiPriority w:val="99"/>
    <w:unhideWhenUsed/>
    <w:rsid w:val="000D3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201C7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201C7D"/>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201C7D"/>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201C7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201C7D"/>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201C7D"/>
    <w:rPr>
      <w:rFonts w:asciiTheme="majorHAnsi" w:eastAsiaTheme="majorEastAsia" w:hAnsiTheme="majorHAnsi" w:cstheme="majorBidi"/>
      <w:i/>
      <w:iCs/>
      <w:color w:val="404040" w:themeColor="text1" w:themeTint="BF"/>
      <w:sz w:val="20"/>
      <w:szCs w:val="20"/>
      <w:lang w:val="en-US"/>
    </w:rPr>
  </w:style>
  <w:style w:type="paragraph" w:styleId="Title">
    <w:name w:val="Title"/>
    <w:basedOn w:val="Normal"/>
    <w:next w:val="Normal"/>
    <w:link w:val="TitleChar"/>
    <w:uiPriority w:val="10"/>
    <w:qFormat/>
    <w:rsid w:val="00201C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1C7D"/>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201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1C7D"/>
    <w:rPr>
      <w:rFonts w:asciiTheme="majorHAnsi" w:eastAsiaTheme="majorEastAsia" w:hAnsiTheme="majorHAnsi" w:cstheme="majorBidi"/>
      <w:i/>
      <w:iCs/>
      <w:color w:val="4F81BD" w:themeColor="accent1"/>
      <w:spacing w:val="15"/>
      <w:sz w:val="24"/>
      <w:szCs w:val="24"/>
      <w:lang w:val="en-US"/>
    </w:rPr>
  </w:style>
  <w:style w:type="character" w:customStyle="1" w:styleId="ListParagraphChar">
    <w:name w:val="List Paragraph Char"/>
    <w:link w:val="ListParagraph"/>
    <w:locked/>
    <w:rsid w:val="001B40D4"/>
    <w:rPr>
      <w:lang w:val="en-US"/>
    </w:rPr>
  </w:style>
  <w:style w:type="paragraph" w:customStyle="1" w:styleId="normal0">
    <w:name w:val="normal"/>
    <w:basedOn w:val="Normal"/>
    <w:rsid w:val="00B744D9"/>
    <w:pPr>
      <w:spacing w:before="100" w:beforeAutospacing="1" w:after="100" w:afterAutospacing="1" w:line="240" w:lineRule="auto"/>
    </w:pPr>
    <w:rPr>
      <w:rFonts w:ascii="Arial" w:eastAsia="Times New Roman" w:hAnsi="Arial" w:cs="Arial"/>
    </w:rPr>
  </w:style>
  <w:style w:type="paragraph" w:customStyle="1" w:styleId="Default">
    <w:name w:val="Default"/>
    <w:link w:val="DefaultChar"/>
    <w:rsid w:val="007E6F28"/>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DefaultChar">
    <w:name w:val="Default Char"/>
    <w:link w:val="Default"/>
    <w:locked/>
    <w:rsid w:val="002E69BF"/>
    <w:rPr>
      <w:rFonts w:ascii="Arial" w:eastAsia="Calibri" w:hAnsi="Arial" w:cs="Arial"/>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254438133">
      <w:bodyDiv w:val="1"/>
      <w:marLeft w:val="0"/>
      <w:marRight w:val="0"/>
      <w:marTop w:val="0"/>
      <w:marBottom w:val="0"/>
      <w:divBdr>
        <w:top w:val="none" w:sz="0" w:space="0" w:color="auto"/>
        <w:left w:val="none" w:sz="0" w:space="0" w:color="auto"/>
        <w:bottom w:val="none" w:sz="0" w:space="0" w:color="auto"/>
        <w:right w:val="none" w:sz="0" w:space="0" w:color="auto"/>
      </w:divBdr>
    </w:div>
    <w:div w:id="1541091244">
      <w:bodyDiv w:val="1"/>
      <w:marLeft w:val="0"/>
      <w:marRight w:val="0"/>
      <w:marTop w:val="0"/>
      <w:marBottom w:val="0"/>
      <w:divBdr>
        <w:top w:val="none" w:sz="0" w:space="0" w:color="auto"/>
        <w:left w:val="none" w:sz="0" w:space="0" w:color="auto"/>
        <w:bottom w:val="none" w:sz="0" w:space="0" w:color="auto"/>
        <w:right w:val="none" w:sz="0" w:space="0" w:color="auto"/>
      </w:divBdr>
    </w:div>
    <w:div w:id="20787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B0DD3-B839-4383-BE01-F4F7962B5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32</Pages>
  <Words>9762</Words>
  <Characters>55646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SOMLAD</Company>
  <LinksUpToDate>false</LinksUpToDate>
  <CharactersWithSpaces>65278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amatejic</dc:creator>
  <cp:lastModifiedBy>amatejic</cp:lastModifiedBy>
  <cp:revision>291</cp:revision>
  <cp:lastPrinted>2019-09-16T11:32:00Z</cp:lastPrinted>
  <dcterms:created xsi:type="dcterms:W3CDTF">2019-04-17T09:55:00Z</dcterms:created>
  <dcterms:modified xsi:type="dcterms:W3CDTF">2019-09-16T13:18:00Z</dcterms:modified>
</cp:coreProperties>
</file>